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4A7F1C">
        <w:trPr>
          <w:trHeight w:val="15677"/>
          <w:tblCellSpacing w:w="0" w:type="dxa"/>
        </w:trPr>
        <w:tc>
          <w:tcPr>
            <w:tcW w:w="10524" w:type="dxa"/>
            <w:shd w:val="clear" w:color="auto" w:fill="auto"/>
            <w:vAlign w:val="center"/>
          </w:tcPr>
          <w:tbl>
            <w:tblPr>
              <w:tblW w:w="1083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836"/>
            </w:tblGrid>
            <w:tr w:rsidR="00F553C7" w:rsidRPr="008C6E3A" w:rsidTr="00590B87">
              <w:trPr>
                <w:trHeight w:val="1096"/>
                <w:tblCellSpacing w:w="0" w:type="dxa"/>
              </w:trPr>
              <w:tc>
                <w:tcPr>
                  <w:tcW w:w="1083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222F87" w:rsidRDefault="00222F87"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222F87">
                                          <w:rPr>
                                            <w:rFonts w:ascii="Comic Sans MS" w:hAnsi="Comic Sans MS"/>
                                            <w:b/>
                                            <w:i/>
                                            <w:noProof/>
                                            <w:sz w:val="32"/>
                                            <w:szCs w:val="32"/>
                                            <w:lang w:val="af-ZA"/>
                                          </w:rPr>
                                          <w:t>CEO</w:t>
                                        </w:r>
                                        <w:r w:rsidR="0078765D" w:rsidRPr="00222F87">
                                          <w:rPr>
                                            <w:rFonts w:ascii="Comic Sans MS" w:hAnsi="Comic Sans MS"/>
                                            <w:b/>
                                            <w:i/>
                                            <w:noProof/>
                                            <w:sz w:val="32"/>
                                            <w:szCs w:val="32"/>
                                            <w:lang w:val="af-ZA"/>
                                          </w:rPr>
                                          <w:t xml:space="preserve"> (10</w:t>
                                        </w:r>
                                        <w:r w:rsidR="00931714" w:rsidRPr="00222F87">
                                          <w:rPr>
                                            <w:rFonts w:ascii="Comic Sans MS" w:hAnsi="Comic Sans MS"/>
                                            <w:b/>
                                            <w:i/>
                                            <w:noProof/>
                                            <w:sz w:val="32"/>
                                            <w:szCs w:val="32"/>
                                            <w:lang w:val="af-ZA"/>
                                          </w:rPr>
                                          <w:t>/18</w:t>
                                        </w:r>
                                        <w:r w:rsidR="00044293" w:rsidRPr="00222F87">
                                          <w:rPr>
                                            <w:rFonts w:ascii="Comic Sans MS" w:hAnsi="Comic Sans MS"/>
                                            <w:b/>
                                            <w:i/>
                                            <w:noProof/>
                                            <w:sz w:val="32"/>
                                            <w:szCs w:val="32"/>
                                            <w:lang w:val="af-ZA"/>
                                          </w:rPr>
                                          <w:t>)</w:t>
                                        </w:r>
                                      </w:p>
                                      <w:p w:rsidR="00044293" w:rsidRPr="00222F87" w:rsidRDefault="00044293" w:rsidP="00DA4B02">
                                        <w:pPr>
                                          <w:spacing w:line="240" w:lineRule="auto"/>
                                          <w:rPr>
                                            <w:rFonts w:ascii="Comic Sans MS" w:hAnsi="Comic Sans MS"/>
                                            <w:b/>
                                            <w:noProof/>
                                            <w:color w:val="00B050"/>
                                            <w:sz w:val="20"/>
                                            <w:szCs w:val="20"/>
                                            <w:lang w:val="af-ZA"/>
                                          </w:rPr>
                                        </w:pPr>
                                        <w:r w:rsidRPr="00222F87">
                                          <w:rPr>
                                            <w:rFonts w:ascii="Comic Sans MS" w:hAnsi="Comic Sans MS"/>
                                            <w:b/>
                                            <w:noProof/>
                                            <w:color w:val="00B050"/>
                                            <w:sz w:val="20"/>
                                            <w:szCs w:val="20"/>
                                            <w:lang w:val="af-ZA"/>
                                          </w:rPr>
                                          <w:t>(</w:t>
                                        </w:r>
                                        <w:r w:rsidR="00222F87">
                                          <w:rPr>
                                            <w:rFonts w:ascii="Comic Sans MS" w:hAnsi="Comic Sans MS"/>
                                            <w:b/>
                                            <w:noProof/>
                                            <w:color w:val="00B050"/>
                                            <w:sz w:val="20"/>
                                            <w:szCs w:val="20"/>
                                            <w:lang w:val="af-ZA"/>
                                          </w:rPr>
                                          <w:t xml:space="preserve">Volg my op </w:t>
                                        </w:r>
                                        <w:r w:rsidRPr="00222F87">
                                          <w:rPr>
                                            <w:rFonts w:ascii="Comic Sans MS" w:hAnsi="Comic Sans MS"/>
                                            <w:b/>
                                            <w:noProof/>
                                            <w:color w:val="00B050"/>
                                            <w:sz w:val="20"/>
                                            <w:szCs w:val="20"/>
                                            <w:lang w:val="af-ZA"/>
                                          </w:rPr>
                                          <w:t>Twitter justchad_cga)</w:t>
                                        </w:r>
                                      </w:p>
                                      <w:p w:rsidR="00044293" w:rsidRPr="00222F87" w:rsidRDefault="006B457B" w:rsidP="00DA4B02">
                                        <w:pPr>
                                          <w:spacing w:line="240" w:lineRule="auto"/>
                                          <w:rPr>
                                            <w:noProof/>
                                            <w:lang w:val="af-ZA"/>
                                          </w:rPr>
                                        </w:pPr>
                                        <w:r w:rsidRPr="00222F87">
                                          <w:rPr>
                                            <w:rFonts w:ascii="Comic Sans MS" w:hAnsi="Comic Sans MS"/>
                                            <w:i/>
                                            <w:noProof/>
                                            <w:sz w:val="20"/>
                                            <w:szCs w:val="20"/>
                                            <w:lang w:val="af-ZA"/>
                                          </w:rPr>
                                          <w:t xml:space="preserve">Justin Chadwick </w:t>
                                        </w:r>
                                        <w:r w:rsidR="0078765D" w:rsidRPr="00222F87">
                                          <w:rPr>
                                            <w:rFonts w:ascii="Comic Sans MS" w:hAnsi="Comic Sans MS"/>
                                            <w:i/>
                                            <w:noProof/>
                                            <w:sz w:val="20"/>
                                            <w:szCs w:val="20"/>
                                            <w:lang w:val="af-ZA"/>
                                          </w:rPr>
                                          <w:t>9</w:t>
                                        </w:r>
                                        <w:r w:rsidR="00966327" w:rsidRPr="00222F87">
                                          <w:rPr>
                                            <w:rFonts w:ascii="Comic Sans MS" w:hAnsi="Comic Sans MS"/>
                                            <w:i/>
                                            <w:noProof/>
                                            <w:sz w:val="20"/>
                                            <w:szCs w:val="20"/>
                                            <w:lang w:val="af-ZA"/>
                                          </w:rPr>
                                          <w:t xml:space="preserve"> Ma</w:t>
                                        </w:r>
                                        <w:r w:rsidR="00222F87">
                                          <w:rPr>
                                            <w:rFonts w:ascii="Comic Sans MS" w:hAnsi="Comic Sans MS"/>
                                            <w:i/>
                                            <w:noProof/>
                                            <w:sz w:val="20"/>
                                            <w:szCs w:val="20"/>
                                            <w:lang w:val="af-ZA"/>
                                          </w:rPr>
                                          <w:t>art</w:t>
                                        </w:r>
                                        <w:r w:rsidR="00931714" w:rsidRPr="00222F87">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222F87" w:rsidRDefault="00222F87"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222F87">
                                    <w:rPr>
                                      <w:rFonts w:ascii="Comic Sans MS" w:hAnsi="Comic Sans MS"/>
                                      <w:b/>
                                      <w:i/>
                                      <w:noProof/>
                                      <w:sz w:val="32"/>
                                      <w:szCs w:val="32"/>
                                      <w:lang w:val="af-ZA"/>
                                    </w:rPr>
                                    <w:t>CEO</w:t>
                                  </w:r>
                                  <w:r w:rsidR="0078765D" w:rsidRPr="00222F87">
                                    <w:rPr>
                                      <w:rFonts w:ascii="Comic Sans MS" w:hAnsi="Comic Sans MS"/>
                                      <w:b/>
                                      <w:i/>
                                      <w:noProof/>
                                      <w:sz w:val="32"/>
                                      <w:szCs w:val="32"/>
                                      <w:lang w:val="af-ZA"/>
                                    </w:rPr>
                                    <w:t xml:space="preserve"> (10</w:t>
                                  </w:r>
                                  <w:r w:rsidR="00931714" w:rsidRPr="00222F87">
                                    <w:rPr>
                                      <w:rFonts w:ascii="Comic Sans MS" w:hAnsi="Comic Sans MS"/>
                                      <w:b/>
                                      <w:i/>
                                      <w:noProof/>
                                      <w:sz w:val="32"/>
                                      <w:szCs w:val="32"/>
                                      <w:lang w:val="af-ZA"/>
                                    </w:rPr>
                                    <w:t>/18</w:t>
                                  </w:r>
                                  <w:r w:rsidR="00044293" w:rsidRPr="00222F87">
                                    <w:rPr>
                                      <w:rFonts w:ascii="Comic Sans MS" w:hAnsi="Comic Sans MS"/>
                                      <w:b/>
                                      <w:i/>
                                      <w:noProof/>
                                      <w:sz w:val="32"/>
                                      <w:szCs w:val="32"/>
                                      <w:lang w:val="af-ZA"/>
                                    </w:rPr>
                                    <w:t>)</w:t>
                                  </w:r>
                                </w:p>
                                <w:p w:rsidR="00044293" w:rsidRPr="00222F87" w:rsidRDefault="00044293" w:rsidP="00DA4B02">
                                  <w:pPr>
                                    <w:spacing w:line="240" w:lineRule="auto"/>
                                    <w:rPr>
                                      <w:rFonts w:ascii="Comic Sans MS" w:hAnsi="Comic Sans MS"/>
                                      <w:b/>
                                      <w:noProof/>
                                      <w:color w:val="00B050"/>
                                      <w:sz w:val="20"/>
                                      <w:szCs w:val="20"/>
                                      <w:lang w:val="af-ZA"/>
                                    </w:rPr>
                                  </w:pPr>
                                  <w:r w:rsidRPr="00222F87">
                                    <w:rPr>
                                      <w:rFonts w:ascii="Comic Sans MS" w:hAnsi="Comic Sans MS"/>
                                      <w:b/>
                                      <w:noProof/>
                                      <w:color w:val="00B050"/>
                                      <w:sz w:val="20"/>
                                      <w:szCs w:val="20"/>
                                      <w:lang w:val="af-ZA"/>
                                    </w:rPr>
                                    <w:t>(</w:t>
                                  </w:r>
                                  <w:r w:rsidR="00222F87">
                                    <w:rPr>
                                      <w:rFonts w:ascii="Comic Sans MS" w:hAnsi="Comic Sans MS"/>
                                      <w:b/>
                                      <w:noProof/>
                                      <w:color w:val="00B050"/>
                                      <w:sz w:val="20"/>
                                      <w:szCs w:val="20"/>
                                      <w:lang w:val="af-ZA"/>
                                    </w:rPr>
                                    <w:t xml:space="preserve">Volg my op </w:t>
                                  </w:r>
                                  <w:r w:rsidRPr="00222F87">
                                    <w:rPr>
                                      <w:rFonts w:ascii="Comic Sans MS" w:hAnsi="Comic Sans MS"/>
                                      <w:b/>
                                      <w:noProof/>
                                      <w:color w:val="00B050"/>
                                      <w:sz w:val="20"/>
                                      <w:szCs w:val="20"/>
                                      <w:lang w:val="af-ZA"/>
                                    </w:rPr>
                                    <w:t>Twitter justchad_cga)</w:t>
                                  </w:r>
                                </w:p>
                                <w:p w:rsidR="00044293" w:rsidRPr="00222F87" w:rsidRDefault="006B457B" w:rsidP="00DA4B02">
                                  <w:pPr>
                                    <w:spacing w:line="240" w:lineRule="auto"/>
                                    <w:rPr>
                                      <w:noProof/>
                                      <w:lang w:val="af-ZA"/>
                                    </w:rPr>
                                  </w:pPr>
                                  <w:r w:rsidRPr="00222F87">
                                    <w:rPr>
                                      <w:rFonts w:ascii="Comic Sans MS" w:hAnsi="Comic Sans MS"/>
                                      <w:i/>
                                      <w:noProof/>
                                      <w:sz w:val="20"/>
                                      <w:szCs w:val="20"/>
                                      <w:lang w:val="af-ZA"/>
                                    </w:rPr>
                                    <w:t xml:space="preserve">Justin Chadwick </w:t>
                                  </w:r>
                                  <w:r w:rsidR="0078765D" w:rsidRPr="00222F87">
                                    <w:rPr>
                                      <w:rFonts w:ascii="Comic Sans MS" w:hAnsi="Comic Sans MS"/>
                                      <w:i/>
                                      <w:noProof/>
                                      <w:sz w:val="20"/>
                                      <w:szCs w:val="20"/>
                                      <w:lang w:val="af-ZA"/>
                                    </w:rPr>
                                    <w:t>9</w:t>
                                  </w:r>
                                  <w:r w:rsidR="00966327" w:rsidRPr="00222F87">
                                    <w:rPr>
                                      <w:rFonts w:ascii="Comic Sans MS" w:hAnsi="Comic Sans MS"/>
                                      <w:i/>
                                      <w:noProof/>
                                      <w:sz w:val="20"/>
                                      <w:szCs w:val="20"/>
                                      <w:lang w:val="af-ZA"/>
                                    </w:rPr>
                                    <w:t xml:space="preserve"> Ma</w:t>
                                  </w:r>
                                  <w:r w:rsidR="00222F87">
                                    <w:rPr>
                                      <w:rFonts w:ascii="Comic Sans MS" w:hAnsi="Comic Sans MS"/>
                                      <w:i/>
                                      <w:noProof/>
                                      <w:sz w:val="20"/>
                                      <w:szCs w:val="20"/>
                                      <w:lang w:val="af-ZA"/>
                                    </w:rPr>
                                    <w:t>art</w:t>
                                  </w:r>
                                  <w:r w:rsidR="00931714" w:rsidRPr="00222F87">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90B87">
              <w:trPr>
                <w:trHeight w:val="35"/>
                <w:tblCellSpacing w:w="0" w:type="dxa"/>
              </w:trPr>
              <w:tc>
                <w:tcPr>
                  <w:tcW w:w="1083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2728FC" w:rsidRDefault="00D42FAB" w:rsidP="00B26374">
            <w:pPr>
              <w:spacing w:after="0"/>
              <w:rPr>
                <w:rFonts w:ascii="Arial" w:eastAsia="Times New Roman" w:hAnsi="Arial" w:cs="Arial"/>
                <w:b/>
                <w:i/>
                <w:color w:val="181818"/>
                <w:sz w:val="24"/>
                <w:szCs w:val="24"/>
                <w:lang w:val="en-US"/>
              </w:rPr>
            </w:pPr>
            <w:r w:rsidRPr="00EF5771">
              <w:rPr>
                <w:rFonts w:ascii="Arial" w:eastAsia="Times New Roman" w:hAnsi="Arial" w:cs="Arial"/>
                <w:b/>
                <w:i/>
                <w:color w:val="181818"/>
                <w:sz w:val="24"/>
                <w:szCs w:val="24"/>
                <w:lang w:val="en-US"/>
              </w:rPr>
              <w:t>“</w:t>
            </w:r>
            <w:r w:rsidR="00075CD9">
              <w:rPr>
                <w:rFonts w:ascii="Arial" w:eastAsia="Times New Roman" w:hAnsi="Arial" w:cs="Arial"/>
                <w:b/>
                <w:i/>
                <w:color w:val="181818"/>
                <w:sz w:val="24"/>
                <w:szCs w:val="24"/>
                <w:lang w:val="en-US"/>
              </w:rPr>
              <w:t>Not all those who wander are lost” J R T Tolkien</w:t>
            </w:r>
          </w:p>
          <w:p w:rsidR="00B0058B" w:rsidRPr="00B0058B" w:rsidRDefault="00B0058B" w:rsidP="00B0058B">
            <w:pPr>
              <w:spacing w:after="0" w:line="240" w:lineRule="auto"/>
              <w:jc w:val="both"/>
              <w:rPr>
                <w:rFonts w:ascii="Arial" w:eastAsiaTheme="minorHAnsi" w:hAnsi="Arial" w:cs="Arial"/>
                <w:b/>
                <w:color w:val="5B9BD5" w:themeColor="accent1"/>
                <w:u w:val="single"/>
                <w:lang w:val="en-US"/>
              </w:rPr>
            </w:pPr>
            <w:r w:rsidRPr="00B0058B">
              <w:rPr>
                <w:rFonts w:ascii="Arial" w:eastAsiaTheme="minorHAnsi" w:hAnsi="Arial" w:cs="Arial"/>
                <w:b/>
                <w:color w:val="5B9BD5" w:themeColor="accent1"/>
                <w:u w:val="single"/>
                <w:lang w:val="en-US"/>
              </w:rPr>
              <w:t>CGA ROADSHOWS 2018 -  VERVOLG</w:t>
            </w:r>
          </w:p>
          <w:p w:rsidR="00B0058B" w:rsidRPr="00B0058B" w:rsidRDefault="00B0058B" w:rsidP="00EA4742">
            <w:pPr>
              <w:spacing w:after="0" w:line="240" w:lineRule="auto"/>
              <w:jc w:val="both"/>
              <w:rPr>
                <w:rFonts w:ascii="Arial" w:eastAsiaTheme="minorHAnsi" w:hAnsi="Arial" w:cs="Arial"/>
                <w:noProof/>
                <w:lang w:val="af-ZA"/>
              </w:rPr>
            </w:pPr>
            <w:r w:rsidRPr="00B0058B">
              <w:rPr>
                <w:rFonts w:ascii="Arial" w:eastAsiaTheme="minorHAnsi" w:hAnsi="Arial" w:cs="Arial"/>
                <w:noProof/>
                <w:lang w:val="af-ZA"/>
              </w:rPr>
              <w:t xml:space="preserve">Die B-span van die CGA-groep (B vir Beste) onder leiding van Mitchell Brooke (met Vaughan Hattingh - CRI; Yolanda Ntlakaza - CGA GDC; Rob Elfick - RBX en Sive Silo – Citrus Academy) het verlede week Dinsdag met hul A plan vanaf Port Elizabeth lughawe na Fort Beaufort </w:t>
            </w:r>
            <w:r>
              <w:rPr>
                <w:rFonts w:ascii="Arial" w:eastAsiaTheme="minorHAnsi" w:hAnsi="Arial" w:cs="Arial"/>
                <w:noProof/>
                <w:lang w:val="af-ZA"/>
              </w:rPr>
              <w:t xml:space="preserve">vertrek en vandaar </w:t>
            </w:r>
            <w:r w:rsidRPr="00B0058B">
              <w:rPr>
                <w:rFonts w:ascii="Arial" w:eastAsiaTheme="minorHAnsi" w:hAnsi="Arial" w:cs="Arial"/>
                <w:noProof/>
                <w:lang w:val="af-ZA"/>
              </w:rPr>
              <w:t xml:space="preserve">na Sondagsrivier en Patensie. Hierdie week het die B-span na Nkwalini, Swaziland en Nelspruit gegaan en Donderdag in die Onderberg afgesluit. Die span rapporteer dat hul goed ontvang is, </w:t>
            </w:r>
            <w:r>
              <w:rPr>
                <w:rFonts w:ascii="Arial" w:eastAsiaTheme="minorHAnsi" w:hAnsi="Arial" w:cs="Arial"/>
                <w:noProof/>
                <w:lang w:val="af-ZA"/>
              </w:rPr>
              <w:t xml:space="preserve">en dat </w:t>
            </w:r>
            <w:r w:rsidRPr="00B0058B">
              <w:rPr>
                <w:rFonts w:ascii="Arial" w:eastAsiaTheme="minorHAnsi" w:hAnsi="Arial" w:cs="Arial"/>
                <w:noProof/>
                <w:lang w:val="af-ZA"/>
              </w:rPr>
              <w:t>die formaat om ‘n hele dag in e</w:t>
            </w:r>
            <w:r w:rsidR="000D1547">
              <w:rPr>
                <w:rFonts w:ascii="Arial" w:eastAsiaTheme="minorHAnsi" w:hAnsi="Arial" w:cs="Arial"/>
                <w:noProof/>
                <w:lang w:val="af-ZA"/>
              </w:rPr>
              <w:t>lke streek te spandeer</w:t>
            </w:r>
            <w:r>
              <w:rPr>
                <w:rFonts w:ascii="Arial" w:eastAsiaTheme="minorHAnsi" w:hAnsi="Arial" w:cs="Arial"/>
                <w:noProof/>
                <w:lang w:val="af-ZA"/>
              </w:rPr>
              <w:t>,</w:t>
            </w:r>
            <w:r w:rsidRPr="00B0058B">
              <w:rPr>
                <w:rFonts w:ascii="Arial" w:eastAsiaTheme="minorHAnsi" w:hAnsi="Arial" w:cs="Arial"/>
                <w:noProof/>
                <w:lang w:val="af-ZA"/>
              </w:rPr>
              <w:t xml:space="preserve"> geblyk</w:t>
            </w:r>
            <w:r>
              <w:rPr>
                <w:rFonts w:ascii="Arial" w:eastAsiaTheme="minorHAnsi" w:hAnsi="Arial" w:cs="Arial"/>
                <w:noProof/>
                <w:lang w:val="af-ZA"/>
              </w:rPr>
              <w:t xml:space="preserve"> het</w:t>
            </w:r>
            <w:r w:rsidRPr="00B0058B">
              <w:rPr>
                <w:rFonts w:ascii="Arial" w:eastAsiaTheme="minorHAnsi" w:hAnsi="Arial" w:cs="Arial"/>
                <w:noProof/>
                <w:lang w:val="af-ZA"/>
              </w:rPr>
              <w:t xml:space="preserve"> om die moeite werd te wees omdat dit die span die geleentheid gebied het om boorde en pakhuise in die gebiede te besoek en om informeel met produsente te vergader. Dankie aan die borge (hieronder gelys) en </w:t>
            </w:r>
            <w:r w:rsidR="003F7E1B">
              <w:rPr>
                <w:rFonts w:ascii="Arial" w:eastAsiaTheme="minorHAnsi" w:hAnsi="Arial" w:cs="Arial"/>
                <w:noProof/>
                <w:lang w:val="af-ZA"/>
              </w:rPr>
              <w:t xml:space="preserve">aan die CGA direkteure </w:t>
            </w:r>
            <w:r w:rsidRPr="00B0058B">
              <w:rPr>
                <w:rFonts w:ascii="Arial" w:eastAsiaTheme="minorHAnsi" w:hAnsi="Arial" w:cs="Arial"/>
                <w:noProof/>
                <w:lang w:val="af-ZA"/>
              </w:rPr>
              <w:t xml:space="preserve">in die streke vir die goed gereelde braaie met Spook en Diesel, Quarters biere en 1kg-biefstukke en </w:t>
            </w:r>
            <w:r w:rsidR="003F7E1B">
              <w:rPr>
                <w:rFonts w:ascii="Arial" w:eastAsiaTheme="minorHAnsi" w:hAnsi="Arial" w:cs="Arial"/>
                <w:noProof/>
                <w:lang w:val="af-ZA"/>
              </w:rPr>
              <w:t xml:space="preserve">vir </w:t>
            </w:r>
            <w:r w:rsidRPr="00B0058B">
              <w:rPr>
                <w:rFonts w:ascii="Arial" w:eastAsiaTheme="minorHAnsi" w:hAnsi="Arial" w:cs="Arial"/>
                <w:noProof/>
                <w:lang w:val="af-ZA"/>
              </w:rPr>
              <w:t xml:space="preserve">baie lag en pittighede </w:t>
            </w:r>
            <w:r w:rsidR="003F7E1B">
              <w:rPr>
                <w:rFonts w:ascii="Arial" w:eastAsiaTheme="minorHAnsi" w:hAnsi="Arial" w:cs="Arial"/>
                <w:noProof/>
                <w:lang w:val="af-ZA"/>
              </w:rPr>
              <w:t xml:space="preserve">langs </w:t>
            </w:r>
            <w:r w:rsidRPr="00B0058B">
              <w:rPr>
                <w:rFonts w:ascii="Arial" w:eastAsiaTheme="minorHAnsi" w:hAnsi="Arial" w:cs="Arial"/>
                <w:noProof/>
                <w:lang w:val="af-ZA"/>
              </w:rPr>
              <w:t xml:space="preserve">die vuur. Elkeen van hierdie streke het 'n groot aantal nuwe boorde van suurlemoene en </w:t>
            </w:r>
            <w:bookmarkStart w:id="0" w:name="_GoBack"/>
            <w:bookmarkEnd w:id="0"/>
            <w:r w:rsidRPr="00B0058B">
              <w:rPr>
                <w:rFonts w:ascii="Arial" w:eastAsiaTheme="minorHAnsi" w:hAnsi="Arial" w:cs="Arial"/>
                <w:noProof/>
                <w:lang w:val="af-ZA"/>
              </w:rPr>
              <w:t>Mandaryn kultivars geplant. Die mees</w:t>
            </w:r>
            <w:r>
              <w:rPr>
                <w:rFonts w:ascii="Arial" w:eastAsiaTheme="minorHAnsi" w:hAnsi="Arial" w:cs="Arial"/>
                <w:noProof/>
                <w:lang w:val="af-ZA"/>
              </w:rPr>
              <w:t xml:space="preserve">te is optimisties oor die groei </w:t>
            </w:r>
            <w:r w:rsidRPr="00B0058B">
              <w:rPr>
                <w:rFonts w:ascii="Arial" w:eastAsiaTheme="minorHAnsi" w:hAnsi="Arial" w:cs="Arial"/>
                <w:noProof/>
                <w:lang w:val="af-ZA"/>
              </w:rPr>
              <w:t>in volume, terwyl sommige produsente be</w:t>
            </w:r>
            <w:r>
              <w:rPr>
                <w:rFonts w:ascii="Arial" w:eastAsiaTheme="minorHAnsi" w:hAnsi="Arial" w:cs="Arial"/>
                <w:noProof/>
                <w:lang w:val="af-ZA"/>
              </w:rPr>
              <w:t xml:space="preserve">sorg </w:t>
            </w:r>
            <w:r w:rsidRPr="00B0058B">
              <w:rPr>
                <w:rFonts w:ascii="Arial" w:eastAsiaTheme="minorHAnsi" w:hAnsi="Arial" w:cs="Arial"/>
                <w:noProof/>
                <w:lang w:val="af-ZA"/>
              </w:rPr>
              <w:t>is. Terselfdertyd is watertekorte en klimaatsomstandighede (uiterste droë en warm toestande wat in meeste dele heers, met hael wat einde verlede jaar 'n ernstige impak op Nelspruit gehad  het) ook in die produsente se gedagtes. Verstaanbaar, die CBS en FCM beperkings is die</w:t>
            </w:r>
            <w:r>
              <w:rPr>
                <w:rFonts w:ascii="Arial" w:eastAsiaTheme="minorHAnsi" w:hAnsi="Arial" w:cs="Arial"/>
                <w:noProof/>
                <w:lang w:val="af-ZA"/>
              </w:rPr>
              <w:t xml:space="preserve"> middelpunt</w:t>
            </w:r>
            <w:r w:rsidRPr="00B0058B">
              <w:rPr>
                <w:rFonts w:ascii="Arial" w:eastAsiaTheme="minorHAnsi" w:hAnsi="Arial" w:cs="Arial"/>
                <w:noProof/>
                <w:lang w:val="af-ZA"/>
              </w:rPr>
              <w:t xml:space="preserve">, met vertroue wat getoon word in die FMS se vermoë om die FCM onderskeppings in die EU te bestuur. Die hoë vlak van ondersteuning en waardering vir die CGA se werk is in elke streek uitgespreek, wat baie </w:t>
            </w:r>
            <w:r>
              <w:rPr>
                <w:rFonts w:ascii="Arial" w:eastAsiaTheme="minorHAnsi" w:hAnsi="Arial" w:cs="Arial"/>
                <w:noProof/>
                <w:lang w:val="af-ZA"/>
              </w:rPr>
              <w:t xml:space="preserve">waardeer </w:t>
            </w:r>
            <w:r w:rsidRPr="00B0058B">
              <w:rPr>
                <w:rFonts w:ascii="Arial" w:eastAsiaTheme="minorHAnsi" w:hAnsi="Arial" w:cs="Arial"/>
                <w:noProof/>
                <w:lang w:val="af-ZA"/>
              </w:rPr>
              <w:t>word.</w:t>
            </w:r>
          </w:p>
          <w:p w:rsidR="00EA4742" w:rsidRPr="00EA4742" w:rsidRDefault="00EA4742" w:rsidP="00EA4742">
            <w:pPr>
              <w:spacing w:after="0" w:line="240" w:lineRule="auto"/>
              <w:jc w:val="both"/>
              <w:rPr>
                <w:rFonts w:ascii="Arial" w:eastAsiaTheme="minorHAnsi" w:hAnsi="Arial" w:cs="Arial"/>
                <w:noProof/>
                <w:lang w:val="af-ZA"/>
              </w:rPr>
            </w:pPr>
            <w:r w:rsidRPr="00EA4742">
              <w:rPr>
                <w:rFonts w:ascii="Arial" w:eastAsiaTheme="minorHAnsi" w:hAnsi="Arial" w:cs="Arial"/>
                <w:noProof/>
                <w:lang w:val="af-ZA"/>
              </w:rPr>
              <w:t xml:space="preserve">Die A-span – </w:t>
            </w:r>
            <w:r>
              <w:rPr>
                <w:rFonts w:ascii="Arial" w:eastAsiaTheme="minorHAnsi" w:hAnsi="Arial" w:cs="Arial"/>
                <w:noProof/>
                <w:lang w:val="af-ZA"/>
              </w:rPr>
              <w:t xml:space="preserve">vergesel deur </w:t>
            </w:r>
            <w:r w:rsidRPr="00EA4742">
              <w:rPr>
                <w:rFonts w:ascii="Arial" w:eastAsiaTheme="minorHAnsi" w:hAnsi="Arial" w:cs="Arial"/>
                <w:noProof/>
                <w:lang w:val="af-ZA"/>
              </w:rPr>
              <w:t>die nuut</w:t>
            </w:r>
            <w:r w:rsidR="000D1547">
              <w:rPr>
                <w:rFonts w:ascii="Arial" w:eastAsiaTheme="minorHAnsi" w:hAnsi="Arial" w:cs="Arial"/>
                <w:noProof/>
                <w:lang w:val="af-ZA"/>
              </w:rPr>
              <w:t>-</w:t>
            </w:r>
            <w:r w:rsidRPr="00EA4742">
              <w:rPr>
                <w:rFonts w:ascii="Arial" w:eastAsiaTheme="minorHAnsi" w:hAnsi="Arial" w:cs="Arial"/>
                <w:noProof/>
                <w:lang w:val="af-ZA"/>
              </w:rPr>
              <w:t xml:space="preserve">aangestelde CGA-direkteur, Vangile Titi – het by ORT-lughawe bymekaar gekom vir die lang reis na Musina. Die vergadering het produsente van beide die Limpoporivier en Zimbabwe ingesluit - 'n groot dankie aan die Zimbabwiese produsente wat oor die rivier gekom het en die span die tyd en moeite by die grens gespaar het. Zimbabwiërs is Zimbabwiërs, hulle was die laaste </w:t>
            </w:r>
            <w:r>
              <w:rPr>
                <w:rFonts w:ascii="Arial" w:eastAsiaTheme="minorHAnsi" w:hAnsi="Arial" w:cs="Arial"/>
                <w:noProof/>
                <w:lang w:val="af-ZA"/>
              </w:rPr>
              <w:t xml:space="preserve">om </w:t>
            </w:r>
            <w:r w:rsidRPr="00EA4742">
              <w:rPr>
                <w:rFonts w:ascii="Arial" w:eastAsiaTheme="minorHAnsi" w:hAnsi="Arial" w:cs="Arial"/>
                <w:noProof/>
                <w:lang w:val="af-ZA"/>
              </w:rPr>
              <w:t xml:space="preserve">die braai </w:t>
            </w:r>
            <w:r w:rsidR="000D1547">
              <w:rPr>
                <w:rFonts w:ascii="Arial" w:eastAsiaTheme="minorHAnsi" w:hAnsi="Arial" w:cs="Arial"/>
                <w:noProof/>
                <w:lang w:val="af-ZA"/>
              </w:rPr>
              <w:t xml:space="preserve">te </w:t>
            </w:r>
            <w:r w:rsidRPr="00EA4742">
              <w:rPr>
                <w:rFonts w:ascii="Arial" w:eastAsiaTheme="minorHAnsi" w:hAnsi="Arial" w:cs="Arial"/>
                <w:noProof/>
                <w:lang w:val="af-ZA"/>
              </w:rPr>
              <w:t xml:space="preserve">verlaat; </w:t>
            </w:r>
            <w:r>
              <w:rPr>
                <w:rFonts w:ascii="Arial" w:eastAsiaTheme="minorHAnsi" w:hAnsi="Arial" w:cs="Arial"/>
                <w:noProof/>
                <w:lang w:val="af-ZA"/>
              </w:rPr>
              <w:t>met die opmerking d</w:t>
            </w:r>
            <w:r w:rsidRPr="00EA4742">
              <w:rPr>
                <w:rFonts w:ascii="Arial" w:eastAsiaTheme="minorHAnsi" w:hAnsi="Arial" w:cs="Arial"/>
                <w:noProof/>
                <w:lang w:val="af-ZA"/>
              </w:rPr>
              <w:t>at dit beter is om laat in die nag deur die grens te gaan. Die vergadering is goed bygewoon - met 'n goeie mengsel van "</w:t>
            </w:r>
            <w:r w:rsidRPr="00EA4742">
              <w:rPr>
                <w:rFonts w:ascii="Arial" w:hAnsi="Arial" w:cs="Arial"/>
                <w:noProof/>
                <w:lang w:val="af-ZA"/>
              </w:rPr>
              <w:t xml:space="preserve">executive silver” </w:t>
            </w:r>
            <w:r w:rsidRPr="00EA4742">
              <w:rPr>
                <w:rFonts w:ascii="Arial" w:eastAsiaTheme="minorHAnsi" w:hAnsi="Arial" w:cs="Arial"/>
                <w:noProof/>
                <w:lang w:val="af-ZA"/>
              </w:rPr>
              <w:t xml:space="preserve">produsente met jare se ondervinding, en baie jong mense. Dit is by al die vergaderings in die twee weke opgemerk. Van Musina het die span na Letsitele gegaan - tot 'n baie groot opkoms by The Junction. Die besprekings was robuust en op die man af, produsente het 'n goeie uitsig gekry wat in 2018 verwag kan word, met baie oplossings voorgestel soos ons die gasvryheid van die borge geniet het. Die kort afstand na Hoedspruit om 'n vol gepakte saal by die Hengel Klub </w:t>
            </w:r>
            <w:r>
              <w:rPr>
                <w:rFonts w:ascii="Arial" w:eastAsiaTheme="minorHAnsi" w:hAnsi="Arial" w:cs="Arial"/>
                <w:noProof/>
                <w:lang w:val="af-ZA"/>
              </w:rPr>
              <w:t xml:space="preserve">toe </w:t>
            </w:r>
            <w:r w:rsidRPr="00EA4742">
              <w:rPr>
                <w:rFonts w:ascii="Arial" w:eastAsiaTheme="minorHAnsi" w:hAnsi="Arial" w:cs="Arial"/>
                <w:noProof/>
                <w:lang w:val="af-ZA"/>
              </w:rPr>
              <w:t>te spreek, was 'n briesie na die lang paaie. Die nuwe situs</w:t>
            </w:r>
            <w:r w:rsidR="000D1547">
              <w:rPr>
                <w:rFonts w:ascii="Arial" w:eastAsiaTheme="minorHAnsi" w:hAnsi="Arial" w:cs="Arial"/>
                <w:noProof/>
                <w:lang w:val="af-ZA"/>
              </w:rPr>
              <w:t>-</w:t>
            </w:r>
            <w:r w:rsidRPr="00EA4742">
              <w:rPr>
                <w:rFonts w:ascii="Arial" w:eastAsiaTheme="minorHAnsi" w:hAnsi="Arial" w:cs="Arial"/>
                <w:noProof/>
                <w:lang w:val="af-ZA"/>
              </w:rPr>
              <w:t xml:space="preserve"> aanplantings rondom Hoedspruit is duidelik sigbaar - en op die volgende dag se</w:t>
            </w:r>
            <w:r>
              <w:rPr>
                <w:rFonts w:ascii="Arial" w:eastAsiaTheme="minorHAnsi" w:hAnsi="Arial" w:cs="Arial"/>
                <w:noProof/>
                <w:lang w:val="af-ZA"/>
              </w:rPr>
              <w:t xml:space="preserve"> pad </w:t>
            </w:r>
            <w:r w:rsidRPr="00EA4742">
              <w:rPr>
                <w:rFonts w:ascii="Arial" w:eastAsiaTheme="minorHAnsi" w:hAnsi="Arial" w:cs="Arial"/>
                <w:noProof/>
                <w:lang w:val="af-ZA"/>
              </w:rPr>
              <w:t>na Ohrigstad en Groblersdal. Hierdie jaar se vergadering in Senwes (Groblersdal en Marble Hall) is op 'n nuwe plek (Maroela Game Trails) gehou</w:t>
            </w:r>
            <w:r w:rsidR="000D1547">
              <w:rPr>
                <w:rFonts w:ascii="Arial" w:eastAsiaTheme="minorHAnsi" w:hAnsi="Arial" w:cs="Arial"/>
                <w:noProof/>
                <w:lang w:val="af-ZA"/>
              </w:rPr>
              <w:t>,</w:t>
            </w:r>
            <w:r w:rsidRPr="00EA4742">
              <w:rPr>
                <w:rFonts w:ascii="Arial" w:eastAsiaTheme="minorHAnsi" w:hAnsi="Arial" w:cs="Arial"/>
                <w:noProof/>
                <w:lang w:val="af-ZA"/>
              </w:rPr>
              <w:t xml:space="preserve"> wat 'n wenner was. Produsente het in hul getalle opgedaag, en die besprekings was relevant en divers.</w:t>
            </w:r>
          </w:p>
          <w:p w:rsidR="00EA4742" w:rsidRPr="00EA4742" w:rsidRDefault="00EA4742" w:rsidP="00EA4742">
            <w:pPr>
              <w:spacing w:after="0" w:line="240" w:lineRule="auto"/>
              <w:jc w:val="both"/>
              <w:rPr>
                <w:rFonts w:ascii="Arial" w:hAnsi="Arial" w:cs="Arial"/>
                <w:noProof/>
                <w:lang w:val="af-ZA"/>
              </w:rPr>
            </w:pPr>
            <w:r w:rsidRPr="00EA4742">
              <w:rPr>
                <w:rFonts w:ascii="Arial" w:hAnsi="Arial" w:cs="Arial"/>
                <w:noProof/>
                <w:lang w:val="af-ZA"/>
              </w:rPr>
              <w:t>So, na twee weke van wakker word, ontbyt eet, ry, aanbied, braai en kuier saam met produsente, slaap, wakker word en weer begin</w:t>
            </w:r>
            <w:r w:rsidR="000D1547">
              <w:rPr>
                <w:rFonts w:ascii="Arial" w:hAnsi="Arial" w:cs="Arial"/>
                <w:noProof/>
                <w:lang w:val="af-ZA"/>
              </w:rPr>
              <w:t>,</w:t>
            </w:r>
            <w:r w:rsidRPr="00EA4742">
              <w:rPr>
                <w:rFonts w:ascii="Arial" w:hAnsi="Arial" w:cs="Arial"/>
                <w:noProof/>
                <w:lang w:val="af-ZA"/>
              </w:rPr>
              <w:t xml:space="preserve"> gaan die twee spanne uiteindelik in hul eie beddens slaap en in staat wees om met die werk op te vang na die tyd weg van die kantoor. Oor die algemeen is die gemoed in die bedryf uiters optimisties, die uitdagings word verstaan en die oplossings is duidelik, die geleenthede sal aangegryp word en baie werk lê voor vir ‘n sukse</w:t>
            </w:r>
            <w:r w:rsidR="000D1547">
              <w:rPr>
                <w:rFonts w:ascii="Arial" w:hAnsi="Arial" w:cs="Arial"/>
                <w:noProof/>
                <w:lang w:val="af-ZA"/>
              </w:rPr>
              <w:t>s</w:t>
            </w:r>
            <w:r w:rsidRPr="00EA4742">
              <w:rPr>
                <w:rFonts w:ascii="Arial" w:hAnsi="Arial" w:cs="Arial"/>
                <w:noProof/>
                <w:lang w:val="af-ZA"/>
              </w:rPr>
              <w:t xml:space="preserve">volle 2018. </w:t>
            </w:r>
          </w:p>
          <w:p w:rsidR="00EA4742" w:rsidRDefault="00EA4742" w:rsidP="00EA4742">
            <w:pPr>
              <w:spacing w:after="0" w:line="240" w:lineRule="auto"/>
              <w:jc w:val="both"/>
              <w:rPr>
                <w:rFonts w:ascii="Arial" w:hAnsi="Arial" w:cs="Arial"/>
              </w:rPr>
            </w:pPr>
            <w:r w:rsidRPr="00EA4742">
              <w:rPr>
                <w:rFonts w:ascii="Arial" w:hAnsi="Arial" w:cs="Arial"/>
                <w:noProof/>
                <w:lang w:val="af-ZA"/>
              </w:rPr>
              <w:t xml:space="preserve">CGA wil graag diegene vir hul borgskappe bedank wat dit moontlik gemaak het om na die roadshows te sosialiseer - </w:t>
            </w:r>
            <w:r w:rsidRPr="00EA4742">
              <w:rPr>
                <w:rFonts w:ascii="Arial" w:hAnsi="Arial" w:cs="Arial"/>
                <w:b/>
                <w:noProof/>
                <w:color w:val="FF0000"/>
                <w:lang w:val="af-ZA"/>
              </w:rPr>
              <w:t>Nedbank</w:t>
            </w:r>
            <w:r w:rsidRPr="00EA4742">
              <w:rPr>
                <w:rFonts w:ascii="Arial" w:hAnsi="Arial" w:cs="Arial"/>
                <w:noProof/>
                <w:lang w:val="af-ZA"/>
              </w:rPr>
              <w:t xml:space="preserve"> (Sondagsrivier en Patensie); </w:t>
            </w:r>
            <w:r w:rsidRPr="00EA4742">
              <w:rPr>
                <w:rFonts w:ascii="Arial" w:hAnsi="Arial" w:cs="Arial"/>
                <w:b/>
                <w:noProof/>
                <w:color w:val="FF0000"/>
                <w:lang w:val="af-ZA"/>
              </w:rPr>
              <w:t>Felco</w:t>
            </w:r>
            <w:r w:rsidRPr="00EA4742">
              <w:rPr>
                <w:rFonts w:ascii="Arial" w:hAnsi="Arial" w:cs="Arial"/>
                <w:noProof/>
                <w:color w:val="FF0000"/>
                <w:lang w:val="af-ZA"/>
              </w:rPr>
              <w:t xml:space="preserve"> </w:t>
            </w:r>
            <w:r w:rsidRPr="00EA4742">
              <w:rPr>
                <w:rFonts w:ascii="Arial" w:hAnsi="Arial" w:cs="Arial"/>
                <w:noProof/>
                <w:lang w:val="af-ZA"/>
              </w:rPr>
              <w:t xml:space="preserve">(Boland); </w:t>
            </w:r>
            <w:r w:rsidRPr="00EA4742">
              <w:rPr>
                <w:rFonts w:ascii="Arial" w:hAnsi="Arial" w:cs="Arial"/>
                <w:b/>
                <w:noProof/>
                <w:color w:val="FF0000"/>
                <w:lang w:val="af-ZA"/>
              </w:rPr>
              <w:t>Inteligro</w:t>
            </w:r>
            <w:r w:rsidRPr="00EA4742">
              <w:rPr>
                <w:rFonts w:ascii="Arial" w:hAnsi="Arial" w:cs="Arial"/>
                <w:noProof/>
                <w:color w:val="FF0000"/>
                <w:lang w:val="af-ZA"/>
              </w:rPr>
              <w:t xml:space="preserve"> </w:t>
            </w:r>
            <w:r w:rsidRPr="00EA4742">
              <w:rPr>
                <w:rFonts w:ascii="Arial" w:hAnsi="Arial" w:cs="Arial"/>
                <w:noProof/>
                <w:lang w:val="af-ZA"/>
              </w:rPr>
              <w:t xml:space="preserve">(Oranjerivier); </w:t>
            </w:r>
            <w:r w:rsidRPr="00EA4742">
              <w:rPr>
                <w:rFonts w:ascii="Arial" w:hAnsi="Arial" w:cs="Arial"/>
                <w:b/>
                <w:noProof/>
                <w:color w:val="FF0000"/>
                <w:lang w:val="af-ZA"/>
              </w:rPr>
              <w:t>ABSA</w:t>
            </w:r>
            <w:r w:rsidRPr="00EA4742">
              <w:rPr>
                <w:rFonts w:ascii="Arial" w:hAnsi="Arial" w:cs="Arial"/>
                <w:noProof/>
                <w:color w:val="FF0000"/>
                <w:lang w:val="af-ZA"/>
              </w:rPr>
              <w:t xml:space="preserve"> </w:t>
            </w:r>
            <w:r w:rsidRPr="00EA4742">
              <w:rPr>
                <w:rFonts w:ascii="Arial" w:hAnsi="Arial" w:cs="Arial"/>
                <w:noProof/>
                <w:lang w:val="af-ZA"/>
              </w:rPr>
              <w:t xml:space="preserve">(Oos Kaap Midlands) </w:t>
            </w:r>
            <w:r w:rsidRPr="00EA4742">
              <w:rPr>
                <w:rFonts w:ascii="Arial" w:hAnsi="Arial" w:cs="Arial"/>
                <w:b/>
                <w:noProof/>
                <w:color w:val="FF0000"/>
                <w:lang w:val="af-ZA"/>
              </w:rPr>
              <w:t>Mac Intermodal</w:t>
            </w:r>
            <w:r w:rsidRPr="00EA4742">
              <w:rPr>
                <w:rFonts w:ascii="Arial" w:hAnsi="Arial" w:cs="Arial"/>
                <w:noProof/>
                <w:color w:val="FF0000"/>
                <w:lang w:val="af-ZA"/>
              </w:rPr>
              <w:t xml:space="preserve"> </w:t>
            </w:r>
            <w:r w:rsidRPr="00EA4742">
              <w:rPr>
                <w:rFonts w:ascii="Arial" w:hAnsi="Arial" w:cs="Arial"/>
                <w:noProof/>
                <w:lang w:val="af-ZA"/>
              </w:rPr>
              <w:t xml:space="preserve">(Limpoporivier / Zimbabwe); </w:t>
            </w:r>
            <w:r w:rsidRPr="00EA4742">
              <w:rPr>
                <w:rFonts w:ascii="Arial" w:hAnsi="Arial" w:cs="Arial"/>
                <w:b/>
                <w:noProof/>
                <w:color w:val="FF0000"/>
                <w:lang w:val="af-ZA"/>
              </w:rPr>
              <w:t>Rivier Bioscience</w:t>
            </w:r>
            <w:r w:rsidRPr="00EA4742">
              <w:rPr>
                <w:rFonts w:ascii="Arial" w:hAnsi="Arial" w:cs="Arial"/>
                <w:noProof/>
                <w:color w:val="FF0000"/>
                <w:lang w:val="af-ZA"/>
              </w:rPr>
              <w:t xml:space="preserve"> </w:t>
            </w:r>
            <w:r w:rsidRPr="00EA4742">
              <w:rPr>
                <w:rFonts w:ascii="Arial" w:hAnsi="Arial" w:cs="Arial"/>
                <w:noProof/>
                <w:lang w:val="af-ZA"/>
              </w:rPr>
              <w:t xml:space="preserve">(Letsitele); </w:t>
            </w:r>
            <w:r w:rsidRPr="00EA4742">
              <w:rPr>
                <w:rFonts w:ascii="Arial" w:hAnsi="Arial" w:cs="Arial"/>
                <w:b/>
                <w:noProof/>
                <w:color w:val="FF0000"/>
                <w:lang w:val="af-ZA"/>
              </w:rPr>
              <w:t>Hoedspruit Boereklub</w:t>
            </w:r>
            <w:r w:rsidRPr="00EA4742">
              <w:rPr>
                <w:rFonts w:ascii="Arial" w:hAnsi="Arial" w:cs="Arial"/>
                <w:noProof/>
                <w:color w:val="FF0000"/>
                <w:lang w:val="af-ZA"/>
              </w:rPr>
              <w:t xml:space="preserve"> </w:t>
            </w:r>
            <w:r w:rsidRPr="00EA4742">
              <w:rPr>
                <w:rFonts w:ascii="Arial" w:hAnsi="Arial" w:cs="Arial"/>
                <w:noProof/>
                <w:lang w:val="af-ZA"/>
              </w:rPr>
              <w:t xml:space="preserve">(Hoedspruit); </w:t>
            </w:r>
            <w:r w:rsidRPr="00EA4742">
              <w:rPr>
                <w:rFonts w:ascii="Arial" w:hAnsi="Arial" w:cs="Arial"/>
                <w:b/>
                <w:noProof/>
                <w:color w:val="FF0000"/>
                <w:lang w:val="af-ZA"/>
              </w:rPr>
              <w:t>Kaap Agri</w:t>
            </w:r>
            <w:r w:rsidRPr="00EA4742">
              <w:rPr>
                <w:rFonts w:ascii="Arial" w:hAnsi="Arial" w:cs="Arial"/>
                <w:noProof/>
                <w:color w:val="FF0000"/>
                <w:lang w:val="af-ZA"/>
              </w:rPr>
              <w:t xml:space="preserve"> </w:t>
            </w:r>
            <w:r w:rsidRPr="00EA4742">
              <w:rPr>
                <w:rFonts w:ascii="Arial" w:hAnsi="Arial" w:cs="Arial"/>
                <w:noProof/>
                <w:lang w:val="af-ZA"/>
              </w:rPr>
              <w:t xml:space="preserve">(Nelspruit), </w:t>
            </w:r>
            <w:r w:rsidRPr="00EA4742">
              <w:rPr>
                <w:rFonts w:ascii="Arial" w:hAnsi="Arial" w:cs="Arial"/>
                <w:b/>
                <w:noProof/>
                <w:color w:val="FF0000"/>
                <w:lang w:val="af-ZA"/>
              </w:rPr>
              <w:t>Noordchem</w:t>
            </w:r>
            <w:r w:rsidRPr="00EA4742">
              <w:rPr>
                <w:rFonts w:ascii="Arial" w:hAnsi="Arial" w:cs="Arial"/>
                <w:noProof/>
                <w:lang w:val="af-ZA"/>
              </w:rPr>
              <w:t xml:space="preserve"> (Onderberg) en </w:t>
            </w:r>
            <w:r w:rsidRPr="00EA4742">
              <w:rPr>
                <w:rFonts w:ascii="Arial" w:hAnsi="Arial" w:cs="Arial"/>
                <w:b/>
                <w:noProof/>
                <w:color w:val="FF0000"/>
                <w:lang w:val="af-ZA"/>
              </w:rPr>
              <w:t>Novon / Arysta</w:t>
            </w:r>
            <w:r w:rsidRPr="00EA4742">
              <w:rPr>
                <w:rFonts w:ascii="Arial" w:hAnsi="Arial" w:cs="Arial"/>
                <w:noProof/>
                <w:color w:val="FF0000"/>
                <w:lang w:val="af-ZA"/>
              </w:rPr>
              <w:t xml:space="preserve"> </w:t>
            </w:r>
            <w:r w:rsidRPr="00EA4742">
              <w:rPr>
                <w:rFonts w:ascii="Arial" w:hAnsi="Arial" w:cs="Arial"/>
                <w:noProof/>
                <w:lang w:val="af-ZA"/>
              </w:rPr>
              <w:t>(Senwes</w:t>
            </w:r>
            <w:r>
              <w:rPr>
                <w:rFonts w:ascii="Arial" w:hAnsi="Arial" w:cs="Arial"/>
              </w:rPr>
              <w:t>).</w:t>
            </w:r>
          </w:p>
          <w:p w:rsidR="00075CD9" w:rsidRPr="00B0058B" w:rsidRDefault="00075CD9" w:rsidP="00B0058B">
            <w:pPr>
              <w:spacing w:after="0" w:line="240" w:lineRule="auto"/>
              <w:jc w:val="both"/>
              <w:rPr>
                <w:rFonts w:ascii="Arial" w:eastAsia="Times New Roman" w:hAnsi="Arial" w:cs="Arial"/>
                <w:color w:val="281E1E"/>
                <w:sz w:val="24"/>
                <w:szCs w:val="24"/>
                <w:lang w:val="en" w:eastAsia="en-ZA"/>
              </w:rPr>
            </w:pPr>
          </w:p>
          <w:p w:rsidR="00006395" w:rsidRPr="00075CD9" w:rsidRDefault="00006395" w:rsidP="00006395">
            <w:pPr>
              <w:spacing w:after="0"/>
              <w:jc w:val="both"/>
              <w:rPr>
                <w:rFonts w:ascii="Arial" w:hAnsi="Arial" w:cs="Arial"/>
                <w:b/>
                <w:bCs/>
                <w:color w:val="0070C0"/>
                <w:u w:val="single"/>
                <w:lang w:val="en-US"/>
              </w:rPr>
            </w:pPr>
          </w:p>
          <w:p w:rsidR="00AA44C4" w:rsidRPr="00075CD9" w:rsidRDefault="004B3A53" w:rsidP="00AA44C4">
            <w:pPr>
              <w:spacing w:after="0"/>
              <w:jc w:val="center"/>
              <w:rPr>
                <w:rFonts w:ascii="Arial" w:hAnsi="Arial" w:cs="Arial"/>
                <w:b/>
                <w:color w:val="FF0000"/>
              </w:rPr>
            </w:pPr>
            <w:r>
              <w:rPr>
                <w:rFonts w:ascii="Berlin Sans FB Demi" w:hAnsi="Berlin Sans FB Demi" w:cs="Arial"/>
                <w:color w:val="FF0000"/>
              </w:rPr>
              <w:t>DIE CGA GROEP VAN MAATSKAPPYE (CRI, RIVER BIOSCIENCE, XSIT, CGA CULTIVAR COMPANY, CGA GROWER DEVELOPMENT COMPANY &amp; CITRUS ACADEMY) WORD DEUR SUIDER-AFRIKA SE SITRUSPRODUSENTE BEFONDS</w:t>
            </w: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129"/>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547"/>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2F87"/>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1601"/>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E1B"/>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3A53"/>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6CF7"/>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459"/>
    <w:rsid w:val="00601B35"/>
    <w:rsid w:val="0060446A"/>
    <w:rsid w:val="00605D19"/>
    <w:rsid w:val="0060606F"/>
    <w:rsid w:val="00607A1E"/>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6F7F90"/>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058B"/>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742"/>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19C"/>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58363808">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6936596">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688798492">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A97D3-6917-436D-9E89-A18EB39F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2018-03-13T11:42:00Z</dcterms:created>
  <dcterms:modified xsi:type="dcterms:W3CDTF">2018-03-13T11:42:00Z</dcterms:modified>
</cp:coreProperties>
</file>