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9B1ADF" w:rsidRDefault="009B1ADF" w:rsidP="009B1ADF">
                  <w:pPr>
                    <w:spacing w:after="0" w:line="240" w:lineRule="auto"/>
                    <w:ind w:right="113"/>
                    <w:jc w:val="center"/>
                    <w:rPr>
                      <w:rFonts w:ascii="Comic Sans MS" w:hAnsi="Comic Sans MS"/>
                      <w:b/>
                      <w:i/>
                      <w:noProof/>
                      <w:sz w:val="40"/>
                      <w:szCs w:val="40"/>
                      <w:lang w:val="af-ZA"/>
                    </w:rPr>
                  </w:pPr>
                  <w:r>
                    <w:rPr>
                      <w:rFonts w:ascii="Comic Sans MS" w:hAnsi="Comic Sans MS"/>
                      <w:b/>
                      <w:i/>
                      <w:noProof/>
                      <w:sz w:val="40"/>
                      <w:szCs w:val="40"/>
                      <w:lang w:val="af-ZA"/>
                    </w:rPr>
                    <w:t xml:space="preserve">UIT DIE PEN VAN DIE </w:t>
                  </w:r>
                  <w:r w:rsidR="00B416E0" w:rsidRPr="009B1ADF">
                    <w:rPr>
                      <w:rFonts w:ascii="Comic Sans MS" w:hAnsi="Comic Sans MS"/>
                      <w:b/>
                      <w:i/>
                      <w:noProof/>
                      <w:sz w:val="40"/>
                      <w:szCs w:val="40"/>
                      <w:lang w:val="af-ZA"/>
                    </w:rPr>
                    <w:t>CEO</w:t>
                  </w:r>
                  <w:r w:rsidR="00380922" w:rsidRPr="009B1ADF">
                    <w:rPr>
                      <w:rFonts w:ascii="Comic Sans MS" w:hAnsi="Comic Sans MS"/>
                      <w:b/>
                      <w:i/>
                      <w:noProof/>
                      <w:sz w:val="40"/>
                      <w:szCs w:val="40"/>
                      <w:lang w:val="af-ZA"/>
                    </w:rPr>
                    <w:t xml:space="preserve"> (</w:t>
                  </w:r>
                  <w:r w:rsidR="00452796" w:rsidRPr="009B1ADF">
                    <w:rPr>
                      <w:rFonts w:ascii="Comic Sans MS" w:hAnsi="Comic Sans MS"/>
                      <w:b/>
                      <w:i/>
                      <w:noProof/>
                      <w:sz w:val="40"/>
                      <w:szCs w:val="40"/>
                      <w:lang w:val="af-ZA"/>
                    </w:rPr>
                    <w:t>2</w:t>
                  </w:r>
                  <w:r w:rsidR="00117493" w:rsidRPr="009B1ADF">
                    <w:rPr>
                      <w:rFonts w:ascii="Comic Sans MS" w:hAnsi="Comic Sans MS"/>
                      <w:b/>
                      <w:i/>
                      <w:noProof/>
                      <w:sz w:val="40"/>
                      <w:szCs w:val="40"/>
                      <w:lang w:val="af-ZA"/>
                    </w:rPr>
                    <w:t>7</w:t>
                  </w:r>
                  <w:r w:rsidR="00380922" w:rsidRPr="009B1ADF">
                    <w:rPr>
                      <w:rFonts w:ascii="Comic Sans MS" w:hAnsi="Comic Sans MS"/>
                      <w:b/>
                      <w:i/>
                      <w:noProof/>
                      <w:sz w:val="40"/>
                      <w:szCs w:val="40"/>
                      <w:lang w:val="af-ZA"/>
                    </w:rPr>
                    <w:t>/19</w:t>
                  </w:r>
                  <w:r w:rsidR="00B416E0" w:rsidRPr="009B1ADF">
                    <w:rPr>
                      <w:rFonts w:ascii="Comic Sans MS" w:hAnsi="Comic Sans MS"/>
                      <w:b/>
                      <w:i/>
                      <w:noProof/>
                      <w:sz w:val="40"/>
                      <w:szCs w:val="40"/>
                      <w:lang w:val="af-ZA"/>
                    </w:rPr>
                    <w:t>)</w:t>
                  </w:r>
                </w:p>
                <w:p w:rsidR="00B416E0" w:rsidRPr="009B1ADF" w:rsidRDefault="00B416E0" w:rsidP="009B1ADF">
                  <w:pPr>
                    <w:spacing w:after="0" w:line="240" w:lineRule="auto"/>
                    <w:ind w:right="113"/>
                    <w:rPr>
                      <w:rFonts w:ascii="Comic Sans MS" w:hAnsi="Comic Sans MS"/>
                      <w:b/>
                      <w:noProof/>
                      <w:color w:val="00B050"/>
                      <w:sz w:val="21"/>
                      <w:szCs w:val="21"/>
                      <w:lang w:val="af-ZA"/>
                    </w:rPr>
                  </w:pPr>
                  <w:r w:rsidRPr="009B1ADF">
                    <w:rPr>
                      <w:rFonts w:ascii="Comic Sans MS" w:hAnsi="Comic Sans MS"/>
                      <w:b/>
                      <w:noProof/>
                      <w:color w:val="00B050"/>
                      <w:sz w:val="21"/>
                      <w:szCs w:val="21"/>
                      <w:lang w:val="af-ZA"/>
                    </w:rPr>
                    <w:t>(</w:t>
                  </w:r>
                  <w:r w:rsidR="009B1ADF">
                    <w:rPr>
                      <w:rFonts w:ascii="Comic Sans MS" w:hAnsi="Comic Sans MS"/>
                      <w:b/>
                      <w:noProof/>
                      <w:color w:val="00B050"/>
                      <w:sz w:val="21"/>
                      <w:szCs w:val="21"/>
                      <w:lang w:val="af-ZA"/>
                    </w:rPr>
                    <w:t xml:space="preserve">Volg my op </w:t>
                  </w:r>
                  <w:r w:rsidR="006023AE" w:rsidRPr="009B1ADF">
                    <w:rPr>
                      <w:rFonts w:ascii="Comic Sans MS" w:hAnsi="Comic Sans MS"/>
                      <w:b/>
                      <w:noProof/>
                      <w:color w:val="00B050"/>
                      <w:sz w:val="21"/>
                      <w:szCs w:val="21"/>
                      <w:lang w:val="af-ZA"/>
                    </w:rPr>
                    <w:t>Twitter justchad_cga)</w:t>
                  </w:r>
                </w:p>
                <w:p w:rsidR="00B416E0" w:rsidRPr="009B1ADF" w:rsidRDefault="00B416E0" w:rsidP="00255109">
                  <w:pPr>
                    <w:spacing w:after="120" w:line="240" w:lineRule="auto"/>
                    <w:ind w:right="113"/>
                    <w:rPr>
                      <w:rFonts w:ascii="Comic Sans MS" w:hAnsi="Comic Sans MS"/>
                      <w:i/>
                      <w:noProof/>
                      <w:sz w:val="21"/>
                      <w:szCs w:val="21"/>
                      <w:lang w:val="af-ZA"/>
                    </w:rPr>
                  </w:pPr>
                </w:p>
                <w:p w:rsidR="00B416E0" w:rsidRPr="00EF7AA5" w:rsidRDefault="004F23C5" w:rsidP="001C03E3">
                  <w:pPr>
                    <w:spacing w:after="0" w:line="240" w:lineRule="auto"/>
                    <w:ind w:right="113"/>
                    <w:rPr>
                      <w:rFonts w:ascii="Comic Sans MS" w:hAnsi="Comic Sans MS"/>
                      <w:i/>
                      <w:sz w:val="21"/>
                      <w:szCs w:val="21"/>
                    </w:rPr>
                  </w:pPr>
                  <w:r w:rsidRPr="009B1ADF">
                    <w:rPr>
                      <w:rFonts w:ascii="Comic Sans MS" w:hAnsi="Comic Sans MS"/>
                      <w:i/>
                      <w:noProof/>
                      <w:sz w:val="21"/>
                      <w:szCs w:val="21"/>
                      <w:lang w:val="af-ZA"/>
                    </w:rPr>
                    <w:t xml:space="preserve">Justin Chadwick </w:t>
                  </w:r>
                  <w:r w:rsidR="00117493" w:rsidRPr="009B1ADF">
                    <w:rPr>
                      <w:rFonts w:ascii="Comic Sans MS" w:hAnsi="Comic Sans MS"/>
                      <w:i/>
                      <w:noProof/>
                      <w:sz w:val="21"/>
                      <w:szCs w:val="21"/>
                      <w:lang w:val="af-ZA"/>
                    </w:rPr>
                    <w:t>5 Jul</w:t>
                  </w:r>
                  <w:r w:rsidR="009B1ADF">
                    <w:rPr>
                      <w:rFonts w:ascii="Comic Sans MS" w:hAnsi="Comic Sans MS"/>
                      <w:i/>
                      <w:noProof/>
                      <w:sz w:val="21"/>
                      <w:szCs w:val="21"/>
                      <w:lang w:val="af-ZA"/>
                    </w:rPr>
                    <w:t>ie</w:t>
                  </w:r>
                  <w:r w:rsidR="009F60D9" w:rsidRPr="009B1ADF">
                    <w:rPr>
                      <w:rFonts w:ascii="Comic Sans MS" w:hAnsi="Comic Sans MS"/>
                      <w:i/>
                      <w:noProof/>
                      <w:sz w:val="21"/>
                      <w:szCs w:val="21"/>
                      <w:lang w:val="af-ZA"/>
                    </w:rPr>
                    <w:t xml:space="preserve"> </w:t>
                  </w:r>
                  <w:r w:rsidR="00380922" w:rsidRPr="009B1ADF">
                    <w:rPr>
                      <w:rFonts w:ascii="Comic Sans MS" w:hAnsi="Comic Sans MS"/>
                      <w:i/>
                      <w:noProof/>
                      <w:sz w:val="21"/>
                      <w:szCs w:val="21"/>
                      <w:lang w:val="af-ZA"/>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782E7E" w:rsidRDefault="00380922" w:rsidP="00417ACA">
                  <w:pPr>
                    <w:pStyle w:val="NoSpacing"/>
                    <w:rPr>
                      <w:rFonts w:ascii="Arial" w:hAnsi="Arial" w:cs="Arial"/>
                      <w:b/>
                      <w:color w:val="333333"/>
                      <w:sz w:val="24"/>
                      <w:szCs w:val="24"/>
                      <w:lang w:val="en"/>
                    </w:rPr>
                  </w:pPr>
                  <w:r w:rsidRPr="00782E7E">
                    <w:rPr>
                      <w:rFonts w:ascii="Arial" w:hAnsi="Arial" w:cs="Arial"/>
                      <w:b/>
                      <w:i/>
                      <w:sz w:val="24"/>
                      <w:szCs w:val="24"/>
                    </w:rPr>
                    <w:t>“</w:t>
                  </w:r>
                  <w:r w:rsidR="00782E7E" w:rsidRPr="00782E7E">
                    <w:rPr>
                      <w:rFonts w:ascii="Arial" w:hAnsi="Arial" w:cs="Arial"/>
                      <w:b/>
                      <w:i/>
                      <w:sz w:val="24"/>
                      <w:szCs w:val="24"/>
                    </w:rPr>
                    <w:t xml:space="preserve"> </w:t>
                  </w:r>
                  <w:r w:rsidR="00D240D0">
                    <w:rPr>
                      <w:rFonts w:ascii="Arial" w:hAnsi="Arial" w:cs="Arial"/>
                      <w:b/>
                      <w:i/>
                      <w:sz w:val="24"/>
                      <w:szCs w:val="24"/>
                    </w:rPr>
                    <w:t>If I have seen further it is by standing on the shoulders of giants” Isaac Newton</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9B1ADF" w:rsidRPr="00190EC7" w:rsidRDefault="009B1ADF" w:rsidP="009B1ADF">
                  <w:pPr>
                    <w:spacing w:after="0"/>
                    <w:jc w:val="both"/>
                    <w:rPr>
                      <w:rStyle w:val="Hyperlink"/>
                      <w:rFonts w:asciiTheme="minorBidi" w:eastAsia="Times New Roman" w:hAnsiTheme="minorBidi" w:cstheme="minorBidi"/>
                      <w:b/>
                      <w:bCs/>
                      <w:noProof/>
                      <w:color w:val="C45911" w:themeColor="accent2" w:themeShade="BF"/>
                      <w:lang w:val="af-ZA"/>
                    </w:rPr>
                  </w:pPr>
                  <w:r w:rsidRPr="00190EC7">
                    <w:rPr>
                      <w:rStyle w:val="Hyperlink"/>
                      <w:rFonts w:asciiTheme="minorBidi" w:eastAsia="Times New Roman" w:hAnsiTheme="minorBidi" w:cstheme="minorBidi"/>
                      <w:b/>
                      <w:bCs/>
                      <w:noProof/>
                      <w:color w:val="C45911" w:themeColor="accent2" w:themeShade="BF"/>
                      <w:lang w:val="af-ZA"/>
                    </w:rPr>
                    <w:t>JUNIE - JEUGMAAND</w:t>
                  </w:r>
                </w:p>
                <w:p w:rsidR="009B1ADF" w:rsidRPr="00190EC7" w:rsidRDefault="009B1ADF" w:rsidP="008744A1">
                  <w:pPr>
                    <w:spacing w:after="0"/>
                    <w:jc w:val="both"/>
                    <w:rPr>
                      <w:rStyle w:val="Hyperlink"/>
                      <w:rFonts w:asciiTheme="minorHAnsi" w:eastAsia="Times New Roman" w:hAnsiTheme="minorHAnsi" w:cstheme="minorHAnsi"/>
                      <w:noProof/>
                      <w:color w:val="000000" w:themeColor="text1"/>
                      <w:u w:val="none"/>
                      <w:lang w:val="af-ZA"/>
                    </w:rPr>
                  </w:pPr>
                  <w:r w:rsidRPr="00190EC7">
                    <w:rPr>
                      <w:rStyle w:val="Hyperlink"/>
                      <w:rFonts w:asciiTheme="minorHAnsi" w:eastAsia="Times New Roman" w:hAnsiTheme="minorHAnsi" w:cstheme="minorHAnsi"/>
                      <w:noProof/>
                      <w:color w:val="000000" w:themeColor="text1"/>
                      <w:u w:val="none"/>
                      <w:lang w:val="af-ZA"/>
                    </w:rPr>
                    <w:t>Veels geluk aan Wayne Mansfield, wat met sitrus in Suid-Agter</w:t>
                  </w:r>
                  <w:r w:rsidR="008744A1">
                    <w:rPr>
                      <w:rStyle w:val="Hyperlink"/>
                      <w:rFonts w:asciiTheme="minorHAnsi" w:eastAsia="Times New Roman" w:hAnsiTheme="minorHAnsi" w:cstheme="minorHAnsi"/>
                      <w:noProof/>
                      <w:color w:val="000000" w:themeColor="text1"/>
                      <w:u w:val="none"/>
                      <w:lang w:val="af-ZA"/>
                    </w:rPr>
                    <w:t>-</w:t>
                  </w:r>
                  <w:r w:rsidRPr="00190EC7">
                    <w:rPr>
                      <w:rStyle w:val="Hyperlink"/>
                      <w:rFonts w:asciiTheme="minorHAnsi" w:eastAsia="Times New Roman" w:hAnsiTheme="minorHAnsi" w:cstheme="minorHAnsi"/>
                      <w:noProof/>
                      <w:color w:val="000000" w:themeColor="text1"/>
                      <w:u w:val="none"/>
                      <w:lang w:val="af-ZA"/>
                    </w:rPr>
                    <w:t>Paarl in die Wes-Kaap boer, wat die gesogte: “</w:t>
                  </w:r>
                  <w:r w:rsidRPr="00190EC7">
                    <w:rPr>
                      <w:rFonts w:asciiTheme="minorHAnsi" w:hAnsiTheme="minorHAnsi" w:cstheme="minorHAnsi"/>
                      <w:color w:val="000000" w:themeColor="text1"/>
                    </w:rPr>
                    <w:t xml:space="preserve">Agricultural Excellence Award: </w:t>
                  </w:r>
                  <w:r w:rsidRPr="00190EC7">
                    <w:rPr>
                      <w:rFonts w:asciiTheme="minorHAnsi" w:hAnsiTheme="minorHAnsi" w:cstheme="minorHAnsi"/>
                      <w:noProof/>
                      <w:color w:val="000000" w:themeColor="text1"/>
                      <w:lang w:val="af-ZA"/>
                    </w:rPr>
                    <w:t>Commercial” ge</w:t>
                  </w:r>
                  <w:r w:rsidRPr="00190EC7">
                    <w:rPr>
                      <w:rStyle w:val="Hyperlink"/>
                      <w:rFonts w:asciiTheme="minorHAnsi" w:eastAsia="Times New Roman" w:hAnsiTheme="minorHAnsi" w:cstheme="minorHAnsi"/>
                      <w:noProof/>
                      <w:color w:val="000000" w:themeColor="text1"/>
                      <w:u w:val="none"/>
                      <w:lang w:val="af-ZA"/>
                    </w:rPr>
                    <w:t>wen het. Wayne is deur die Wes-Kaapse Departement van Landbou en CGA Grower Development Company (CGA GDC) ondersteun. CGA Direkteur Vangi Titi en CGA GDC se hoofbestuurder Lukhanyo Nkombisa was by die seremonie om Wayne geluk te wens.</w:t>
                  </w:r>
                </w:p>
                <w:p w:rsidR="009B1ADF" w:rsidRPr="00190EC7" w:rsidRDefault="009B1ADF" w:rsidP="00D342AD">
                  <w:pPr>
                    <w:spacing w:after="0"/>
                    <w:jc w:val="both"/>
                    <w:rPr>
                      <w:rStyle w:val="Hyperlink"/>
                      <w:rFonts w:asciiTheme="minorHAnsi" w:eastAsia="Times New Roman" w:hAnsiTheme="minorHAnsi" w:cstheme="minorHAnsi"/>
                      <w:noProof/>
                      <w:color w:val="000000" w:themeColor="text1"/>
                      <w:u w:val="none"/>
                      <w:lang w:val="af-ZA"/>
                    </w:rPr>
                  </w:pPr>
                  <w:r w:rsidRPr="00190EC7">
                    <w:rPr>
                      <w:rStyle w:val="Hyperlink"/>
                      <w:rFonts w:asciiTheme="minorHAnsi" w:eastAsia="Times New Roman" w:hAnsiTheme="minorHAnsi" w:cstheme="minorHAnsi"/>
                      <w:noProof/>
                      <w:color w:val="000000" w:themeColor="text1"/>
                      <w:u w:val="none"/>
                      <w:lang w:val="af-ZA"/>
                    </w:rPr>
                    <w:t xml:space="preserve">Soos jeugmaand (Junie) </w:t>
                  </w:r>
                  <w:r w:rsidR="008744A1">
                    <w:rPr>
                      <w:rStyle w:val="Hyperlink"/>
                      <w:rFonts w:asciiTheme="minorHAnsi" w:eastAsia="Times New Roman" w:hAnsiTheme="minorHAnsi" w:cstheme="minorHAnsi"/>
                      <w:noProof/>
                      <w:color w:val="000000" w:themeColor="text1"/>
                      <w:u w:val="none"/>
                      <w:lang w:val="af-ZA"/>
                    </w:rPr>
                    <w:t xml:space="preserve">die </w:t>
                  </w:r>
                  <w:r w:rsidRPr="00190EC7">
                    <w:rPr>
                      <w:rStyle w:val="Hyperlink"/>
                      <w:rFonts w:asciiTheme="minorHAnsi" w:eastAsia="Times New Roman" w:hAnsiTheme="minorHAnsi" w:cstheme="minorHAnsi"/>
                      <w:noProof/>
                      <w:color w:val="000000" w:themeColor="text1"/>
                      <w:u w:val="none"/>
                      <w:lang w:val="af-ZA"/>
                    </w:rPr>
                    <w:t xml:space="preserve">einde </w:t>
                  </w:r>
                  <w:r w:rsidR="008744A1">
                    <w:rPr>
                      <w:rStyle w:val="Hyperlink"/>
                      <w:rFonts w:asciiTheme="minorHAnsi" w:eastAsia="Times New Roman" w:hAnsiTheme="minorHAnsi" w:cstheme="minorHAnsi"/>
                      <w:noProof/>
                      <w:color w:val="000000" w:themeColor="text1"/>
                      <w:u w:val="none"/>
                      <w:lang w:val="af-ZA"/>
                    </w:rPr>
                    <w:t xml:space="preserve">nader, </w:t>
                  </w:r>
                  <w:r w:rsidRPr="00190EC7">
                    <w:rPr>
                      <w:rStyle w:val="Hyperlink"/>
                      <w:rFonts w:asciiTheme="minorHAnsi" w:eastAsia="Times New Roman" w:hAnsiTheme="minorHAnsi" w:cstheme="minorHAnsi"/>
                      <w:noProof/>
                      <w:color w:val="000000" w:themeColor="text1"/>
                      <w:u w:val="none"/>
                      <w:lang w:val="af-ZA"/>
                    </w:rPr>
                    <w:t>is dit die moeite werd om na die bydraes te kyk wat die sitrusbedryf (deur die werk van die  Citrus Academy) in die jeugontwikkelingsruimte</w:t>
                  </w:r>
                  <w:r w:rsidR="00190EC7">
                    <w:rPr>
                      <w:rStyle w:val="Hyperlink"/>
                      <w:rFonts w:asciiTheme="minorHAnsi" w:eastAsia="Times New Roman" w:hAnsiTheme="minorHAnsi" w:cstheme="minorHAnsi"/>
                      <w:noProof/>
                      <w:color w:val="000000" w:themeColor="text1"/>
                      <w:u w:val="none"/>
                      <w:lang w:val="af-ZA"/>
                    </w:rPr>
                    <w:t xml:space="preserve"> </w:t>
                  </w:r>
                  <w:r w:rsidR="00190EC7" w:rsidRPr="00190EC7">
                    <w:rPr>
                      <w:rStyle w:val="Hyperlink"/>
                      <w:rFonts w:asciiTheme="minorHAnsi" w:eastAsia="Times New Roman" w:hAnsiTheme="minorHAnsi" w:cstheme="minorHAnsi"/>
                      <w:noProof/>
                      <w:color w:val="000000" w:themeColor="text1"/>
                      <w:u w:val="none"/>
                      <w:lang w:val="af-ZA"/>
                    </w:rPr>
                    <w:t>gemaak het</w:t>
                  </w:r>
                  <w:r w:rsidRPr="00190EC7">
                    <w:rPr>
                      <w:rStyle w:val="Hyperlink"/>
                      <w:rFonts w:asciiTheme="minorHAnsi" w:eastAsia="Times New Roman" w:hAnsiTheme="minorHAnsi" w:cstheme="minorHAnsi"/>
                      <w:noProof/>
                      <w:color w:val="000000" w:themeColor="text1"/>
                      <w:u w:val="none"/>
                      <w:lang w:val="af-ZA"/>
                    </w:rPr>
                    <w:t>. Van die 345 afgevaardigdes wat die vyftien Sitrusproduksie-kortkursus</w:t>
                  </w:r>
                  <w:r w:rsidR="008744A1">
                    <w:rPr>
                      <w:rStyle w:val="Hyperlink"/>
                      <w:rFonts w:asciiTheme="minorHAnsi" w:eastAsia="Times New Roman" w:hAnsiTheme="minorHAnsi" w:cstheme="minorHAnsi"/>
                      <w:noProof/>
                      <w:color w:val="000000" w:themeColor="text1"/>
                      <w:u w:val="none"/>
                      <w:lang w:val="af-ZA"/>
                    </w:rPr>
                    <w:t>se</w:t>
                  </w:r>
                  <w:r w:rsidRPr="00190EC7">
                    <w:rPr>
                      <w:rStyle w:val="Hyperlink"/>
                      <w:rFonts w:asciiTheme="minorHAnsi" w:eastAsia="Times New Roman" w:hAnsiTheme="minorHAnsi" w:cstheme="minorHAnsi"/>
                      <w:noProof/>
                      <w:color w:val="000000" w:themeColor="text1"/>
                      <w:u w:val="none"/>
                      <w:lang w:val="af-ZA"/>
                    </w:rPr>
                    <w:t xml:space="preserve"> bygewoon het, was 181 (52%) onder die ouderdom van 35. Sedert 2014 het agtien leerders 'n leerlingskap in Sitrus-ondernemingsbestuur voltooi. As ons na die beursfonds kyk, het die Citrus Academy R20 730 967 tussen 2006 en 2018 uitbetaal; </w:t>
                  </w:r>
                  <w:r w:rsidR="008744A1">
                    <w:rPr>
                      <w:rStyle w:val="Hyperlink"/>
                      <w:rFonts w:asciiTheme="minorHAnsi" w:eastAsia="Times New Roman" w:hAnsiTheme="minorHAnsi" w:cstheme="minorHAnsi"/>
                      <w:noProof/>
                      <w:color w:val="000000" w:themeColor="text1"/>
                      <w:u w:val="none"/>
                      <w:lang w:val="af-ZA"/>
                    </w:rPr>
                    <w:t>wat n</w:t>
                  </w:r>
                  <w:r w:rsidRPr="00190EC7">
                    <w:rPr>
                      <w:rStyle w:val="Hyperlink"/>
                      <w:rFonts w:asciiTheme="minorHAnsi" w:eastAsia="Times New Roman" w:hAnsiTheme="minorHAnsi" w:cstheme="minorHAnsi"/>
                      <w:noProof/>
                      <w:color w:val="000000" w:themeColor="text1"/>
                      <w:u w:val="none"/>
                      <w:lang w:val="af-ZA"/>
                    </w:rPr>
                    <w:t>et onder 300 studente</w:t>
                  </w:r>
                  <w:r w:rsidR="008744A1">
                    <w:rPr>
                      <w:rStyle w:val="Hyperlink"/>
                      <w:rFonts w:asciiTheme="minorHAnsi" w:eastAsia="Times New Roman" w:hAnsiTheme="minorHAnsi" w:cstheme="minorHAnsi"/>
                      <w:noProof/>
                      <w:color w:val="000000" w:themeColor="text1"/>
                      <w:u w:val="none"/>
                      <w:lang w:val="af-ZA"/>
                    </w:rPr>
                    <w:t xml:space="preserve"> bevoordeel het</w:t>
                  </w:r>
                  <w:r w:rsidRPr="00190EC7">
                    <w:rPr>
                      <w:rStyle w:val="Hyperlink"/>
                      <w:rFonts w:asciiTheme="minorHAnsi" w:eastAsia="Times New Roman" w:hAnsiTheme="minorHAnsi" w:cstheme="minorHAnsi"/>
                      <w:noProof/>
                      <w:color w:val="000000" w:themeColor="text1"/>
                      <w:u w:val="none"/>
                      <w:lang w:val="af-ZA"/>
                    </w:rPr>
                    <w:t>. Die Citrus Academy glo in studentesorg - en bied soveel meer as net befondsing. Gedurende hierdie tydperk het die Citrus Academy 67 leerlingskappe voorsien, 18 gegradueerde</w:t>
                  </w:r>
                  <w:r w:rsidR="00D342AD">
                    <w:rPr>
                      <w:rStyle w:val="Hyperlink"/>
                      <w:rFonts w:asciiTheme="minorHAnsi" w:eastAsia="Times New Roman" w:hAnsiTheme="minorHAnsi" w:cstheme="minorHAnsi"/>
                      <w:noProof/>
                      <w:color w:val="000000" w:themeColor="text1"/>
                      <w:u w:val="none"/>
                      <w:lang w:val="af-ZA"/>
                    </w:rPr>
                    <w:t>s</w:t>
                  </w:r>
                  <w:r w:rsidR="008744A1">
                    <w:rPr>
                      <w:rStyle w:val="Hyperlink"/>
                      <w:rFonts w:asciiTheme="minorHAnsi" w:eastAsia="Times New Roman" w:hAnsiTheme="minorHAnsi" w:cstheme="minorHAnsi"/>
                      <w:noProof/>
                      <w:color w:val="000000" w:themeColor="text1"/>
                      <w:u w:val="none"/>
                      <w:lang w:val="af-ZA"/>
                    </w:rPr>
                    <w:t xml:space="preserve"> geplaas</w:t>
                  </w:r>
                  <w:r w:rsidRPr="00190EC7">
                    <w:rPr>
                      <w:rStyle w:val="Hyperlink"/>
                      <w:rFonts w:asciiTheme="minorHAnsi" w:eastAsia="Times New Roman" w:hAnsiTheme="minorHAnsi" w:cstheme="minorHAnsi"/>
                      <w:noProof/>
                      <w:color w:val="000000" w:themeColor="text1"/>
                      <w:u w:val="none"/>
                      <w:lang w:val="af-ZA"/>
                    </w:rPr>
                    <w:t>, vakansiewerk vir 106 studente gevind, 'n “Ready, Steady” Werksprogram vir 42 studente aangebied en 140 studente aan bedryfsaktiwiteite soos konferensies en handels</w:t>
                  </w:r>
                  <w:r w:rsidR="00D342AD">
                    <w:rPr>
                      <w:rStyle w:val="Hyperlink"/>
                      <w:rFonts w:asciiTheme="minorHAnsi" w:eastAsia="Times New Roman" w:hAnsiTheme="minorHAnsi" w:cstheme="minorHAnsi"/>
                      <w:noProof/>
                      <w:color w:val="000000" w:themeColor="text1"/>
                      <w:u w:val="none"/>
                      <w:lang w:val="af-ZA"/>
                    </w:rPr>
                    <w:t>s</w:t>
                  </w:r>
                  <w:bookmarkStart w:id="0" w:name="_GoBack"/>
                  <w:bookmarkEnd w:id="0"/>
                  <w:r w:rsidRPr="00190EC7">
                    <w:rPr>
                      <w:rStyle w:val="Hyperlink"/>
                      <w:rFonts w:asciiTheme="minorHAnsi" w:eastAsia="Times New Roman" w:hAnsiTheme="minorHAnsi" w:cstheme="minorHAnsi"/>
                      <w:noProof/>
                      <w:color w:val="000000" w:themeColor="text1"/>
                      <w:u w:val="none"/>
                      <w:lang w:val="af-ZA"/>
                    </w:rPr>
                    <w:t>koue</w:t>
                  </w:r>
                  <w:r w:rsidR="00190EC7">
                    <w:rPr>
                      <w:rStyle w:val="Hyperlink"/>
                      <w:rFonts w:asciiTheme="minorHAnsi" w:eastAsia="Times New Roman" w:hAnsiTheme="minorHAnsi" w:cstheme="minorHAnsi"/>
                      <w:noProof/>
                      <w:color w:val="000000" w:themeColor="text1"/>
                      <w:u w:val="none"/>
                      <w:lang w:val="af-ZA"/>
                    </w:rPr>
                    <w:t xml:space="preserve"> </w:t>
                  </w:r>
                  <w:r w:rsidR="00190EC7" w:rsidRPr="00190EC7">
                    <w:rPr>
                      <w:rStyle w:val="Hyperlink"/>
                      <w:rFonts w:asciiTheme="minorHAnsi" w:eastAsia="Times New Roman" w:hAnsiTheme="minorHAnsi" w:cstheme="minorHAnsi"/>
                      <w:noProof/>
                      <w:color w:val="000000" w:themeColor="text1"/>
                      <w:u w:val="none"/>
                      <w:lang w:val="af-ZA"/>
                    </w:rPr>
                    <w:t>blootgestel</w:t>
                  </w:r>
                  <w:r w:rsidRPr="00190EC7">
                    <w:rPr>
                      <w:rStyle w:val="Hyperlink"/>
                      <w:rFonts w:asciiTheme="minorHAnsi" w:eastAsia="Times New Roman" w:hAnsiTheme="minorHAnsi" w:cstheme="minorHAnsi"/>
                      <w:noProof/>
                      <w:color w:val="000000" w:themeColor="text1"/>
                      <w:u w:val="none"/>
                      <w:lang w:val="af-ZA"/>
                    </w:rPr>
                    <w:t>.</w:t>
                  </w:r>
                </w:p>
                <w:p w:rsidR="00304E74" w:rsidRDefault="00304E74" w:rsidP="00304E74">
                  <w:pPr>
                    <w:spacing w:after="0"/>
                    <w:rPr>
                      <w:rFonts w:asciiTheme="minorBidi" w:hAnsiTheme="minorBidi" w:cstheme="minorBidi"/>
                      <w:b/>
                      <w:bCs/>
                      <w:noProof/>
                      <w:color w:val="C45911" w:themeColor="accent2" w:themeShade="BF"/>
                      <w:u w:val="single"/>
                      <w:lang w:val="af-ZA"/>
                    </w:rPr>
                  </w:pPr>
                  <w:r>
                    <w:rPr>
                      <w:rFonts w:asciiTheme="minorBidi" w:hAnsiTheme="minorBidi" w:cstheme="minorBidi"/>
                      <w:b/>
                      <w:bCs/>
                      <w:noProof/>
                      <w:color w:val="C45911" w:themeColor="accent2" w:themeShade="BF"/>
                      <w:u w:val="single"/>
                      <w:lang w:val="af-ZA"/>
                    </w:rPr>
                    <w:t>SITRUS BESIGHEIDSADMINISTRASIE KORTKURSUS</w:t>
                  </w:r>
                </w:p>
                <w:p w:rsidR="00304E74" w:rsidRDefault="00304E74" w:rsidP="002D3C3D">
                  <w:pPr>
                    <w:spacing w:after="0" w:line="240" w:lineRule="auto"/>
                    <w:jc w:val="both"/>
                    <w:rPr>
                      <w:rFonts w:cs="Calibri"/>
                      <w:noProof/>
                      <w:lang w:val="af-ZA"/>
                    </w:rPr>
                  </w:pPr>
                  <w:r>
                    <w:rPr>
                      <w:rFonts w:cs="Calibri"/>
                      <w:noProof/>
                      <w:lang w:val="af-ZA"/>
                    </w:rPr>
                    <w:t>Die kortkursus in Sitrus Besigheidsadministrasie is ideaal vir almal wat by die sitrusproduksiestelsel  betrokke is en wat hulle vaardighede in finansiële rekeningkunde (insluitend begrotings), voorraadbestuur, menslike</w:t>
                  </w:r>
                  <w:r w:rsidR="002D3C3D">
                    <w:rPr>
                      <w:rFonts w:cs="Calibri"/>
                      <w:noProof/>
                      <w:lang w:val="af-ZA"/>
                    </w:rPr>
                    <w:t xml:space="preserve"> </w:t>
                  </w:r>
                  <w:r>
                    <w:rPr>
                      <w:rFonts w:cs="Calibri"/>
                      <w:noProof/>
                      <w:lang w:val="af-ZA"/>
                    </w:rPr>
                    <w:t xml:space="preserve">hulpbronbestuur, produksiebestuur en bemarking wil verbeter. Die kursus is daarop gemik om die deelnemers 'n goeie begrip van hierdie aspekte te gee, wat hulle sal help om beter in hul huidige posisies te presteer en geleenthede vir loopbaanbevordering te skep. Die kursus vorm 'n wegspringplek vir die Sitrus Besigheidsbestuur e-leerprogram, wat </w:t>
                  </w:r>
                  <w:r w:rsidR="002D3C3D">
                    <w:rPr>
                      <w:rFonts w:cs="Calibri"/>
                      <w:noProof/>
                      <w:lang w:val="af-ZA"/>
                    </w:rPr>
                    <w:t xml:space="preserve">lei </w:t>
                  </w:r>
                  <w:r>
                    <w:rPr>
                      <w:rFonts w:cs="Calibri"/>
                      <w:noProof/>
                      <w:lang w:val="af-ZA"/>
                    </w:rPr>
                    <w:t>tot 'n volledige kwalifikasie.</w:t>
                  </w:r>
                </w:p>
                <w:p w:rsidR="00304E74" w:rsidRDefault="00304E74" w:rsidP="002D3C3D">
                  <w:pPr>
                    <w:spacing w:after="0" w:line="240" w:lineRule="auto"/>
                    <w:jc w:val="both"/>
                    <w:rPr>
                      <w:rFonts w:asciiTheme="minorHAnsi" w:eastAsiaTheme="minorHAnsi" w:hAnsiTheme="minorHAnsi" w:cstheme="minorBidi"/>
                      <w:lang w:val="en-US"/>
                    </w:rPr>
                  </w:pPr>
                  <w:r>
                    <w:rPr>
                      <w:rFonts w:cs="Calibri"/>
                      <w:noProof/>
                      <w:lang w:val="af-ZA"/>
                    </w:rPr>
                    <w:t xml:space="preserve">Die Sitrus Besigheidsadministrasie </w:t>
                  </w:r>
                  <w:r w:rsidR="002D3C3D">
                    <w:rPr>
                      <w:rFonts w:cs="Calibri"/>
                      <w:noProof/>
                      <w:lang w:val="af-ZA"/>
                    </w:rPr>
                    <w:t xml:space="preserve">kortkursus </w:t>
                  </w:r>
                  <w:r>
                    <w:rPr>
                      <w:rFonts w:cs="Calibri"/>
                      <w:noProof/>
                      <w:lang w:val="af-ZA"/>
                    </w:rPr>
                    <w:t>is gekoppel aan vyf eenheidstandaarde op NKR - vlak 2, wat beteken dat die kursus tot geregistreerde krediete kan lei, mits u die opsionele assessering onderneem. Die kursus word deur 'n geregistreerde leerverskaffer, Scientific Roets</w:t>
                  </w:r>
                  <w:r w:rsidR="002D3C3D">
                    <w:rPr>
                      <w:rFonts w:cs="Calibri"/>
                      <w:noProof/>
                      <w:lang w:val="af-ZA"/>
                    </w:rPr>
                    <w:t>,</w:t>
                  </w:r>
                  <w:r>
                    <w:rPr>
                      <w:rFonts w:cs="Calibri"/>
                      <w:noProof/>
                      <w:lang w:val="af-ZA"/>
                    </w:rPr>
                    <w:t xml:space="preserve"> aangebied. Vir meer inligting, gaan asseblief na die webwerf van die Citrus Academy by </w:t>
                  </w:r>
                  <w:r>
                    <w:rPr>
                      <w:rFonts w:cs="Calibri"/>
                      <w:noProof/>
                      <w:u w:val="single"/>
                      <w:lang w:val="af-ZA"/>
                    </w:rPr>
                    <w:t>https://citrusacademy.org.za/learning-events/citrus-short-courses/business-administration-short-course</w:t>
                  </w:r>
                  <w:r>
                    <w:rPr>
                      <w:rFonts w:cs="Calibri"/>
                      <w:noProof/>
                      <w:lang w:val="af-ZA"/>
                    </w:rPr>
                    <w:t xml:space="preserve"> of skakel Sive Silo by 031 765 33412 / sive @ citrusacademy.org.za</w:t>
                  </w:r>
                </w:p>
                <w:p w:rsidR="00304E74" w:rsidRPr="00304E74" w:rsidRDefault="00304E74" w:rsidP="00304E74">
                  <w:pPr>
                    <w:spacing w:after="0" w:line="240" w:lineRule="auto"/>
                    <w:jc w:val="both"/>
                    <w:rPr>
                      <w:rFonts w:ascii="Arial" w:eastAsiaTheme="minorHAnsi" w:hAnsi="Arial" w:cs="Arial"/>
                      <w:b/>
                      <w:bCs/>
                      <w:noProof/>
                      <w:color w:val="C45911" w:themeColor="accent2" w:themeShade="BF"/>
                      <w:u w:val="single"/>
                      <w:lang w:val="af-ZA"/>
                    </w:rPr>
                  </w:pPr>
                  <w:r w:rsidRPr="00304E74">
                    <w:rPr>
                      <w:rFonts w:ascii="Arial" w:eastAsiaTheme="minorHAnsi" w:hAnsi="Arial" w:cs="Arial"/>
                      <w:b/>
                      <w:bCs/>
                      <w:noProof/>
                      <w:color w:val="C45911" w:themeColor="accent2" w:themeShade="BF"/>
                      <w:u w:val="single"/>
                      <w:lang w:val="af-ZA"/>
                    </w:rPr>
                    <w:t>CRI GEÏNTEGREERDE PLAAG- EN SIEKTEBESTUUR WERKSWINKEL 2019</w:t>
                  </w:r>
                </w:p>
                <w:p w:rsidR="00304E74" w:rsidRPr="00304E74" w:rsidRDefault="00304E74" w:rsidP="002D3C3D">
                  <w:pPr>
                    <w:spacing w:after="0" w:line="240" w:lineRule="auto"/>
                    <w:jc w:val="both"/>
                    <w:rPr>
                      <w:rFonts w:asciiTheme="minorHAnsi" w:eastAsiaTheme="minorHAnsi" w:hAnsiTheme="minorHAnsi" w:cstheme="minorBidi"/>
                      <w:noProof/>
                      <w:lang w:val="af-ZA"/>
                    </w:rPr>
                  </w:pPr>
                  <w:r w:rsidRPr="00304E74">
                    <w:rPr>
                      <w:rFonts w:asciiTheme="minorHAnsi" w:eastAsiaTheme="minorHAnsi" w:hAnsiTheme="minorHAnsi" w:cstheme="minorBidi"/>
                      <w:noProof/>
                      <w:lang w:val="af-ZA"/>
                    </w:rPr>
                    <w:t>CRI gaan hul twee</w:t>
                  </w:r>
                  <w:r>
                    <w:rPr>
                      <w:rFonts w:asciiTheme="minorHAnsi" w:eastAsiaTheme="minorHAnsi" w:hAnsiTheme="minorHAnsi" w:cstheme="minorBidi"/>
                      <w:noProof/>
                      <w:lang w:val="af-ZA"/>
                    </w:rPr>
                    <w:t xml:space="preserve"> </w:t>
                  </w:r>
                  <w:r w:rsidRPr="00304E74">
                    <w:rPr>
                      <w:rFonts w:asciiTheme="minorHAnsi" w:eastAsiaTheme="minorHAnsi" w:hAnsiTheme="minorHAnsi" w:cstheme="minorBidi"/>
                      <w:noProof/>
                      <w:lang w:val="af-ZA"/>
                    </w:rPr>
                    <w:t>da</w:t>
                  </w:r>
                  <w:r w:rsidR="002D3C3D">
                    <w:rPr>
                      <w:rFonts w:asciiTheme="minorHAnsi" w:eastAsiaTheme="minorHAnsi" w:hAnsiTheme="minorHAnsi" w:cstheme="minorBidi"/>
                      <w:noProof/>
                      <w:lang w:val="af-ZA"/>
                    </w:rPr>
                    <w:t>g</w:t>
                  </w:r>
                  <w:r>
                    <w:rPr>
                      <w:rFonts w:asciiTheme="minorHAnsi" w:eastAsiaTheme="minorHAnsi" w:hAnsiTheme="minorHAnsi" w:cstheme="minorBidi"/>
                      <w:noProof/>
                      <w:lang w:val="af-ZA"/>
                    </w:rPr>
                    <w:t xml:space="preserve"> </w:t>
                  </w:r>
                  <w:r w:rsidRPr="00304E74">
                    <w:rPr>
                      <w:rFonts w:asciiTheme="minorHAnsi" w:eastAsiaTheme="minorHAnsi" w:hAnsiTheme="minorHAnsi" w:cstheme="minorBidi"/>
                      <w:noProof/>
                      <w:lang w:val="af-ZA"/>
                    </w:rPr>
                    <w:t xml:space="preserve">werkswinkel oor plaag- en siektebestuur aanbied. Registrasie en betaling kan direk op die webwerf </w:t>
                  </w:r>
                  <w:r w:rsidR="002D3C3D">
                    <w:rPr>
                      <w:rFonts w:asciiTheme="minorHAnsi" w:eastAsiaTheme="minorHAnsi" w:hAnsiTheme="minorHAnsi" w:cstheme="minorBidi"/>
                      <w:noProof/>
                      <w:lang w:val="af-ZA"/>
                    </w:rPr>
                    <w:t>gedoen word</w:t>
                  </w:r>
                  <w:r w:rsidRPr="00304E74">
                    <w:rPr>
                      <w:rFonts w:asciiTheme="minorHAnsi" w:eastAsiaTheme="minorHAnsi" w:hAnsiTheme="minorHAnsi" w:cstheme="minorBidi"/>
                      <w:noProof/>
                      <w:lang w:val="af-ZA"/>
                    </w:rPr>
                    <w:t xml:space="preserve"> - www.cri.co.za&gt; Workshop Registrations&gt; IPM &amp; Disease Management Workshop 2019: </w:t>
                  </w:r>
                  <w:r w:rsidRPr="00304E74">
                    <w:rPr>
                      <w:rFonts w:asciiTheme="minorHAnsi" w:eastAsiaTheme="minorHAnsi" w:hAnsiTheme="minorHAnsi" w:cstheme="minorBidi"/>
                      <w:b/>
                      <w:bCs/>
                      <w:noProof/>
                      <w:color w:val="FF0000"/>
                      <w:u w:val="single"/>
                      <w:lang w:val="af-ZA"/>
                    </w:rPr>
                    <w:t>LIMPOPO 1:</w:t>
                  </w:r>
                  <w:r w:rsidRPr="00304E74">
                    <w:rPr>
                      <w:rFonts w:asciiTheme="minorHAnsi" w:eastAsiaTheme="minorHAnsi" w:hAnsiTheme="minorHAnsi" w:cstheme="minorBidi"/>
                      <w:noProof/>
                      <w:color w:val="FF0000"/>
                      <w:lang w:val="af-ZA"/>
                    </w:rPr>
                    <w:t xml:space="preserve"> </w:t>
                  </w:r>
                  <w:r w:rsidRPr="00304E74">
                    <w:rPr>
                      <w:rFonts w:asciiTheme="minorHAnsi" w:eastAsiaTheme="minorHAnsi" w:hAnsiTheme="minorHAnsi" w:cstheme="minorBidi"/>
                      <w:noProof/>
                      <w:lang w:val="af-ZA"/>
                    </w:rPr>
                    <w:t xml:space="preserve">Die Eiland Letsitele; 27-28 Augustus / </w:t>
                  </w:r>
                  <w:r w:rsidRPr="00304E74">
                    <w:rPr>
                      <w:rFonts w:asciiTheme="minorHAnsi" w:eastAsiaTheme="minorHAnsi" w:hAnsiTheme="minorHAnsi" w:cstheme="minorBidi"/>
                      <w:b/>
                      <w:bCs/>
                      <w:noProof/>
                      <w:color w:val="FF0000"/>
                      <w:u w:val="single"/>
                      <w:lang w:val="af-ZA"/>
                    </w:rPr>
                    <w:t>LIMPOPO 2</w:t>
                  </w:r>
                  <w:r w:rsidRPr="00304E74">
                    <w:rPr>
                      <w:rFonts w:asciiTheme="minorHAnsi" w:eastAsiaTheme="minorHAnsi" w:hAnsiTheme="minorHAnsi" w:cstheme="minorBidi"/>
                      <w:noProof/>
                      <w:lang w:val="af-ZA"/>
                    </w:rPr>
                    <w:t xml:space="preserve">: Loskop Forever Resort, Groblersdal 29-30 Augustus / </w:t>
                  </w:r>
                  <w:r w:rsidRPr="00304E74">
                    <w:rPr>
                      <w:rFonts w:asciiTheme="minorHAnsi" w:eastAsiaTheme="minorHAnsi" w:hAnsiTheme="minorHAnsi" w:cstheme="minorBidi"/>
                      <w:b/>
                      <w:bCs/>
                      <w:noProof/>
                      <w:color w:val="FF0000"/>
                      <w:u w:val="single"/>
                      <w:lang w:val="af-ZA"/>
                    </w:rPr>
                    <w:t>MPUMALANGA</w:t>
                  </w:r>
                  <w:r w:rsidRPr="00304E74">
                    <w:rPr>
                      <w:rFonts w:asciiTheme="minorHAnsi" w:eastAsiaTheme="minorHAnsi" w:hAnsiTheme="minorHAnsi" w:cstheme="minorBidi"/>
                      <w:noProof/>
                      <w:lang w:val="af-ZA"/>
                    </w:rPr>
                    <w:t xml:space="preserve">: Kavingo Nelspruit, 3-4 September / </w:t>
                  </w:r>
                  <w:r w:rsidRPr="00304E74">
                    <w:rPr>
                      <w:rFonts w:asciiTheme="minorHAnsi" w:eastAsiaTheme="minorHAnsi" w:hAnsiTheme="minorHAnsi" w:cstheme="minorBidi"/>
                      <w:b/>
                      <w:bCs/>
                      <w:noProof/>
                      <w:color w:val="FF0000"/>
                      <w:u w:val="single"/>
                      <w:lang w:val="af-ZA"/>
                    </w:rPr>
                    <w:t>Oos-Kaap:</w:t>
                  </w:r>
                  <w:r w:rsidRPr="00304E74">
                    <w:rPr>
                      <w:rFonts w:asciiTheme="minorHAnsi" w:eastAsiaTheme="minorHAnsi" w:hAnsiTheme="minorHAnsi" w:cstheme="minorBidi"/>
                      <w:noProof/>
                      <w:color w:val="FF0000"/>
                      <w:lang w:val="af-ZA"/>
                    </w:rPr>
                    <w:t xml:space="preserve"> </w:t>
                  </w:r>
                  <w:r w:rsidRPr="00304E74">
                    <w:rPr>
                      <w:rFonts w:asciiTheme="minorHAnsi" w:eastAsiaTheme="minorHAnsi" w:hAnsiTheme="minorHAnsi" w:cstheme="minorBidi"/>
                      <w:noProof/>
                      <w:lang w:val="af-ZA"/>
                    </w:rPr>
                    <w:t xml:space="preserve">Africanos, Sondagsrivier; 10-11 September 2019 / </w:t>
                  </w:r>
                  <w:r w:rsidRPr="00304E74">
                    <w:rPr>
                      <w:rFonts w:asciiTheme="minorHAnsi" w:eastAsiaTheme="minorHAnsi" w:hAnsiTheme="minorHAnsi" w:cstheme="minorBidi"/>
                      <w:b/>
                      <w:bCs/>
                      <w:noProof/>
                      <w:color w:val="FF0000"/>
                      <w:u w:val="single"/>
                      <w:lang w:val="af-ZA"/>
                    </w:rPr>
                    <w:t>WES-KAAP:</w:t>
                  </w:r>
                  <w:r w:rsidRPr="00304E74">
                    <w:rPr>
                      <w:rFonts w:asciiTheme="minorHAnsi" w:eastAsiaTheme="minorHAnsi" w:hAnsiTheme="minorHAnsi" w:cstheme="minorBidi"/>
                      <w:noProof/>
                      <w:color w:val="FF0000"/>
                      <w:lang w:val="af-ZA"/>
                    </w:rPr>
                    <w:t xml:space="preserve"> </w:t>
                  </w:r>
                  <w:r w:rsidRPr="00304E74">
                    <w:rPr>
                      <w:rFonts w:asciiTheme="minorHAnsi" w:eastAsiaTheme="minorHAnsi" w:hAnsiTheme="minorHAnsi" w:cstheme="minorBidi"/>
                      <w:noProof/>
                      <w:lang w:val="af-ZA"/>
                    </w:rPr>
                    <w:t>Allee Bleue, Simondium; 12-13 September.</w:t>
                  </w:r>
                </w:p>
                <w:p w:rsidR="009E2F2C" w:rsidRPr="00B82D30" w:rsidRDefault="00304E74" w:rsidP="00584BC6">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GEPAK EN VERSKEEP</w:t>
                  </w:r>
                </w:p>
                <w:tbl>
                  <w:tblPr>
                    <w:tblW w:w="10216" w:type="dxa"/>
                    <w:tblInd w:w="2" w:type="dxa"/>
                    <w:tblLayout w:type="fixed"/>
                    <w:tblLook w:val="04A0" w:firstRow="1" w:lastRow="0" w:firstColumn="1" w:lastColumn="0" w:noHBand="0" w:noVBand="1"/>
                  </w:tblPr>
                  <w:tblGrid>
                    <w:gridCol w:w="1694"/>
                    <w:gridCol w:w="900"/>
                    <w:gridCol w:w="990"/>
                    <w:gridCol w:w="900"/>
                    <w:gridCol w:w="990"/>
                    <w:gridCol w:w="990"/>
                    <w:gridCol w:w="1260"/>
                    <w:gridCol w:w="1260"/>
                    <w:gridCol w:w="1232"/>
                  </w:tblGrid>
                  <w:tr w:rsidR="00304E74" w:rsidRPr="00304E74" w:rsidTr="00304E74">
                    <w:trPr>
                      <w:trHeight w:val="47"/>
                    </w:trPr>
                    <w:tc>
                      <w:tcPr>
                        <w:tcW w:w="1694" w:type="dxa"/>
                        <w:tcBorders>
                          <w:top w:val="single" w:sz="4" w:space="0" w:color="auto"/>
                          <w:left w:val="single" w:sz="4" w:space="0" w:color="auto"/>
                          <w:bottom w:val="single" w:sz="4" w:space="0" w:color="auto"/>
                          <w:right w:val="single" w:sz="4" w:space="0" w:color="auto"/>
                        </w:tcBorders>
                        <w:shd w:val="clear" w:color="auto" w:fill="auto"/>
                        <w:hideMark/>
                      </w:tcPr>
                      <w:p w:rsidR="00264253" w:rsidRPr="00304E74" w:rsidRDefault="00264253" w:rsidP="00304E74">
                        <w:pPr>
                          <w:spacing w:after="0" w:line="240" w:lineRule="auto"/>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M</w:t>
                        </w:r>
                        <w:r w:rsidR="00304E74" w:rsidRPr="00304E74">
                          <w:rPr>
                            <w:rFonts w:ascii="Arial" w:eastAsia="Times New Roman" w:hAnsi="Arial" w:cs="Arial"/>
                            <w:noProof/>
                            <w:color w:val="000000"/>
                            <w:sz w:val="20"/>
                            <w:szCs w:val="20"/>
                            <w:lang w:val="af-ZA" w:eastAsia="en-ZA"/>
                          </w:rPr>
                          <w:t xml:space="preserve">iljoen </w:t>
                        </w:r>
                        <w:r w:rsidR="00117493" w:rsidRPr="00304E74">
                          <w:rPr>
                            <w:rFonts w:ascii="Arial" w:eastAsia="Times New Roman" w:hAnsi="Arial" w:cs="Arial"/>
                            <w:noProof/>
                            <w:color w:val="000000"/>
                            <w:sz w:val="20"/>
                            <w:szCs w:val="20"/>
                            <w:lang w:val="af-ZA" w:eastAsia="en-ZA"/>
                          </w:rPr>
                          <w:t xml:space="preserve">15 Kg </w:t>
                        </w:r>
                        <w:r w:rsidR="00304E74" w:rsidRPr="00304E74">
                          <w:rPr>
                            <w:rFonts w:ascii="Arial" w:eastAsia="Times New Roman" w:hAnsi="Arial" w:cs="Arial"/>
                            <w:noProof/>
                            <w:color w:val="000000"/>
                            <w:sz w:val="20"/>
                            <w:szCs w:val="20"/>
                            <w:lang w:val="af-ZA" w:eastAsia="en-ZA"/>
                          </w:rPr>
                          <w:t xml:space="preserve">Kartonne tot einde </w:t>
                        </w:r>
                        <w:r w:rsidR="00117493" w:rsidRPr="00304E74">
                          <w:rPr>
                            <w:rFonts w:ascii="Arial" w:eastAsia="Times New Roman" w:hAnsi="Arial" w:cs="Arial"/>
                            <w:noProof/>
                            <w:color w:val="000000"/>
                            <w:sz w:val="20"/>
                            <w:szCs w:val="20"/>
                            <w:lang w:val="af-ZA" w:eastAsia="en-ZA"/>
                          </w:rPr>
                          <w:t>Week 26</w:t>
                        </w:r>
                      </w:p>
                    </w:tc>
                    <w:tc>
                      <w:tcPr>
                        <w:tcW w:w="900"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304E74" w:rsidRDefault="00304E74" w:rsidP="00304E7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D0CECE"/>
                        <w:noWrap/>
                        <w:vAlign w:val="center"/>
                        <w:hideMark/>
                      </w:tcPr>
                      <w:p w:rsidR="00264253" w:rsidRPr="00304E74" w:rsidRDefault="00304E74" w:rsidP="00304E7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00"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304E74" w:rsidRDefault="00304E74" w:rsidP="00304E7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Gepak</w:t>
                        </w:r>
                      </w:p>
                    </w:tc>
                    <w:tc>
                      <w:tcPr>
                        <w:tcW w:w="990" w:type="dxa"/>
                        <w:tcBorders>
                          <w:top w:val="single" w:sz="4" w:space="0" w:color="auto"/>
                          <w:left w:val="nil"/>
                          <w:bottom w:val="single" w:sz="4" w:space="0" w:color="auto"/>
                          <w:right w:val="nil"/>
                        </w:tcBorders>
                        <w:shd w:val="clear" w:color="000000" w:fill="E7E6E6"/>
                        <w:noWrap/>
                        <w:vAlign w:val="center"/>
                        <w:hideMark/>
                      </w:tcPr>
                      <w:p w:rsidR="00264253" w:rsidRPr="00304E74" w:rsidRDefault="00304E74" w:rsidP="00304E7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990"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304E74" w:rsidRDefault="00304E74" w:rsidP="00304E7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Verskeep</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304E74" w:rsidRDefault="00304E74" w:rsidP="00304E7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Aanvanklike Skatting</w:t>
                        </w:r>
                      </w:p>
                    </w:tc>
                    <w:tc>
                      <w:tcPr>
                        <w:tcW w:w="1260" w:type="dxa"/>
                        <w:tcBorders>
                          <w:top w:val="single" w:sz="4" w:space="0" w:color="auto"/>
                          <w:left w:val="nil"/>
                          <w:bottom w:val="single" w:sz="4" w:space="0" w:color="auto"/>
                          <w:right w:val="single" w:sz="4" w:space="0" w:color="auto"/>
                        </w:tcBorders>
                        <w:shd w:val="clear" w:color="000000" w:fill="E7E6E6"/>
                        <w:vAlign w:val="center"/>
                        <w:hideMark/>
                      </w:tcPr>
                      <w:p w:rsidR="00264253" w:rsidRPr="00304E74" w:rsidRDefault="00304E74" w:rsidP="00304E74">
                        <w:pPr>
                          <w:spacing w:after="0" w:line="240" w:lineRule="auto"/>
                          <w:jc w:val="center"/>
                          <w:rPr>
                            <w:rFonts w:ascii="Arial" w:eastAsia="Times New Roman" w:hAnsi="Arial" w:cs="Arial"/>
                            <w:noProof/>
                            <w:color w:val="000000"/>
                            <w:sz w:val="18"/>
                            <w:szCs w:val="18"/>
                            <w:lang w:val="af-ZA" w:eastAsia="en-ZA"/>
                          </w:rPr>
                        </w:pPr>
                        <w:r>
                          <w:rPr>
                            <w:rFonts w:ascii="Arial" w:eastAsia="Times New Roman" w:hAnsi="Arial" w:cs="Arial"/>
                            <w:noProof/>
                            <w:color w:val="000000"/>
                            <w:sz w:val="18"/>
                            <w:szCs w:val="18"/>
                            <w:lang w:val="af-ZA" w:eastAsia="en-ZA"/>
                          </w:rPr>
                          <w:t>Nuutste Voorspelling</w:t>
                        </w:r>
                      </w:p>
                    </w:tc>
                    <w:tc>
                      <w:tcPr>
                        <w:tcW w:w="1232" w:type="dxa"/>
                        <w:tcBorders>
                          <w:top w:val="single" w:sz="4" w:space="0" w:color="auto"/>
                          <w:left w:val="nil"/>
                          <w:bottom w:val="single" w:sz="4" w:space="0" w:color="auto"/>
                          <w:right w:val="single" w:sz="4" w:space="0" w:color="auto"/>
                        </w:tcBorders>
                        <w:shd w:val="clear" w:color="000000" w:fill="E7E6E6"/>
                        <w:vAlign w:val="center"/>
                        <w:hideMark/>
                      </w:tcPr>
                      <w:p w:rsidR="00264253" w:rsidRPr="00304E74" w:rsidRDefault="00264253" w:rsidP="00304E74">
                        <w:pPr>
                          <w:spacing w:after="0" w:line="240" w:lineRule="auto"/>
                          <w:jc w:val="center"/>
                          <w:rPr>
                            <w:rFonts w:ascii="Arial" w:eastAsia="Times New Roman" w:hAnsi="Arial" w:cs="Arial"/>
                            <w:noProof/>
                            <w:color w:val="000000"/>
                            <w:sz w:val="18"/>
                            <w:szCs w:val="18"/>
                            <w:lang w:val="af-ZA" w:eastAsia="en-ZA"/>
                          </w:rPr>
                        </w:pPr>
                        <w:r w:rsidRPr="00304E74">
                          <w:rPr>
                            <w:rFonts w:ascii="Arial" w:eastAsia="Times New Roman" w:hAnsi="Arial" w:cs="Arial"/>
                            <w:noProof/>
                            <w:color w:val="000000"/>
                            <w:sz w:val="18"/>
                            <w:szCs w:val="18"/>
                            <w:lang w:val="af-ZA" w:eastAsia="en-ZA"/>
                          </w:rPr>
                          <w:t>Fin</w:t>
                        </w:r>
                        <w:r w:rsidR="00304E74">
                          <w:rPr>
                            <w:rFonts w:ascii="Arial" w:eastAsia="Times New Roman" w:hAnsi="Arial" w:cs="Arial"/>
                            <w:noProof/>
                            <w:color w:val="000000"/>
                            <w:sz w:val="18"/>
                            <w:szCs w:val="18"/>
                            <w:lang w:val="af-ZA" w:eastAsia="en-ZA"/>
                          </w:rPr>
                          <w:t>a</w:t>
                        </w:r>
                        <w:r w:rsidRPr="00304E74">
                          <w:rPr>
                            <w:rFonts w:ascii="Arial" w:eastAsia="Times New Roman" w:hAnsi="Arial" w:cs="Arial"/>
                            <w:noProof/>
                            <w:color w:val="000000"/>
                            <w:sz w:val="18"/>
                            <w:szCs w:val="18"/>
                            <w:lang w:val="af-ZA" w:eastAsia="en-ZA"/>
                          </w:rPr>
                          <w:t xml:space="preserve">al </w:t>
                        </w:r>
                        <w:r w:rsidR="00304E74">
                          <w:rPr>
                            <w:rFonts w:ascii="Arial" w:eastAsia="Times New Roman" w:hAnsi="Arial" w:cs="Arial"/>
                            <w:noProof/>
                            <w:color w:val="000000"/>
                            <w:sz w:val="18"/>
                            <w:szCs w:val="18"/>
                            <w:lang w:val="af-ZA" w:eastAsia="en-ZA"/>
                          </w:rPr>
                          <w:t>Gepak</w:t>
                        </w:r>
                      </w:p>
                    </w:tc>
                  </w:tr>
                  <w:tr w:rsidR="00304E74" w:rsidRPr="00304E74" w:rsidTr="00304E74">
                    <w:trPr>
                      <w:trHeight w:val="23"/>
                    </w:trPr>
                    <w:tc>
                      <w:tcPr>
                        <w:tcW w:w="1694" w:type="dxa"/>
                        <w:tcBorders>
                          <w:top w:val="nil"/>
                          <w:left w:val="single" w:sz="4" w:space="0" w:color="auto"/>
                          <w:bottom w:val="single" w:sz="4" w:space="0" w:color="auto"/>
                          <w:right w:val="single" w:sz="4" w:space="0" w:color="auto"/>
                        </w:tcBorders>
                        <w:shd w:val="clear" w:color="auto" w:fill="auto"/>
                        <w:hideMark/>
                      </w:tcPr>
                      <w:p w:rsidR="00264253" w:rsidRPr="00304E74" w:rsidRDefault="00304E74" w:rsidP="00304E74">
                        <w:pPr>
                          <w:spacing w:after="0" w:line="240" w:lineRule="auto"/>
                          <w:rPr>
                            <w:rFonts w:ascii="Arial" w:eastAsia="Times New Roman" w:hAnsi="Arial" w:cs="Arial"/>
                            <w:b/>
                            <w:bCs/>
                            <w:noProof/>
                            <w:color w:val="000000"/>
                            <w:sz w:val="16"/>
                            <w:szCs w:val="16"/>
                            <w:lang w:val="af-ZA" w:eastAsia="en-ZA"/>
                          </w:rPr>
                        </w:pPr>
                        <w:r>
                          <w:rPr>
                            <w:rFonts w:ascii="Arial" w:eastAsia="Times New Roman" w:hAnsi="Arial" w:cs="Arial"/>
                            <w:b/>
                            <w:bCs/>
                            <w:noProof/>
                            <w:color w:val="000000"/>
                            <w:sz w:val="16"/>
                            <w:szCs w:val="16"/>
                            <w:lang w:val="af-ZA" w:eastAsia="en-ZA"/>
                          </w:rPr>
                          <w:t>BRON</w:t>
                        </w:r>
                        <w:r w:rsidR="00264253" w:rsidRPr="00304E74">
                          <w:rPr>
                            <w:rFonts w:ascii="Arial" w:eastAsia="Times New Roman" w:hAnsi="Arial" w:cs="Arial"/>
                            <w:b/>
                            <w:bCs/>
                            <w:noProof/>
                            <w:color w:val="000000"/>
                            <w:sz w:val="16"/>
                            <w:szCs w:val="16"/>
                            <w:lang w:val="af-ZA" w:eastAsia="en-ZA"/>
                          </w:rPr>
                          <w:t>: PPECB/AgriHub</w:t>
                        </w:r>
                      </w:p>
                    </w:tc>
                    <w:tc>
                      <w:tcPr>
                        <w:tcW w:w="900" w:type="dxa"/>
                        <w:tcBorders>
                          <w:top w:val="nil"/>
                          <w:left w:val="nil"/>
                          <w:bottom w:val="single" w:sz="4" w:space="0" w:color="auto"/>
                          <w:right w:val="single" w:sz="4" w:space="0" w:color="auto"/>
                        </w:tcBorders>
                        <w:shd w:val="clear" w:color="000000" w:fill="D0CECE"/>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2017</w:t>
                        </w:r>
                      </w:p>
                    </w:tc>
                    <w:tc>
                      <w:tcPr>
                        <w:tcW w:w="990" w:type="dxa"/>
                        <w:tcBorders>
                          <w:top w:val="nil"/>
                          <w:left w:val="nil"/>
                          <w:bottom w:val="single" w:sz="4" w:space="0" w:color="auto"/>
                          <w:right w:val="nil"/>
                        </w:tcBorders>
                        <w:shd w:val="clear" w:color="000000" w:fill="D0CECE"/>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2018</w:t>
                        </w:r>
                      </w:p>
                    </w:tc>
                    <w:tc>
                      <w:tcPr>
                        <w:tcW w:w="900" w:type="dxa"/>
                        <w:tcBorders>
                          <w:top w:val="nil"/>
                          <w:left w:val="double" w:sz="6" w:space="0" w:color="auto"/>
                          <w:bottom w:val="single" w:sz="4" w:space="0" w:color="auto"/>
                          <w:right w:val="double" w:sz="6" w:space="0" w:color="auto"/>
                        </w:tcBorders>
                        <w:shd w:val="clear" w:color="000000" w:fill="D0CECE"/>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2019</w:t>
                        </w:r>
                      </w:p>
                    </w:tc>
                    <w:tc>
                      <w:tcPr>
                        <w:tcW w:w="990" w:type="dxa"/>
                        <w:tcBorders>
                          <w:top w:val="nil"/>
                          <w:left w:val="nil"/>
                          <w:bottom w:val="single" w:sz="4" w:space="0" w:color="auto"/>
                          <w:right w:val="nil"/>
                        </w:tcBorders>
                        <w:shd w:val="clear" w:color="000000" w:fill="E7E6E6"/>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2018</w:t>
                        </w:r>
                      </w:p>
                    </w:tc>
                    <w:tc>
                      <w:tcPr>
                        <w:tcW w:w="990" w:type="dxa"/>
                        <w:tcBorders>
                          <w:top w:val="nil"/>
                          <w:left w:val="double" w:sz="6" w:space="0" w:color="auto"/>
                          <w:bottom w:val="single" w:sz="4" w:space="0" w:color="auto"/>
                          <w:right w:val="double" w:sz="6" w:space="0" w:color="auto"/>
                        </w:tcBorders>
                        <w:shd w:val="clear" w:color="000000" w:fill="E7E6E6"/>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2019</w:t>
                        </w:r>
                      </w:p>
                    </w:tc>
                    <w:tc>
                      <w:tcPr>
                        <w:tcW w:w="1260" w:type="dxa"/>
                        <w:tcBorders>
                          <w:top w:val="nil"/>
                          <w:left w:val="nil"/>
                          <w:bottom w:val="single" w:sz="4" w:space="0" w:color="auto"/>
                          <w:right w:val="single" w:sz="4" w:space="0" w:color="auto"/>
                        </w:tcBorders>
                        <w:shd w:val="clear" w:color="000000" w:fill="E7E6E6"/>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2019</w:t>
                        </w:r>
                      </w:p>
                    </w:tc>
                    <w:tc>
                      <w:tcPr>
                        <w:tcW w:w="1232" w:type="dxa"/>
                        <w:tcBorders>
                          <w:top w:val="nil"/>
                          <w:left w:val="nil"/>
                          <w:bottom w:val="single" w:sz="4" w:space="0" w:color="auto"/>
                          <w:right w:val="single" w:sz="4" w:space="0" w:color="auto"/>
                        </w:tcBorders>
                        <w:shd w:val="clear" w:color="000000" w:fill="E7E6E6"/>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2018</w:t>
                        </w:r>
                      </w:p>
                    </w:tc>
                  </w:tr>
                  <w:tr w:rsidR="00304E74" w:rsidRPr="00304E74" w:rsidTr="00304E74">
                    <w:trPr>
                      <w:trHeight w:val="23"/>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264253" w:rsidRPr="00304E74" w:rsidRDefault="00304E74"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Pomelo’s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304E74" w:rsidRDefault="00AE7FEC" w:rsidP="008D3694">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13.3 m</w:t>
                        </w:r>
                      </w:p>
                    </w:tc>
                    <w:tc>
                      <w:tcPr>
                        <w:tcW w:w="990" w:type="dxa"/>
                        <w:tcBorders>
                          <w:top w:val="nil"/>
                          <w:left w:val="nil"/>
                          <w:bottom w:val="single" w:sz="4" w:space="0" w:color="auto"/>
                          <w:right w:val="nil"/>
                        </w:tcBorders>
                        <w:shd w:val="clear" w:color="000000" w:fill="D0CECE"/>
                        <w:vAlign w:val="center"/>
                        <w:hideMark/>
                      </w:tcPr>
                      <w:p w:rsidR="00264253" w:rsidRPr="00304E74" w:rsidRDefault="00AE7FEC" w:rsidP="001817B1">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15.4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304E74" w:rsidRDefault="006D75F6" w:rsidP="001817B1">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13.2</w:t>
                        </w:r>
                        <w:r w:rsidR="00AE7FEC" w:rsidRPr="00304E74">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304E74" w:rsidRDefault="003F75F8"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11.9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304E74" w:rsidRDefault="00DC5026"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10.5</w:t>
                        </w:r>
                        <w:r w:rsidR="003F75F8" w:rsidRPr="00304E74">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17.1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8D3694" w:rsidP="00AF002B">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FF0000"/>
                            <w:sz w:val="20"/>
                            <w:szCs w:val="20"/>
                            <w:lang w:val="af-ZA" w:eastAsia="en-ZA"/>
                          </w:rPr>
                          <w:t>15.</w:t>
                        </w:r>
                        <w:r w:rsidR="00AF002B" w:rsidRPr="00304E74">
                          <w:rPr>
                            <w:rFonts w:ascii="Arial" w:eastAsia="Times New Roman" w:hAnsi="Arial" w:cs="Arial"/>
                            <w:b/>
                            <w:bCs/>
                            <w:noProof/>
                            <w:color w:val="FF0000"/>
                            <w:sz w:val="20"/>
                            <w:szCs w:val="20"/>
                            <w:lang w:val="af-ZA" w:eastAsia="en-ZA"/>
                          </w:rPr>
                          <w:t>7</w:t>
                        </w:r>
                        <w:r w:rsidR="00631253" w:rsidRPr="00304E74">
                          <w:rPr>
                            <w:rFonts w:ascii="Arial" w:eastAsia="Times New Roman" w:hAnsi="Arial" w:cs="Arial"/>
                            <w:b/>
                            <w:bCs/>
                            <w:noProof/>
                            <w:color w:val="FF0000"/>
                            <w:sz w:val="20"/>
                            <w:szCs w:val="20"/>
                            <w:lang w:val="af-ZA" w:eastAsia="en-ZA"/>
                          </w:rPr>
                          <w:t xml:space="preserve"> m</w:t>
                        </w:r>
                      </w:p>
                    </w:tc>
                    <w:tc>
                      <w:tcPr>
                        <w:tcW w:w="1232"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18.8 m</w:t>
                        </w:r>
                      </w:p>
                    </w:tc>
                  </w:tr>
                  <w:tr w:rsidR="00304E74" w:rsidRPr="00304E74" w:rsidTr="00304E74">
                    <w:trPr>
                      <w:trHeight w:val="23"/>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264253" w:rsidRPr="00304E74" w:rsidRDefault="00264253" w:rsidP="00304E74">
                        <w:pPr>
                          <w:spacing w:after="0" w:line="240" w:lineRule="auto"/>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S</w:t>
                        </w:r>
                        <w:r w:rsidR="00304E74">
                          <w:rPr>
                            <w:rFonts w:ascii="Arial" w:eastAsia="Times New Roman" w:hAnsi="Arial" w:cs="Arial"/>
                            <w:noProof/>
                            <w:color w:val="000000"/>
                            <w:sz w:val="20"/>
                            <w:szCs w:val="20"/>
                            <w:lang w:val="af-ZA" w:eastAsia="en-ZA"/>
                          </w:rPr>
                          <w:t>agte Sitrus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304E74" w:rsidRDefault="00AE7FEC" w:rsidP="00602020">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7.8 m</w:t>
                        </w:r>
                      </w:p>
                    </w:tc>
                    <w:tc>
                      <w:tcPr>
                        <w:tcW w:w="990" w:type="dxa"/>
                        <w:tcBorders>
                          <w:top w:val="nil"/>
                          <w:left w:val="nil"/>
                          <w:bottom w:val="single" w:sz="4" w:space="0" w:color="auto"/>
                          <w:right w:val="nil"/>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9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9.3 m</w:t>
                        </w:r>
                      </w:p>
                    </w:tc>
                    <w:tc>
                      <w:tcPr>
                        <w:tcW w:w="990" w:type="dxa"/>
                        <w:tcBorders>
                          <w:top w:val="nil"/>
                          <w:left w:val="nil"/>
                          <w:bottom w:val="single" w:sz="4" w:space="0" w:color="auto"/>
                          <w:right w:val="nil"/>
                        </w:tcBorders>
                        <w:shd w:val="clear" w:color="000000" w:fill="E7E6E6"/>
                        <w:vAlign w:val="center"/>
                        <w:hideMark/>
                      </w:tcPr>
                      <w:p w:rsidR="00264253" w:rsidRPr="00304E74" w:rsidRDefault="003F75F8"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7.4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304E74" w:rsidRDefault="003F75F8" w:rsidP="00904F01">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18.3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66494A" w:rsidP="000952D1">
                        <w:pPr>
                          <w:spacing w:after="0" w:line="240" w:lineRule="auto"/>
                          <w:jc w:val="center"/>
                          <w:rPr>
                            <w:rFonts w:ascii="Arial" w:eastAsia="Times New Roman" w:hAnsi="Arial" w:cs="Arial"/>
                            <w:noProof/>
                            <w:color w:val="FF0000"/>
                            <w:sz w:val="20"/>
                            <w:szCs w:val="20"/>
                            <w:lang w:val="af-ZA" w:eastAsia="en-ZA"/>
                          </w:rPr>
                        </w:pPr>
                        <w:r w:rsidRPr="00304E74">
                          <w:rPr>
                            <w:rFonts w:ascii="Arial" w:eastAsia="Times New Roman" w:hAnsi="Arial" w:cs="Arial"/>
                            <w:noProof/>
                            <w:sz w:val="20"/>
                            <w:szCs w:val="20"/>
                            <w:lang w:val="af-ZA" w:eastAsia="en-ZA"/>
                          </w:rPr>
                          <w:t>18.</w:t>
                        </w:r>
                        <w:r w:rsidR="000952D1" w:rsidRPr="00304E74">
                          <w:rPr>
                            <w:rFonts w:ascii="Arial" w:eastAsia="Times New Roman" w:hAnsi="Arial" w:cs="Arial"/>
                            <w:noProof/>
                            <w:sz w:val="20"/>
                            <w:szCs w:val="20"/>
                            <w:lang w:val="af-ZA" w:eastAsia="en-ZA"/>
                          </w:rPr>
                          <w:t>3</w:t>
                        </w:r>
                        <w:r w:rsidR="003B5A97" w:rsidRPr="00304E74">
                          <w:rPr>
                            <w:rFonts w:ascii="Arial" w:eastAsia="Times New Roman" w:hAnsi="Arial" w:cs="Arial"/>
                            <w:noProof/>
                            <w:sz w:val="20"/>
                            <w:szCs w:val="20"/>
                            <w:lang w:val="af-ZA" w:eastAsia="en-ZA"/>
                          </w:rPr>
                          <w:t xml:space="preserve"> m</w:t>
                        </w:r>
                      </w:p>
                    </w:tc>
                    <w:tc>
                      <w:tcPr>
                        <w:tcW w:w="1232"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16.2 m</w:t>
                        </w:r>
                      </w:p>
                    </w:tc>
                  </w:tr>
                  <w:tr w:rsidR="00304E74" w:rsidRPr="00304E74" w:rsidTr="00304E74">
                    <w:trPr>
                      <w:trHeight w:val="23"/>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264253" w:rsidRPr="00304E74" w:rsidRDefault="00304E74"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Suurlemoene</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13.9 m</w:t>
                        </w:r>
                      </w:p>
                    </w:tc>
                    <w:tc>
                      <w:tcPr>
                        <w:tcW w:w="990" w:type="dxa"/>
                        <w:tcBorders>
                          <w:top w:val="nil"/>
                          <w:left w:val="nil"/>
                          <w:bottom w:val="single" w:sz="4" w:space="0" w:color="auto"/>
                          <w:right w:val="nil"/>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13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13.6 m</w:t>
                        </w:r>
                      </w:p>
                    </w:tc>
                    <w:tc>
                      <w:tcPr>
                        <w:tcW w:w="990" w:type="dxa"/>
                        <w:tcBorders>
                          <w:top w:val="nil"/>
                          <w:left w:val="nil"/>
                          <w:bottom w:val="single" w:sz="4" w:space="0" w:color="auto"/>
                          <w:right w:val="nil"/>
                        </w:tcBorders>
                        <w:shd w:val="clear" w:color="000000" w:fill="E7E6E6"/>
                        <w:vAlign w:val="center"/>
                        <w:hideMark/>
                      </w:tcPr>
                      <w:p w:rsidR="00264253" w:rsidRPr="00304E74" w:rsidRDefault="003F75F8" w:rsidP="00FC2CF9">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11.4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304E74" w:rsidRDefault="003F75F8"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10.3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22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79227E" w:rsidP="00264253">
                        <w:pPr>
                          <w:spacing w:after="0" w:line="240" w:lineRule="auto"/>
                          <w:jc w:val="center"/>
                          <w:rPr>
                            <w:rFonts w:ascii="Arial" w:eastAsia="Times New Roman" w:hAnsi="Arial" w:cs="Arial"/>
                            <w:bCs/>
                            <w:noProof/>
                            <w:color w:val="000000"/>
                            <w:sz w:val="20"/>
                            <w:szCs w:val="20"/>
                            <w:lang w:val="af-ZA" w:eastAsia="en-ZA"/>
                          </w:rPr>
                        </w:pPr>
                        <w:r w:rsidRPr="00304E74">
                          <w:rPr>
                            <w:rFonts w:ascii="Arial" w:eastAsia="Times New Roman" w:hAnsi="Arial" w:cs="Arial"/>
                            <w:bCs/>
                            <w:noProof/>
                            <w:sz w:val="20"/>
                            <w:szCs w:val="20"/>
                            <w:lang w:val="af-ZA" w:eastAsia="en-ZA"/>
                          </w:rPr>
                          <w:t>21.4</w:t>
                        </w:r>
                        <w:r w:rsidR="00264253" w:rsidRPr="00304E74">
                          <w:rPr>
                            <w:rFonts w:ascii="Arial" w:eastAsia="Times New Roman" w:hAnsi="Arial" w:cs="Arial"/>
                            <w:bCs/>
                            <w:noProof/>
                            <w:sz w:val="20"/>
                            <w:szCs w:val="20"/>
                            <w:lang w:val="af-ZA" w:eastAsia="en-ZA"/>
                          </w:rPr>
                          <w:t xml:space="preserve"> m</w:t>
                        </w:r>
                      </w:p>
                    </w:tc>
                    <w:tc>
                      <w:tcPr>
                        <w:tcW w:w="1232"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19.9 m</w:t>
                        </w:r>
                      </w:p>
                    </w:tc>
                  </w:tr>
                  <w:tr w:rsidR="00304E74" w:rsidRPr="00304E74" w:rsidTr="00304E74">
                    <w:trPr>
                      <w:trHeight w:val="23"/>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264253" w:rsidRPr="00304E74" w:rsidRDefault="00304E74" w:rsidP="00264253">
                        <w:pPr>
                          <w:spacing w:after="0" w:line="240" w:lineRule="auto"/>
                          <w:rPr>
                            <w:rFonts w:ascii="Arial" w:eastAsia="Times New Roman" w:hAnsi="Arial" w:cs="Arial"/>
                            <w:noProof/>
                            <w:color w:val="000000"/>
                            <w:sz w:val="20"/>
                            <w:szCs w:val="20"/>
                            <w:lang w:val="af-ZA" w:eastAsia="en-ZA"/>
                          </w:rPr>
                        </w:pPr>
                        <w:r>
                          <w:rPr>
                            <w:rFonts w:ascii="Arial" w:eastAsia="Times New Roman" w:hAnsi="Arial" w:cs="Arial"/>
                            <w:noProof/>
                            <w:color w:val="000000"/>
                            <w:sz w:val="20"/>
                            <w:szCs w:val="20"/>
                            <w:lang w:val="af-ZA" w:eastAsia="en-ZA"/>
                          </w:rPr>
                          <w:t>Naw</w:t>
                        </w:r>
                        <w:r w:rsidR="00264253" w:rsidRPr="00304E74">
                          <w:rPr>
                            <w:rFonts w:ascii="Arial" w:eastAsia="Times New Roman" w:hAnsi="Arial" w:cs="Arial"/>
                            <w:noProof/>
                            <w:color w:val="000000"/>
                            <w:sz w:val="20"/>
                            <w:szCs w:val="20"/>
                            <w:lang w:val="af-ZA" w:eastAsia="en-ZA"/>
                          </w:rPr>
                          <w:t>els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14.3 m</w:t>
                        </w:r>
                      </w:p>
                    </w:tc>
                    <w:tc>
                      <w:tcPr>
                        <w:tcW w:w="990" w:type="dxa"/>
                        <w:tcBorders>
                          <w:top w:val="nil"/>
                          <w:left w:val="nil"/>
                          <w:bottom w:val="single" w:sz="4" w:space="0" w:color="auto"/>
                          <w:right w:val="nil"/>
                        </w:tcBorders>
                        <w:shd w:val="clear" w:color="000000" w:fill="D0CECE"/>
                        <w:vAlign w:val="center"/>
                        <w:hideMark/>
                      </w:tcPr>
                      <w:p w:rsidR="00264253" w:rsidRPr="00304E74" w:rsidRDefault="00AE7FEC" w:rsidP="008D3694">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16.5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13.5 m</w:t>
                        </w:r>
                      </w:p>
                    </w:tc>
                    <w:tc>
                      <w:tcPr>
                        <w:tcW w:w="990" w:type="dxa"/>
                        <w:tcBorders>
                          <w:top w:val="nil"/>
                          <w:left w:val="nil"/>
                          <w:bottom w:val="single" w:sz="4" w:space="0" w:color="auto"/>
                          <w:right w:val="nil"/>
                        </w:tcBorders>
                        <w:shd w:val="clear" w:color="000000" w:fill="E7E6E6"/>
                        <w:vAlign w:val="center"/>
                        <w:hideMark/>
                      </w:tcPr>
                      <w:p w:rsidR="00264253" w:rsidRPr="00304E74" w:rsidRDefault="003F75F8"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11.7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304E74" w:rsidRDefault="003F75F8" w:rsidP="004C70E2">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8.2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26.9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026B7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sz w:val="20"/>
                            <w:szCs w:val="20"/>
                            <w:lang w:val="af-ZA" w:eastAsia="en-ZA"/>
                          </w:rPr>
                          <w:t>24.5 m</w:t>
                        </w:r>
                      </w:p>
                    </w:tc>
                    <w:tc>
                      <w:tcPr>
                        <w:tcW w:w="1232"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26.7 m</w:t>
                        </w:r>
                      </w:p>
                    </w:tc>
                  </w:tr>
                  <w:tr w:rsidR="00304E74" w:rsidRPr="00304E74" w:rsidTr="00304E74">
                    <w:trPr>
                      <w:trHeight w:val="23"/>
                    </w:trPr>
                    <w:tc>
                      <w:tcPr>
                        <w:tcW w:w="1694" w:type="dxa"/>
                        <w:tcBorders>
                          <w:top w:val="nil"/>
                          <w:left w:val="single" w:sz="4" w:space="0" w:color="auto"/>
                          <w:bottom w:val="single" w:sz="4" w:space="0" w:color="auto"/>
                          <w:right w:val="single" w:sz="4" w:space="0" w:color="auto"/>
                        </w:tcBorders>
                        <w:shd w:val="clear" w:color="auto" w:fill="auto"/>
                        <w:vAlign w:val="center"/>
                        <w:hideMark/>
                      </w:tcPr>
                      <w:p w:rsidR="00264253" w:rsidRPr="00304E74" w:rsidRDefault="00264253" w:rsidP="00264253">
                        <w:pPr>
                          <w:spacing w:after="0" w:line="240" w:lineRule="auto"/>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Valencia</w:t>
                        </w:r>
                        <w:r w:rsidR="00304E74">
                          <w:rPr>
                            <w:rFonts w:ascii="Arial" w:eastAsia="Times New Roman" w:hAnsi="Arial" w:cs="Arial"/>
                            <w:noProof/>
                            <w:color w:val="000000"/>
                            <w:sz w:val="20"/>
                            <w:szCs w:val="20"/>
                            <w:lang w:val="af-ZA" w:eastAsia="en-ZA"/>
                          </w:rPr>
                          <w:t>s</w:t>
                        </w:r>
                      </w:p>
                    </w:tc>
                    <w:tc>
                      <w:tcPr>
                        <w:tcW w:w="900" w:type="dxa"/>
                        <w:tcBorders>
                          <w:top w:val="nil"/>
                          <w:left w:val="nil"/>
                          <w:bottom w:val="single" w:sz="4" w:space="0" w:color="auto"/>
                          <w:right w:val="single" w:sz="4" w:space="0" w:color="auto"/>
                        </w:tcBorders>
                        <w:shd w:val="clear" w:color="000000" w:fill="D0CECE"/>
                        <w:vAlign w:val="center"/>
                        <w:hideMark/>
                      </w:tcPr>
                      <w:p w:rsidR="00264253" w:rsidRPr="00304E74" w:rsidRDefault="00AE7FEC" w:rsidP="00602020">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7.2 m</w:t>
                        </w:r>
                      </w:p>
                    </w:tc>
                    <w:tc>
                      <w:tcPr>
                        <w:tcW w:w="990" w:type="dxa"/>
                        <w:tcBorders>
                          <w:top w:val="nil"/>
                          <w:left w:val="nil"/>
                          <w:bottom w:val="single" w:sz="4" w:space="0" w:color="auto"/>
                          <w:right w:val="nil"/>
                        </w:tcBorders>
                        <w:shd w:val="clear" w:color="000000" w:fill="D0CECE"/>
                        <w:vAlign w:val="center"/>
                        <w:hideMark/>
                      </w:tcPr>
                      <w:p w:rsidR="00264253" w:rsidRPr="00304E74" w:rsidRDefault="00AE7FEC"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4 m</w:t>
                        </w:r>
                      </w:p>
                    </w:tc>
                    <w:tc>
                      <w:tcPr>
                        <w:tcW w:w="900" w:type="dxa"/>
                        <w:tcBorders>
                          <w:top w:val="nil"/>
                          <w:left w:val="double" w:sz="6" w:space="0" w:color="auto"/>
                          <w:bottom w:val="single" w:sz="4" w:space="0" w:color="auto"/>
                          <w:right w:val="double" w:sz="6" w:space="0" w:color="auto"/>
                        </w:tcBorders>
                        <w:shd w:val="clear" w:color="000000" w:fill="D0CECE"/>
                        <w:vAlign w:val="center"/>
                        <w:hideMark/>
                      </w:tcPr>
                      <w:p w:rsidR="00264253" w:rsidRPr="00304E74" w:rsidRDefault="006D75F6" w:rsidP="0071414B">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4</w:t>
                        </w:r>
                        <w:r w:rsidR="00AE7FEC" w:rsidRPr="00304E74">
                          <w:rPr>
                            <w:rFonts w:ascii="Arial" w:eastAsia="Times New Roman" w:hAnsi="Arial" w:cs="Arial"/>
                            <w:noProof/>
                            <w:color w:val="000000"/>
                            <w:sz w:val="20"/>
                            <w:szCs w:val="20"/>
                            <w:lang w:val="af-ZA" w:eastAsia="en-ZA"/>
                          </w:rPr>
                          <w:t xml:space="preserve"> m</w:t>
                        </w:r>
                      </w:p>
                    </w:tc>
                    <w:tc>
                      <w:tcPr>
                        <w:tcW w:w="990" w:type="dxa"/>
                        <w:tcBorders>
                          <w:top w:val="nil"/>
                          <w:left w:val="nil"/>
                          <w:bottom w:val="single" w:sz="4" w:space="0" w:color="auto"/>
                          <w:right w:val="nil"/>
                        </w:tcBorders>
                        <w:shd w:val="clear" w:color="000000" w:fill="E7E6E6"/>
                        <w:vAlign w:val="center"/>
                        <w:hideMark/>
                      </w:tcPr>
                      <w:p w:rsidR="00264253" w:rsidRPr="00304E74" w:rsidRDefault="003F75F8" w:rsidP="006C275C">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 m</w:t>
                        </w:r>
                      </w:p>
                    </w:tc>
                    <w:tc>
                      <w:tcPr>
                        <w:tcW w:w="990" w:type="dxa"/>
                        <w:tcBorders>
                          <w:top w:val="nil"/>
                          <w:left w:val="double" w:sz="6" w:space="0" w:color="auto"/>
                          <w:bottom w:val="single" w:sz="4" w:space="0" w:color="auto"/>
                          <w:right w:val="double" w:sz="6" w:space="0" w:color="auto"/>
                        </w:tcBorders>
                        <w:shd w:val="clear" w:color="000000" w:fill="E7E6E6"/>
                        <w:vAlign w:val="center"/>
                        <w:hideMark/>
                      </w:tcPr>
                      <w:p w:rsidR="00264253" w:rsidRPr="00304E74" w:rsidRDefault="00DC5026"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1.5</w:t>
                        </w:r>
                        <w:r w:rsidR="003F75F8" w:rsidRPr="00304E74">
                          <w:rPr>
                            <w:rFonts w:ascii="Arial" w:eastAsia="Times New Roman" w:hAnsi="Arial" w:cs="Arial"/>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52.9 m</w:t>
                        </w:r>
                      </w:p>
                    </w:tc>
                    <w:tc>
                      <w:tcPr>
                        <w:tcW w:w="1260" w:type="dxa"/>
                        <w:tcBorders>
                          <w:top w:val="nil"/>
                          <w:left w:val="nil"/>
                          <w:bottom w:val="single" w:sz="4" w:space="0" w:color="auto"/>
                          <w:right w:val="single" w:sz="4" w:space="0" w:color="auto"/>
                        </w:tcBorders>
                        <w:shd w:val="clear" w:color="000000" w:fill="E7E6E6"/>
                        <w:vAlign w:val="center"/>
                        <w:hideMark/>
                      </w:tcPr>
                      <w:p w:rsidR="00264253" w:rsidRPr="00304E74" w:rsidRDefault="000952D1" w:rsidP="000952D1">
                        <w:pPr>
                          <w:spacing w:after="0" w:line="240" w:lineRule="auto"/>
                          <w:jc w:val="center"/>
                          <w:rPr>
                            <w:rFonts w:ascii="Arial" w:eastAsia="Times New Roman" w:hAnsi="Arial" w:cs="Arial"/>
                            <w:noProof/>
                            <w:sz w:val="20"/>
                            <w:szCs w:val="20"/>
                            <w:lang w:val="af-ZA" w:eastAsia="en-ZA"/>
                          </w:rPr>
                        </w:pPr>
                        <w:r w:rsidRPr="00304E74">
                          <w:rPr>
                            <w:rFonts w:ascii="Arial" w:eastAsia="Times New Roman" w:hAnsi="Arial" w:cs="Arial"/>
                            <w:noProof/>
                            <w:sz w:val="20"/>
                            <w:szCs w:val="20"/>
                            <w:lang w:val="af-ZA" w:eastAsia="en-ZA"/>
                          </w:rPr>
                          <w:t>51.8</w:t>
                        </w:r>
                        <w:r w:rsidR="003C772F" w:rsidRPr="00304E74">
                          <w:rPr>
                            <w:rFonts w:ascii="Arial" w:eastAsia="Times New Roman" w:hAnsi="Arial" w:cs="Arial"/>
                            <w:noProof/>
                            <w:sz w:val="20"/>
                            <w:szCs w:val="20"/>
                            <w:lang w:val="af-ZA" w:eastAsia="en-ZA"/>
                          </w:rPr>
                          <w:t xml:space="preserve"> m</w:t>
                        </w:r>
                      </w:p>
                    </w:tc>
                    <w:tc>
                      <w:tcPr>
                        <w:tcW w:w="1232" w:type="dxa"/>
                        <w:tcBorders>
                          <w:top w:val="nil"/>
                          <w:left w:val="nil"/>
                          <w:bottom w:val="single" w:sz="4" w:space="0" w:color="auto"/>
                          <w:right w:val="single" w:sz="4" w:space="0" w:color="auto"/>
                        </w:tcBorders>
                        <w:shd w:val="clear" w:color="000000" w:fill="E7E6E6"/>
                        <w:vAlign w:val="center"/>
                        <w:hideMark/>
                      </w:tcPr>
                      <w:p w:rsidR="00264253" w:rsidRPr="00304E74" w:rsidRDefault="00264253" w:rsidP="00264253">
                        <w:pPr>
                          <w:spacing w:after="0" w:line="240" w:lineRule="auto"/>
                          <w:jc w:val="center"/>
                          <w:rPr>
                            <w:rFonts w:ascii="Arial" w:eastAsia="Times New Roman" w:hAnsi="Arial" w:cs="Arial"/>
                            <w:noProof/>
                            <w:color w:val="000000"/>
                            <w:sz w:val="20"/>
                            <w:szCs w:val="20"/>
                            <w:lang w:val="af-ZA" w:eastAsia="en-ZA"/>
                          </w:rPr>
                        </w:pPr>
                        <w:r w:rsidRPr="00304E74">
                          <w:rPr>
                            <w:rFonts w:ascii="Arial" w:eastAsia="Times New Roman" w:hAnsi="Arial" w:cs="Arial"/>
                            <w:noProof/>
                            <w:color w:val="000000"/>
                            <w:sz w:val="20"/>
                            <w:szCs w:val="20"/>
                            <w:lang w:val="af-ZA" w:eastAsia="en-ZA"/>
                          </w:rPr>
                          <w:t>54.4 m</w:t>
                        </w:r>
                      </w:p>
                    </w:tc>
                  </w:tr>
                  <w:tr w:rsidR="00304E74" w:rsidRPr="00304E74" w:rsidTr="00304E74">
                    <w:trPr>
                      <w:trHeight w:val="25"/>
                    </w:trPr>
                    <w:tc>
                      <w:tcPr>
                        <w:tcW w:w="1694" w:type="dxa"/>
                        <w:tcBorders>
                          <w:top w:val="nil"/>
                          <w:left w:val="single" w:sz="4" w:space="0" w:color="auto"/>
                          <w:bottom w:val="single" w:sz="4" w:space="0" w:color="auto"/>
                          <w:right w:val="single" w:sz="4" w:space="0" w:color="auto"/>
                        </w:tcBorders>
                        <w:shd w:val="clear" w:color="000000" w:fill="A6A6A6"/>
                        <w:vAlign w:val="center"/>
                        <w:hideMark/>
                      </w:tcPr>
                      <w:p w:rsidR="00264253" w:rsidRPr="00304E74" w:rsidRDefault="00264253" w:rsidP="00264253">
                        <w:pPr>
                          <w:spacing w:after="0" w:line="240" w:lineRule="auto"/>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Tot</w:t>
                        </w:r>
                        <w:r w:rsidR="00304E74">
                          <w:rPr>
                            <w:rFonts w:ascii="Arial" w:eastAsia="Times New Roman" w:hAnsi="Arial" w:cs="Arial"/>
                            <w:b/>
                            <w:bCs/>
                            <w:noProof/>
                            <w:color w:val="000000"/>
                            <w:sz w:val="20"/>
                            <w:szCs w:val="20"/>
                            <w:lang w:val="af-ZA" w:eastAsia="en-ZA"/>
                          </w:rPr>
                          <w:t>a</w:t>
                        </w:r>
                        <w:r w:rsidRPr="00304E74">
                          <w:rPr>
                            <w:rFonts w:ascii="Arial" w:eastAsia="Times New Roman" w:hAnsi="Arial" w:cs="Arial"/>
                            <w:b/>
                            <w:bCs/>
                            <w:noProof/>
                            <w:color w:val="000000"/>
                            <w:sz w:val="20"/>
                            <w:szCs w:val="20"/>
                            <w:lang w:val="af-ZA" w:eastAsia="en-ZA"/>
                          </w:rPr>
                          <w:t>al</w:t>
                        </w:r>
                      </w:p>
                    </w:tc>
                    <w:tc>
                      <w:tcPr>
                        <w:tcW w:w="900" w:type="dxa"/>
                        <w:tcBorders>
                          <w:top w:val="nil"/>
                          <w:left w:val="nil"/>
                          <w:bottom w:val="single" w:sz="4" w:space="0" w:color="auto"/>
                          <w:right w:val="single" w:sz="4" w:space="0" w:color="auto"/>
                        </w:tcBorders>
                        <w:shd w:val="clear" w:color="000000" w:fill="A6A6A6"/>
                        <w:vAlign w:val="center"/>
                        <w:hideMark/>
                      </w:tcPr>
                      <w:p w:rsidR="00264253" w:rsidRPr="00304E74" w:rsidRDefault="00AE7FEC" w:rsidP="00C961FA">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56.5 m</w:t>
                        </w:r>
                      </w:p>
                    </w:tc>
                    <w:tc>
                      <w:tcPr>
                        <w:tcW w:w="990" w:type="dxa"/>
                        <w:tcBorders>
                          <w:top w:val="nil"/>
                          <w:left w:val="nil"/>
                          <w:bottom w:val="single" w:sz="4" w:space="0" w:color="auto"/>
                          <w:right w:val="nil"/>
                        </w:tcBorders>
                        <w:shd w:val="clear" w:color="000000" w:fill="A6A6A6"/>
                        <w:vAlign w:val="center"/>
                        <w:hideMark/>
                      </w:tcPr>
                      <w:p w:rsidR="00264253" w:rsidRPr="00304E74" w:rsidRDefault="00AE7FEC"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57.9 m</w:t>
                        </w:r>
                      </w:p>
                    </w:tc>
                    <w:tc>
                      <w:tcPr>
                        <w:tcW w:w="900" w:type="dxa"/>
                        <w:tcBorders>
                          <w:top w:val="nil"/>
                          <w:left w:val="double" w:sz="6" w:space="0" w:color="auto"/>
                          <w:bottom w:val="double" w:sz="6" w:space="0" w:color="auto"/>
                          <w:right w:val="double" w:sz="6" w:space="0" w:color="auto"/>
                        </w:tcBorders>
                        <w:shd w:val="clear" w:color="000000" w:fill="A6A6A6"/>
                        <w:vAlign w:val="center"/>
                        <w:hideMark/>
                      </w:tcPr>
                      <w:p w:rsidR="00264253" w:rsidRPr="00304E74" w:rsidRDefault="004E300E"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 xml:space="preserve">53.6 </w:t>
                        </w:r>
                        <w:r w:rsidR="00AE7FEC" w:rsidRPr="00304E74">
                          <w:rPr>
                            <w:rFonts w:ascii="Arial" w:eastAsia="Times New Roman" w:hAnsi="Arial" w:cs="Arial"/>
                            <w:b/>
                            <w:bCs/>
                            <w:noProof/>
                            <w:color w:val="000000"/>
                            <w:sz w:val="20"/>
                            <w:szCs w:val="20"/>
                            <w:lang w:val="af-ZA" w:eastAsia="en-ZA"/>
                          </w:rPr>
                          <w:t>m</w:t>
                        </w:r>
                      </w:p>
                    </w:tc>
                    <w:tc>
                      <w:tcPr>
                        <w:tcW w:w="990" w:type="dxa"/>
                        <w:tcBorders>
                          <w:top w:val="nil"/>
                          <w:left w:val="nil"/>
                          <w:bottom w:val="single" w:sz="4" w:space="0" w:color="auto"/>
                          <w:right w:val="nil"/>
                        </w:tcBorders>
                        <w:shd w:val="clear" w:color="000000" w:fill="A6A6A6"/>
                        <w:vAlign w:val="center"/>
                        <w:hideMark/>
                      </w:tcPr>
                      <w:p w:rsidR="00264253" w:rsidRPr="00304E74" w:rsidRDefault="003F75F8"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43.4 m</w:t>
                        </w:r>
                      </w:p>
                    </w:tc>
                    <w:tc>
                      <w:tcPr>
                        <w:tcW w:w="990" w:type="dxa"/>
                        <w:tcBorders>
                          <w:top w:val="nil"/>
                          <w:left w:val="double" w:sz="6" w:space="0" w:color="auto"/>
                          <w:bottom w:val="double" w:sz="6" w:space="0" w:color="auto"/>
                          <w:right w:val="double" w:sz="6" w:space="0" w:color="auto"/>
                        </w:tcBorders>
                        <w:shd w:val="clear" w:color="000000" w:fill="A6A6A6"/>
                        <w:vAlign w:val="center"/>
                        <w:hideMark/>
                      </w:tcPr>
                      <w:p w:rsidR="00264253" w:rsidRPr="00304E74" w:rsidRDefault="003F75F8" w:rsidP="00373A5D">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37.</w:t>
                        </w:r>
                        <w:r w:rsidR="00373A5D" w:rsidRPr="00304E74">
                          <w:rPr>
                            <w:rFonts w:ascii="Arial" w:eastAsia="Times New Roman" w:hAnsi="Arial" w:cs="Arial"/>
                            <w:b/>
                            <w:bCs/>
                            <w:noProof/>
                            <w:color w:val="000000"/>
                            <w:sz w:val="20"/>
                            <w:szCs w:val="20"/>
                            <w:lang w:val="af-ZA" w:eastAsia="en-ZA"/>
                          </w:rPr>
                          <w:t>4</w:t>
                        </w:r>
                        <w:r w:rsidRPr="00304E74">
                          <w:rPr>
                            <w:rFonts w:ascii="Arial" w:eastAsia="Times New Roman" w:hAnsi="Arial" w:cs="Arial"/>
                            <w:b/>
                            <w:bCs/>
                            <w:noProof/>
                            <w:color w:val="000000"/>
                            <w:sz w:val="20"/>
                            <w:szCs w:val="20"/>
                            <w:lang w:val="af-ZA" w:eastAsia="en-ZA"/>
                          </w:rPr>
                          <w:t xml:space="preserve">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137.2 m</w:t>
                        </w:r>
                      </w:p>
                    </w:tc>
                    <w:tc>
                      <w:tcPr>
                        <w:tcW w:w="1260" w:type="dxa"/>
                        <w:tcBorders>
                          <w:top w:val="nil"/>
                          <w:left w:val="nil"/>
                          <w:bottom w:val="single" w:sz="4" w:space="0" w:color="auto"/>
                          <w:right w:val="single" w:sz="4" w:space="0" w:color="auto"/>
                        </w:tcBorders>
                        <w:shd w:val="clear" w:color="000000" w:fill="A6A6A6"/>
                        <w:vAlign w:val="center"/>
                        <w:hideMark/>
                      </w:tcPr>
                      <w:p w:rsidR="00264253" w:rsidRPr="00304E74" w:rsidRDefault="00645505" w:rsidP="000952D1">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131.7</w:t>
                        </w:r>
                        <w:r w:rsidR="006A5CFA" w:rsidRPr="00304E74">
                          <w:rPr>
                            <w:rFonts w:ascii="Arial" w:eastAsia="Times New Roman" w:hAnsi="Arial" w:cs="Arial"/>
                            <w:b/>
                            <w:bCs/>
                            <w:noProof/>
                            <w:color w:val="000000"/>
                            <w:sz w:val="20"/>
                            <w:szCs w:val="20"/>
                            <w:lang w:val="af-ZA" w:eastAsia="en-ZA"/>
                          </w:rPr>
                          <w:t xml:space="preserve"> m</w:t>
                        </w:r>
                      </w:p>
                    </w:tc>
                    <w:tc>
                      <w:tcPr>
                        <w:tcW w:w="1232" w:type="dxa"/>
                        <w:tcBorders>
                          <w:top w:val="nil"/>
                          <w:left w:val="nil"/>
                          <w:bottom w:val="single" w:sz="4" w:space="0" w:color="auto"/>
                          <w:right w:val="single" w:sz="4" w:space="0" w:color="auto"/>
                        </w:tcBorders>
                        <w:shd w:val="clear" w:color="000000" w:fill="A6A6A6"/>
                        <w:vAlign w:val="center"/>
                        <w:hideMark/>
                      </w:tcPr>
                      <w:p w:rsidR="00264253" w:rsidRPr="00304E74" w:rsidRDefault="00264253" w:rsidP="00264253">
                        <w:pPr>
                          <w:spacing w:after="0" w:line="240" w:lineRule="auto"/>
                          <w:jc w:val="center"/>
                          <w:rPr>
                            <w:rFonts w:ascii="Arial" w:eastAsia="Times New Roman" w:hAnsi="Arial" w:cs="Arial"/>
                            <w:b/>
                            <w:bCs/>
                            <w:noProof/>
                            <w:color w:val="000000"/>
                            <w:sz w:val="20"/>
                            <w:szCs w:val="20"/>
                            <w:lang w:val="af-ZA" w:eastAsia="en-ZA"/>
                          </w:rPr>
                        </w:pPr>
                        <w:r w:rsidRPr="00304E74">
                          <w:rPr>
                            <w:rFonts w:ascii="Arial" w:eastAsia="Times New Roman" w:hAnsi="Arial" w:cs="Arial"/>
                            <w:b/>
                            <w:bCs/>
                            <w:noProof/>
                            <w:color w:val="000000"/>
                            <w:sz w:val="20"/>
                            <w:szCs w:val="20"/>
                            <w:lang w:val="af-ZA"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297146" w:rsidRPr="00EF7AA5" w:rsidRDefault="00304E74" w:rsidP="007D383A">
                  <w:pPr>
                    <w:spacing w:after="0" w:line="240" w:lineRule="auto"/>
                    <w:ind w:right="-330"/>
                    <w:jc w:val="center"/>
                    <w:rPr>
                      <w:rFonts w:ascii="Arial" w:hAnsi="Arial" w:cs="Arial"/>
                      <w:sz w:val="21"/>
                      <w:szCs w:val="21"/>
                      <w:lang w:val="en-US"/>
                    </w:rPr>
                  </w:pPr>
                  <w:r w:rsidRPr="00A86B8C">
                    <w:rPr>
                      <w:rFonts w:ascii="Arial" w:hAnsi="Arial" w:cs="Arial"/>
                      <w:b/>
                      <w:color w:val="385623" w:themeColor="accent6" w:themeShade="80"/>
                      <w:sz w:val="16"/>
                      <w:szCs w:val="16"/>
                    </w:rPr>
                    <w:t>DIE CGA GROEP SE MAATSKAPPYE (CRI, RIVER BIOSCIENCE, XSIT, CGA CULTIVAR COMPANY, CGA GROWER DEVELOPMENT COMPANY &amp; CITRUS ACADEMY) WORD DEUR SUIDER-AFRIKA SE SITRUSPRODUSENTE BEFONDS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0EC7"/>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3C3D"/>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4E74"/>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76"/>
    <w:rsid w:val="00371C9E"/>
    <w:rsid w:val="00372115"/>
    <w:rsid w:val="003727D7"/>
    <w:rsid w:val="00372A05"/>
    <w:rsid w:val="0037350C"/>
    <w:rsid w:val="003737D9"/>
    <w:rsid w:val="00373A5D"/>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0E"/>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15838"/>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505"/>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5F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44A1"/>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9C2"/>
    <w:rsid w:val="00902E85"/>
    <w:rsid w:val="0090440F"/>
    <w:rsid w:val="009046C6"/>
    <w:rsid w:val="00904992"/>
    <w:rsid w:val="00904F01"/>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1ADF"/>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2B1"/>
    <w:rsid w:val="00A5271B"/>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02B"/>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73"/>
    <w:rsid w:val="00D23EFB"/>
    <w:rsid w:val="00D23F06"/>
    <w:rsid w:val="00D240D0"/>
    <w:rsid w:val="00D3059B"/>
    <w:rsid w:val="00D30E0F"/>
    <w:rsid w:val="00D31887"/>
    <w:rsid w:val="00D32D69"/>
    <w:rsid w:val="00D3363A"/>
    <w:rsid w:val="00D336FC"/>
    <w:rsid w:val="00D342AD"/>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026"/>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8F"/>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42101370">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05878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33344762">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8814818">
      <w:bodyDiv w:val="1"/>
      <w:marLeft w:val="0"/>
      <w:marRight w:val="0"/>
      <w:marTop w:val="0"/>
      <w:marBottom w:val="0"/>
      <w:divBdr>
        <w:top w:val="none" w:sz="0" w:space="0" w:color="auto"/>
        <w:left w:val="none" w:sz="0" w:space="0" w:color="auto"/>
        <w:bottom w:val="none" w:sz="0" w:space="0" w:color="auto"/>
        <w:right w:val="none" w:sz="0" w:space="0" w:color="auto"/>
      </w:divBdr>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5292-B6E2-4342-AA76-75945AB9D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4</cp:revision>
  <cp:lastPrinted>2019-06-07T09:06:00Z</cp:lastPrinted>
  <dcterms:created xsi:type="dcterms:W3CDTF">2019-07-05T08:20:00Z</dcterms:created>
  <dcterms:modified xsi:type="dcterms:W3CDTF">2019-07-05T08:22:00Z</dcterms:modified>
</cp:coreProperties>
</file>