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8A7F0F">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F0F">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CE0436">
        <w:rPr>
          <w:rFonts w:asciiTheme="minorHAnsi" w:hAnsiTheme="minorHAnsi" w:cstheme="minorHAnsi"/>
          <w:b/>
          <w:i/>
          <w:sz w:val="24"/>
          <w:szCs w:val="24"/>
        </w:rPr>
        <w:t>16</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8A7F0F">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8A7F0F">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rsidR="00361403" w:rsidRPr="008654A3" w:rsidRDefault="00CE0436" w:rsidP="00A751D8">
      <w:pPr>
        <w:rPr>
          <w:rFonts w:asciiTheme="minorHAnsi" w:hAnsiTheme="minorHAnsi" w:cstheme="minorHAnsi"/>
          <w:i/>
          <w:sz w:val="24"/>
          <w:szCs w:val="24"/>
        </w:rPr>
      </w:pPr>
      <w:r>
        <w:rPr>
          <w:rFonts w:asciiTheme="minorHAnsi" w:hAnsiTheme="minorHAnsi" w:cstheme="minorHAnsi"/>
          <w:i/>
          <w:sz w:val="24"/>
          <w:szCs w:val="24"/>
        </w:rPr>
        <w:t>Justin Chadwick 30</w:t>
      </w:r>
      <w:r w:rsidR="00F432FE">
        <w:rPr>
          <w:rFonts w:asciiTheme="minorHAnsi" w:hAnsiTheme="minorHAnsi" w:cstheme="minorHAnsi"/>
          <w:i/>
          <w:sz w:val="24"/>
          <w:szCs w:val="24"/>
        </w:rPr>
        <w:t xml:space="preserve">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rsidTr="00ED209B">
        <w:trPr>
          <w:trHeight w:val="555"/>
          <w:tblCellSpacing w:w="0" w:type="dxa"/>
        </w:trPr>
        <w:tc>
          <w:tcPr>
            <w:tcW w:w="10824" w:type="dxa"/>
            <w:vAlign w:val="center"/>
          </w:tcPr>
          <w:p w:rsidR="00836320" w:rsidRPr="00CE0436" w:rsidRDefault="00CE0436" w:rsidP="00E62F08">
            <w:pPr>
              <w:spacing w:after="0"/>
              <w:ind w:right="-329"/>
              <w:rPr>
                <w:rFonts w:asciiTheme="minorHAnsi" w:hAnsiTheme="minorHAnsi" w:cstheme="minorHAnsi"/>
                <w:b/>
                <w:i/>
                <w:sz w:val="28"/>
                <w:szCs w:val="28"/>
                <w:lang w:val="en-US"/>
              </w:rPr>
            </w:pPr>
            <w:r w:rsidRPr="00CE0436">
              <w:rPr>
                <w:rFonts w:ascii="Arial" w:hAnsi="Arial" w:cs="Arial"/>
                <w:b/>
                <w:i/>
                <w:color w:val="2D2D2D"/>
                <w:shd w:val="clear" w:color="auto" w:fill="FFFFFF"/>
              </w:rPr>
              <w:t>“No man can be successful, unless he first loves his work.” - David Sarnoff, CEO of RCA</w:t>
            </w:r>
          </w:p>
        </w:tc>
      </w:tr>
    </w:tbl>
    <w:p w:rsidR="004D2C49" w:rsidRPr="004D2C49" w:rsidRDefault="004D2C49" w:rsidP="004D2C49">
      <w:pPr>
        <w:spacing w:after="0"/>
        <w:jc w:val="both"/>
        <w:rPr>
          <w:rFonts w:asciiTheme="minorHAnsi" w:eastAsiaTheme="minorHAnsi" w:hAnsiTheme="minorHAnsi" w:cstheme="minorBidi"/>
          <w:b/>
          <w:bCs/>
          <w:noProof/>
          <w:color w:val="7030A0"/>
          <w:u w:val="single"/>
          <w:lang w:val="af-ZA"/>
        </w:rPr>
      </w:pPr>
      <w:r w:rsidRPr="004D2C49">
        <w:rPr>
          <w:rFonts w:asciiTheme="minorHAnsi" w:eastAsiaTheme="minorHAnsi" w:hAnsiTheme="minorHAnsi" w:cstheme="minorBidi"/>
          <w:b/>
          <w:bCs/>
          <w:noProof/>
          <w:color w:val="7030A0"/>
          <w:u w:val="single"/>
          <w:lang w:val="af-ZA"/>
        </w:rPr>
        <w:t>ONTWIKKELING VAN INLIGTINGSPLATVORMS OM UITVOERVERMO</w:t>
      </w:r>
      <w:r w:rsidRPr="004D2C49">
        <w:rPr>
          <w:rFonts w:asciiTheme="minorHAnsi" w:eastAsiaTheme="minorHAnsi" w:hAnsiTheme="minorHAnsi" w:cstheme="minorHAnsi"/>
          <w:b/>
          <w:bCs/>
          <w:noProof/>
          <w:color w:val="7030A0"/>
          <w:u w:val="single"/>
          <w:lang w:val="af-ZA"/>
        </w:rPr>
        <w:t>Ë</w:t>
      </w:r>
      <w:r w:rsidRPr="004D2C49">
        <w:rPr>
          <w:rFonts w:asciiTheme="minorHAnsi" w:eastAsiaTheme="minorHAnsi" w:hAnsiTheme="minorHAnsi" w:cstheme="minorBidi"/>
          <w:b/>
          <w:bCs/>
          <w:noProof/>
          <w:color w:val="7030A0"/>
          <w:u w:val="single"/>
          <w:lang w:val="af-ZA"/>
        </w:rPr>
        <w:t>NS TE VERBETER (M BROOKE)</w:t>
      </w:r>
    </w:p>
    <w:p w:rsidR="004D2C49" w:rsidRDefault="004D2C49" w:rsidP="00933690">
      <w:pPr>
        <w:spacing w:after="0"/>
        <w:jc w:val="both"/>
        <w:rPr>
          <w:rFonts w:asciiTheme="minorHAnsi" w:eastAsiaTheme="minorHAnsi" w:hAnsiTheme="minorHAnsi" w:cstheme="minorBidi"/>
          <w:noProof/>
          <w:lang w:val="af-ZA"/>
        </w:rPr>
      </w:pPr>
      <w:r w:rsidRPr="004D2C49">
        <w:rPr>
          <w:rFonts w:asciiTheme="minorHAnsi" w:eastAsiaTheme="minorHAnsi" w:hAnsiTheme="minorHAnsi" w:cstheme="minorBidi"/>
          <w:noProof/>
          <w:lang w:val="af-ZA"/>
        </w:rPr>
        <w:t xml:space="preserve">Inaggenome die inligtingsplatvorms wat tot dusver deur PPECB, Agrihub, eCert, Phytclean en Transnet geskep of ontwikkel is, is daar 'n mynveld van geleenthede wat geskep kan word deur die beskikbare inligting te integreer om die uitvoervermoë van die bedryf radikaal te verbeter. Op hierdie stadium word inligting rakende produksie grotendeels </w:t>
      </w:r>
      <w:r w:rsidR="00003F9A">
        <w:rPr>
          <w:rFonts w:asciiTheme="minorHAnsi" w:eastAsiaTheme="minorHAnsi" w:hAnsiTheme="minorHAnsi" w:cstheme="minorBidi"/>
          <w:noProof/>
          <w:lang w:val="af-ZA"/>
        </w:rPr>
        <w:t xml:space="preserve">deur </w:t>
      </w:r>
      <w:r w:rsidRPr="004D2C49">
        <w:rPr>
          <w:rFonts w:asciiTheme="minorHAnsi" w:eastAsiaTheme="minorHAnsi" w:hAnsiTheme="minorHAnsi" w:cstheme="minorBidi"/>
          <w:noProof/>
          <w:lang w:val="af-ZA"/>
        </w:rPr>
        <w:t>PPECB versamel en uitvoer</w:t>
      </w:r>
      <w:r>
        <w:rPr>
          <w:rFonts w:asciiTheme="minorHAnsi" w:eastAsiaTheme="minorHAnsi" w:hAnsiTheme="minorHAnsi" w:cstheme="minorBidi"/>
          <w:noProof/>
          <w:lang w:val="af-ZA"/>
        </w:rPr>
        <w:t>-</w:t>
      </w:r>
      <w:r w:rsidRPr="004D2C49">
        <w:rPr>
          <w:rFonts w:asciiTheme="minorHAnsi" w:eastAsiaTheme="minorHAnsi" w:hAnsiTheme="minorHAnsi" w:cstheme="minorBidi"/>
          <w:noProof/>
          <w:lang w:val="af-ZA"/>
        </w:rPr>
        <w:t xml:space="preserve">inligting word grotendeels </w:t>
      </w:r>
      <w:r w:rsidR="00003F9A">
        <w:rPr>
          <w:rFonts w:asciiTheme="minorHAnsi" w:eastAsiaTheme="minorHAnsi" w:hAnsiTheme="minorHAnsi" w:cstheme="minorBidi"/>
          <w:noProof/>
          <w:lang w:val="af-ZA"/>
        </w:rPr>
        <w:t xml:space="preserve">deur </w:t>
      </w:r>
      <w:r w:rsidRPr="004D2C49">
        <w:rPr>
          <w:rFonts w:asciiTheme="minorHAnsi" w:eastAsiaTheme="minorHAnsi" w:hAnsiTheme="minorHAnsi" w:cstheme="minorBidi"/>
          <w:noProof/>
          <w:lang w:val="af-ZA"/>
        </w:rPr>
        <w:t xml:space="preserve">Agrihub versamel. Aan die produksiekant gee die data </w:t>
      </w:r>
      <w:r w:rsidR="00933690">
        <w:rPr>
          <w:rFonts w:asciiTheme="minorHAnsi" w:eastAsiaTheme="minorHAnsi" w:hAnsiTheme="minorHAnsi" w:cstheme="minorBidi"/>
          <w:noProof/>
          <w:lang w:val="af-ZA"/>
        </w:rPr>
        <w:t>van PPECB</w:t>
      </w:r>
      <w:r w:rsidRPr="004D2C49">
        <w:rPr>
          <w:rFonts w:asciiTheme="minorHAnsi" w:eastAsiaTheme="minorHAnsi" w:hAnsiTheme="minorHAnsi" w:cstheme="minorBidi"/>
          <w:noProof/>
          <w:lang w:val="af-ZA"/>
        </w:rPr>
        <w:t xml:space="preserve">, 'n aanduiding van die produksievolume, hoofsaaklik verdeel volgens variëteit, telling en area. Die data gee 'n relatiewe akkurate weergawe van die verpakkingsvloei, maar slegs ongeveer 'n week nadat die produk geïnspekteer en vir uitvoer goedgekeur is. Aan die kant van </w:t>
      </w:r>
      <w:r w:rsidR="00933690">
        <w:rPr>
          <w:rFonts w:asciiTheme="minorHAnsi" w:eastAsiaTheme="minorHAnsi" w:hAnsiTheme="minorHAnsi" w:cstheme="minorBidi"/>
          <w:noProof/>
          <w:lang w:val="af-ZA"/>
        </w:rPr>
        <w:t>Agrihub ten opsigte van uitvoer</w:t>
      </w:r>
      <w:r w:rsidRPr="004D2C49">
        <w:rPr>
          <w:rFonts w:asciiTheme="minorHAnsi" w:eastAsiaTheme="minorHAnsi" w:hAnsiTheme="minorHAnsi" w:cstheme="minorBidi"/>
          <w:noProof/>
          <w:lang w:val="af-ZA"/>
        </w:rPr>
        <w:t>data, hang die akkuraatheid van die inligting af van alle laai-fasiliteite wat die data aan Agrihub verskaf - dit is 99% daar en die data word op ‘n daagliks basis aan Agrihub verskaf vir onttrekking. As die bedryf regtig markvoorsiening en verskeping optimaal wil monitor, moet daar 'n manier wees om die produk van oorsprong tot bestemming op tyd en regstreeks na te spoor. Wat voortspruit uit die aanlyn dataplatvorms wat ontwikkel is (of besig is om ontwikkel te word) deur PPECB, eCert en Phytclean, is dat die data-integrasie nou moontlik vir hierdie doel ontwikkel kan word. Die CGA Raad</w:t>
      </w:r>
      <w:r>
        <w:rPr>
          <w:rFonts w:asciiTheme="minorHAnsi" w:eastAsiaTheme="minorHAnsi" w:hAnsiTheme="minorHAnsi" w:cstheme="minorBidi"/>
          <w:noProof/>
          <w:lang w:val="af-ZA"/>
        </w:rPr>
        <w:t xml:space="preserve"> </w:t>
      </w:r>
      <w:r w:rsidRPr="004D2C49">
        <w:rPr>
          <w:rFonts w:asciiTheme="minorHAnsi" w:eastAsiaTheme="minorHAnsi" w:hAnsiTheme="minorHAnsi" w:cstheme="minorBidi"/>
          <w:noProof/>
          <w:lang w:val="af-ZA"/>
        </w:rPr>
        <w:t>het erken dat die ontwikkeling van inligting nodig is om die lang</w:t>
      </w:r>
      <w:r>
        <w:rPr>
          <w:rFonts w:asciiTheme="minorHAnsi" w:eastAsiaTheme="minorHAnsi" w:hAnsiTheme="minorHAnsi" w:cstheme="minorBidi"/>
          <w:noProof/>
          <w:lang w:val="af-ZA"/>
        </w:rPr>
        <w:t>s</w:t>
      </w:r>
      <w:r w:rsidRPr="004D2C49">
        <w:rPr>
          <w:rFonts w:asciiTheme="minorHAnsi" w:eastAsiaTheme="minorHAnsi" w:hAnsiTheme="minorHAnsi" w:cstheme="minorBidi"/>
          <w:noProof/>
          <w:lang w:val="af-ZA"/>
        </w:rPr>
        <w:t xml:space="preserve">lewendheid en mededingendheid van die bedryf te verseker namate die produksie </w:t>
      </w:r>
      <w:r>
        <w:rPr>
          <w:rFonts w:asciiTheme="minorHAnsi" w:eastAsiaTheme="minorHAnsi" w:hAnsiTheme="minorHAnsi" w:cstheme="minorBidi"/>
          <w:noProof/>
          <w:lang w:val="af-ZA"/>
        </w:rPr>
        <w:t xml:space="preserve">tot die 200 miljoen 15 kg eqv. </w:t>
      </w:r>
      <w:r w:rsidR="00933690">
        <w:rPr>
          <w:rFonts w:asciiTheme="minorHAnsi" w:eastAsiaTheme="minorHAnsi" w:hAnsiTheme="minorHAnsi" w:cstheme="minorBidi"/>
          <w:noProof/>
          <w:lang w:val="af-ZA"/>
        </w:rPr>
        <w:t>k</w:t>
      </w:r>
      <w:r w:rsidRPr="004D2C49">
        <w:rPr>
          <w:rFonts w:asciiTheme="minorHAnsi" w:eastAsiaTheme="minorHAnsi" w:hAnsiTheme="minorHAnsi" w:cstheme="minorBidi"/>
          <w:noProof/>
          <w:lang w:val="af-ZA"/>
        </w:rPr>
        <w:t>arton</w:t>
      </w:r>
      <w:r>
        <w:rPr>
          <w:rFonts w:asciiTheme="minorHAnsi" w:eastAsiaTheme="minorHAnsi" w:hAnsiTheme="minorHAnsi" w:cstheme="minorBidi"/>
          <w:noProof/>
          <w:lang w:val="af-ZA"/>
        </w:rPr>
        <w:t xml:space="preserve"> </w:t>
      </w:r>
      <w:r w:rsidRPr="004D2C49">
        <w:rPr>
          <w:rFonts w:asciiTheme="minorHAnsi" w:eastAsiaTheme="minorHAnsi" w:hAnsiTheme="minorHAnsi" w:cstheme="minorBidi"/>
          <w:noProof/>
          <w:lang w:val="af-ZA"/>
        </w:rPr>
        <w:t xml:space="preserve">merk toeneem. Die CGA is besig om hulpbronne met die vaardighede wat nodig is om hierdie potensiaal te ontsluit, aan te </w:t>
      </w:r>
      <w:r w:rsidR="00933690">
        <w:rPr>
          <w:rFonts w:asciiTheme="minorHAnsi" w:eastAsiaTheme="minorHAnsi" w:hAnsiTheme="minorHAnsi" w:cstheme="minorBidi"/>
          <w:noProof/>
          <w:lang w:val="af-ZA"/>
        </w:rPr>
        <w:t>skaf</w:t>
      </w:r>
      <w:r w:rsidRPr="004D2C49">
        <w:rPr>
          <w:rFonts w:asciiTheme="minorHAnsi" w:eastAsiaTheme="minorHAnsi" w:hAnsiTheme="minorHAnsi" w:cstheme="minorBidi"/>
          <w:noProof/>
          <w:lang w:val="af-ZA"/>
        </w:rPr>
        <w:t>.</w:t>
      </w:r>
    </w:p>
    <w:p w:rsidR="0015462F" w:rsidRDefault="0015462F" w:rsidP="0032385D">
      <w:pPr>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eerste s</w:t>
      </w:r>
      <w:r w:rsidR="00F3543B">
        <w:rPr>
          <w:rFonts w:asciiTheme="minorHAnsi" w:eastAsiaTheme="minorHAnsi" w:hAnsiTheme="minorHAnsi" w:cstheme="minorBidi"/>
          <w:noProof/>
          <w:lang w:val="af-ZA"/>
        </w:rPr>
        <w:t xml:space="preserve">tap in hierdie rigting </w:t>
      </w:r>
      <w:r>
        <w:rPr>
          <w:rFonts w:asciiTheme="minorHAnsi" w:eastAsiaTheme="minorHAnsi" w:hAnsiTheme="minorHAnsi" w:cstheme="minorBidi"/>
          <w:noProof/>
          <w:lang w:val="af-ZA"/>
        </w:rPr>
        <w:t xml:space="preserve">is om die data-ondernemings </w:t>
      </w:r>
      <w:r w:rsidR="00F3543B">
        <w:rPr>
          <w:rFonts w:asciiTheme="minorHAnsi" w:eastAsiaTheme="minorHAnsi" w:hAnsiTheme="minorHAnsi" w:cstheme="minorBidi"/>
          <w:noProof/>
          <w:lang w:val="af-ZA"/>
        </w:rPr>
        <w:t xml:space="preserve">se </w:t>
      </w:r>
      <w:r>
        <w:rPr>
          <w:rFonts w:asciiTheme="minorHAnsi" w:eastAsiaTheme="minorHAnsi" w:hAnsiTheme="minorHAnsi" w:cstheme="minorBidi"/>
          <w:noProof/>
          <w:lang w:val="af-ZA"/>
        </w:rPr>
        <w:t xml:space="preserve">bereidwilligheid te bepaal en </w:t>
      </w:r>
      <w:r w:rsidR="00F3543B">
        <w:rPr>
          <w:rFonts w:asciiTheme="minorHAnsi" w:eastAsiaTheme="minorHAnsi" w:hAnsiTheme="minorHAnsi" w:cstheme="minorBidi"/>
          <w:noProof/>
          <w:lang w:val="af-ZA"/>
        </w:rPr>
        <w:t xml:space="preserve">‘n </w:t>
      </w:r>
      <w:r>
        <w:rPr>
          <w:rFonts w:asciiTheme="minorHAnsi" w:eastAsiaTheme="minorHAnsi" w:hAnsiTheme="minorHAnsi" w:cstheme="minorBidi"/>
          <w:noProof/>
          <w:lang w:val="af-ZA"/>
        </w:rPr>
        <w:t xml:space="preserve">ooreenkoms vas te stel om aan hierdie proses deel te neem. Dit is te verstane dat daar hindernisse is om te oorkom wat betref die regulering van inligting en mededinging. Die datastelle </w:t>
      </w:r>
      <w:r w:rsidR="0032385D">
        <w:rPr>
          <w:rFonts w:asciiTheme="minorHAnsi" w:eastAsiaTheme="minorHAnsi" w:hAnsiTheme="minorHAnsi" w:cstheme="minorBidi"/>
          <w:noProof/>
          <w:lang w:val="af-ZA"/>
        </w:rPr>
        <w:t xml:space="preserve">wat benodig word </w:t>
      </w:r>
      <w:r>
        <w:rPr>
          <w:rFonts w:asciiTheme="minorHAnsi" w:eastAsiaTheme="minorHAnsi" w:hAnsiTheme="minorHAnsi" w:cstheme="minorBidi"/>
          <w:noProof/>
          <w:lang w:val="af-ZA"/>
        </w:rPr>
        <w:t xml:space="preserve">val egter binne hierdie parameters. Die einddoel is om 'n direkte lyn te hê van die produk wat die hawens inkom vir uitvoer, met besonderhede oor watter produk dit is en waarheen dit oppad is. Aan die uitvoerkant is dit dan om </w:t>
      </w:r>
      <w:r w:rsidR="0032385D">
        <w:rPr>
          <w:rFonts w:asciiTheme="minorHAnsi" w:eastAsiaTheme="minorHAnsi" w:hAnsiTheme="minorHAnsi" w:cstheme="minorBidi"/>
          <w:noProof/>
          <w:lang w:val="af-ZA"/>
        </w:rPr>
        <w:t xml:space="preserve">die </w:t>
      </w:r>
      <w:r>
        <w:rPr>
          <w:rFonts w:asciiTheme="minorHAnsi" w:eastAsiaTheme="minorHAnsi" w:hAnsiTheme="minorHAnsi" w:cstheme="minorBidi"/>
          <w:noProof/>
          <w:lang w:val="af-ZA"/>
        </w:rPr>
        <w:t>werklike besendings</w:t>
      </w:r>
      <w:r w:rsidR="0032385D">
        <w:rPr>
          <w:rFonts w:asciiTheme="minorHAnsi" w:eastAsiaTheme="minorHAnsi" w:hAnsiTheme="minorHAnsi" w:cstheme="minorBidi"/>
          <w:noProof/>
          <w:lang w:val="af-ZA"/>
        </w:rPr>
        <w:t xml:space="preserve"> self te sien</w:t>
      </w:r>
      <w:r>
        <w:rPr>
          <w:rFonts w:asciiTheme="minorHAnsi" w:eastAsiaTheme="minorHAnsi" w:hAnsiTheme="minorHAnsi" w:cstheme="minorBidi"/>
          <w:noProof/>
          <w:lang w:val="af-ZA"/>
        </w:rPr>
        <w:t xml:space="preserve"> met naspeurbaarheid tot die eindbestemming. Ander belangrike gevolge van hierdie data is om die doeltreffendheid van die logistieke ketting te monitor en detail te verskaf om die uitvoervloei van</w:t>
      </w:r>
      <w:r w:rsidR="0032385D">
        <w:rPr>
          <w:rFonts w:asciiTheme="minorHAnsi" w:eastAsiaTheme="minorHAnsi" w:hAnsiTheme="minorHAnsi" w:cstheme="minorBidi"/>
          <w:noProof/>
          <w:lang w:val="af-ZA"/>
        </w:rPr>
        <w:t>af</w:t>
      </w:r>
      <w:r>
        <w:rPr>
          <w:rFonts w:asciiTheme="minorHAnsi" w:eastAsiaTheme="minorHAnsi" w:hAnsiTheme="minorHAnsi" w:cstheme="minorBidi"/>
          <w:noProof/>
          <w:lang w:val="af-ZA"/>
        </w:rPr>
        <w:t xml:space="preserve"> die pakhuise na die koelkamers</w:t>
      </w:r>
      <w:r w:rsidR="0032385D">
        <w:rPr>
          <w:rFonts w:asciiTheme="minorHAnsi" w:eastAsiaTheme="minorHAnsi" w:hAnsiTheme="minorHAnsi" w:cstheme="minorBidi"/>
          <w:noProof/>
          <w:lang w:val="af-ZA"/>
        </w:rPr>
        <w:t>,</w:t>
      </w:r>
      <w:r>
        <w:rPr>
          <w:rFonts w:asciiTheme="minorHAnsi" w:eastAsiaTheme="minorHAnsi" w:hAnsiTheme="minorHAnsi" w:cstheme="minorBidi"/>
          <w:noProof/>
          <w:lang w:val="af-ZA"/>
        </w:rPr>
        <w:t xml:space="preserve"> na die hawens of terminale</w:t>
      </w:r>
      <w:r w:rsidR="0032385D">
        <w:rPr>
          <w:rFonts w:asciiTheme="minorHAnsi" w:eastAsiaTheme="minorHAnsi" w:hAnsiTheme="minorHAnsi" w:cstheme="minorBidi"/>
          <w:noProof/>
          <w:lang w:val="af-ZA"/>
        </w:rPr>
        <w:t>,</w:t>
      </w:r>
      <w:r>
        <w:rPr>
          <w:rFonts w:asciiTheme="minorHAnsi" w:eastAsiaTheme="minorHAnsi" w:hAnsiTheme="minorHAnsi" w:cstheme="minorBidi"/>
          <w:noProof/>
          <w:lang w:val="af-ZA"/>
        </w:rPr>
        <w:t xml:space="preserve"> en dan na die skepe</w:t>
      </w:r>
      <w:r w:rsidR="0032385D">
        <w:rPr>
          <w:rFonts w:asciiTheme="minorHAnsi" w:eastAsiaTheme="minorHAnsi" w:hAnsiTheme="minorHAnsi" w:cstheme="minorBidi"/>
          <w:noProof/>
          <w:lang w:val="af-ZA"/>
        </w:rPr>
        <w:t>,</w:t>
      </w:r>
      <w:r>
        <w:rPr>
          <w:rFonts w:asciiTheme="minorHAnsi" w:eastAsiaTheme="minorHAnsi" w:hAnsiTheme="minorHAnsi" w:cstheme="minorBidi"/>
          <w:noProof/>
          <w:lang w:val="af-ZA"/>
        </w:rPr>
        <w:t xml:space="preserve"> en verder na die bestemming beter te bestuur. Ander ontwikkelings word oorweeg om die uitvoerders se vermoë om die verskepingsproses vanaf 'n sentrale middelpunt te bestuur, te verbeter. In samewerking hiermee beweeg Transnet Port Terminals (TPT) vorentoe met die ontwikkeling van wat 'Cargo Connect' genoem word. Hierdie stelsels poog om alle partye wat met die verskepingsproses (invoer / uitvoer) verband hou, te integreer om die doeltreffendheid van beplanning en bedrywighede op land te verbeter. As TPT suksesvol is met die ontwikkeling en implementering van hierdie stelsel, kan dit die weg baan vir </w:t>
      </w:r>
      <w:bookmarkStart w:id="0" w:name="_GoBack"/>
      <w:bookmarkEnd w:id="0"/>
      <w:r>
        <w:rPr>
          <w:rFonts w:asciiTheme="minorHAnsi" w:eastAsiaTheme="minorHAnsi" w:hAnsiTheme="minorHAnsi" w:cstheme="minorBidi"/>
          <w:noProof/>
          <w:lang w:val="af-ZA"/>
        </w:rPr>
        <w:t>verbeterde produktiwiteit en terselfdertyd die vermindering van knelpunte en opeenhoping.</w:t>
      </w:r>
    </w:p>
    <w:p w:rsidR="008A5702" w:rsidRPr="008A5702" w:rsidRDefault="008A7F0F" w:rsidP="0015462F">
      <w:pPr>
        <w:spacing w:after="0"/>
        <w:jc w:val="both"/>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GEPAK EN VERSKEEP</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747"/>
        <w:gridCol w:w="821"/>
        <w:gridCol w:w="900"/>
        <w:gridCol w:w="990"/>
        <w:gridCol w:w="990"/>
        <w:gridCol w:w="1348"/>
        <w:gridCol w:w="1583"/>
        <w:gridCol w:w="1050"/>
      </w:tblGrid>
      <w:tr w:rsidR="008A7F0F" w:rsidRPr="008A7F0F" w:rsidTr="008A7F0F">
        <w:trPr>
          <w:trHeight w:val="401"/>
        </w:trPr>
        <w:tc>
          <w:tcPr>
            <w:tcW w:w="2027" w:type="dxa"/>
          </w:tcPr>
          <w:p w:rsidR="008A5702" w:rsidRPr="008A7F0F" w:rsidRDefault="008A5702" w:rsidP="00AE2187">
            <w:pPr>
              <w:spacing w:after="0" w:line="240" w:lineRule="auto"/>
              <w:rPr>
                <w:rFonts w:ascii="Arial" w:hAnsi="Arial" w:cs="Arial"/>
                <w:noProof/>
                <w:sz w:val="18"/>
                <w:szCs w:val="18"/>
                <w:lang w:val="af-ZA"/>
              </w:rPr>
            </w:pPr>
            <w:r w:rsidRPr="008A7F0F">
              <w:rPr>
                <w:rFonts w:ascii="Arial" w:hAnsi="Arial" w:cs="Arial"/>
                <w:noProof/>
                <w:sz w:val="18"/>
                <w:szCs w:val="18"/>
                <w:lang w:val="af-ZA"/>
              </w:rPr>
              <w:t>To</w:t>
            </w:r>
            <w:r w:rsidR="008A7F0F" w:rsidRPr="008A7F0F">
              <w:rPr>
                <w:rFonts w:ascii="Arial" w:hAnsi="Arial" w:cs="Arial"/>
                <w:noProof/>
                <w:sz w:val="18"/>
                <w:szCs w:val="18"/>
                <w:lang w:val="af-ZA"/>
              </w:rPr>
              <w:t>t</w:t>
            </w:r>
            <w:r w:rsidRPr="008A7F0F">
              <w:rPr>
                <w:rFonts w:ascii="Arial" w:hAnsi="Arial" w:cs="Arial"/>
                <w:noProof/>
                <w:sz w:val="18"/>
                <w:szCs w:val="18"/>
                <w:lang w:val="af-ZA"/>
              </w:rPr>
              <w:t xml:space="preserve"> Week 17</w:t>
            </w:r>
          </w:p>
          <w:p w:rsidR="008A5702" w:rsidRPr="008A7F0F" w:rsidRDefault="008A5702" w:rsidP="008A7F0F">
            <w:pPr>
              <w:spacing w:after="0" w:line="240" w:lineRule="auto"/>
              <w:rPr>
                <w:rFonts w:ascii="Arial" w:hAnsi="Arial" w:cs="Arial"/>
                <w:noProof/>
                <w:sz w:val="18"/>
                <w:szCs w:val="18"/>
                <w:lang w:val="af-ZA"/>
              </w:rPr>
            </w:pPr>
            <w:r w:rsidRPr="008A7F0F">
              <w:rPr>
                <w:rFonts w:ascii="Arial" w:hAnsi="Arial" w:cs="Arial"/>
                <w:noProof/>
                <w:sz w:val="18"/>
                <w:szCs w:val="18"/>
                <w:lang w:val="af-ZA"/>
              </w:rPr>
              <w:t>M</w:t>
            </w:r>
            <w:r w:rsidR="008A7F0F" w:rsidRPr="008A7F0F">
              <w:rPr>
                <w:rFonts w:ascii="Arial" w:hAnsi="Arial" w:cs="Arial"/>
                <w:noProof/>
                <w:sz w:val="18"/>
                <w:szCs w:val="18"/>
                <w:lang w:val="af-ZA"/>
              </w:rPr>
              <w:t xml:space="preserve">iljoen </w:t>
            </w:r>
            <w:r w:rsidRPr="008A7F0F">
              <w:rPr>
                <w:rFonts w:ascii="Arial" w:hAnsi="Arial" w:cs="Arial"/>
                <w:noProof/>
                <w:sz w:val="18"/>
                <w:szCs w:val="18"/>
                <w:lang w:val="af-ZA"/>
              </w:rPr>
              <w:t xml:space="preserve">15 Kg </w:t>
            </w:r>
            <w:r w:rsidR="008A7F0F" w:rsidRPr="008A7F0F">
              <w:rPr>
                <w:rFonts w:ascii="Arial" w:hAnsi="Arial" w:cs="Arial"/>
                <w:noProof/>
                <w:sz w:val="18"/>
                <w:szCs w:val="18"/>
                <w:lang w:val="af-ZA"/>
              </w:rPr>
              <w:t>Kartonne</w:t>
            </w:r>
          </w:p>
        </w:tc>
        <w:tc>
          <w:tcPr>
            <w:tcW w:w="747" w:type="dxa"/>
            <w:shd w:val="clear" w:color="auto" w:fill="CCCCCC"/>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8A5702" w:rsidRPr="008A7F0F">
              <w:rPr>
                <w:rFonts w:ascii="Arial" w:hAnsi="Arial" w:cs="Arial"/>
                <w:noProof/>
                <w:sz w:val="18"/>
                <w:szCs w:val="18"/>
                <w:lang w:val="af-ZA"/>
              </w:rPr>
              <w:t xml:space="preserve"> </w:t>
            </w:r>
          </w:p>
        </w:tc>
        <w:tc>
          <w:tcPr>
            <w:tcW w:w="821" w:type="dxa"/>
            <w:tcBorders>
              <w:right w:val="thinThickSmallGap" w:sz="24" w:space="0" w:color="auto"/>
            </w:tcBorders>
            <w:shd w:val="clear" w:color="auto" w:fill="CCCCCC"/>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left w:val="thinThickSmallGap" w:sz="24" w:space="0" w:color="auto"/>
              <w:right w:val="thinThickSmallGap" w:sz="24" w:space="0" w:color="auto"/>
            </w:tcBorders>
            <w:shd w:val="clear" w:color="auto" w:fill="E6E6E6"/>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right w:val="thinThickSmallGap" w:sz="24" w:space="0" w:color="auto"/>
            </w:tcBorders>
            <w:shd w:val="clear" w:color="auto" w:fill="E6E6E6"/>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48" w:type="dxa"/>
            <w:tcBorders>
              <w:left w:val="thinThickSmallGap" w:sz="24" w:space="0" w:color="auto"/>
            </w:tcBorders>
            <w:shd w:val="clear" w:color="auto" w:fill="E6E6E6"/>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583" w:type="dxa"/>
            <w:shd w:val="clear" w:color="auto" w:fill="E6E6E6"/>
          </w:tcPr>
          <w:p w:rsidR="008A5702" w:rsidRPr="008A7F0F" w:rsidRDefault="008A7F0F" w:rsidP="008A7F0F">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50" w:type="dxa"/>
            <w:shd w:val="clear" w:color="auto" w:fill="E6E6E6"/>
          </w:tcPr>
          <w:p w:rsidR="008A5702" w:rsidRPr="008A7F0F" w:rsidRDefault="008A5702" w:rsidP="008A7F0F">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Fin</w:t>
            </w:r>
            <w:r w:rsidR="008A7F0F">
              <w:rPr>
                <w:rFonts w:ascii="Arial" w:hAnsi="Arial" w:cs="Arial"/>
                <w:noProof/>
                <w:sz w:val="18"/>
                <w:szCs w:val="18"/>
                <w:lang w:val="af-ZA"/>
              </w:rPr>
              <w:t>a</w:t>
            </w:r>
            <w:r w:rsidRPr="008A7F0F">
              <w:rPr>
                <w:rFonts w:ascii="Arial" w:hAnsi="Arial" w:cs="Arial"/>
                <w:noProof/>
                <w:sz w:val="18"/>
                <w:szCs w:val="18"/>
                <w:lang w:val="af-ZA"/>
              </w:rPr>
              <w:t xml:space="preserve">al </w:t>
            </w:r>
            <w:r w:rsidR="008A7F0F">
              <w:rPr>
                <w:rFonts w:ascii="Arial" w:hAnsi="Arial" w:cs="Arial"/>
                <w:noProof/>
                <w:sz w:val="18"/>
                <w:szCs w:val="18"/>
                <w:lang w:val="af-ZA"/>
              </w:rPr>
              <w:t>Gepak</w:t>
            </w:r>
          </w:p>
          <w:p w:rsidR="008A5702" w:rsidRPr="008A7F0F" w:rsidRDefault="008A5702" w:rsidP="00AE2187">
            <w:pPr>
              <w:spacing w:after="0" w:line="240" w:lineRule="auto"/>
              <w:jc w:val="right"/>
              <w:rPr>
                <w:rFonts w:ascii="Arial" w:hAnsi="Arial" w:cs="Arial"/>
                <w:noProof/>
                <w:sz w:val="18"/>
                <w:szCs w:val="18"/>
                <w:lang w:val="af-ZA"/>
              </w:rPr>
            </w:pPr>
          </w:p>
        </w:tc>
      </w:tr>
      <w:tr w:rsidR="008A7F0F" w:rsidRPr="008A7F0F" w:rsidTr="008A7F0F">
        <w:trPr>
          <w:trHeight w:val="200"/>
        </w:trPr>
        <w:tc>
          <w:tcPr>
            <w:tcW w:w="2027" w:type="dxa"/>
          </w:tcPr>
          <w:p w:rsidR="008A5702" w:rsidRPr="008A7F0F" w:rsidRDefault="008A7F0F" w:rsidP="008A7F0F">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8A5702" w:rsidRPr="008A7F0F">
              <w:rPr>
                <w:rFonts w:ascii="Arial" w:hAnsi="Arial" w:cs="Arial"/>
                <w:b/>
                <w:noProof/>
                <w:sz w:val="18"/>
                <w:szCs w:val="18"/>
                <w:lang w:val="af-ZA"/>
              </w:rPr>
              <w:t>: PPECB</w:t>
            </w:r>
          </w:p>
        </w:tc>
        <w:tc>
          <w:tcPr>
            <w:tcW w:w="747" w:type="dxa"/>
            <w:shd w:val="clear" w:color="auto" w:fill="CCCCCC"/>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2019</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2020</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2021</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2020</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2021</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2021</w:t>
            </w:r>
          </w:p>
        </w:tc>
        <w:tc>
          <w:tcPr>
            <w:tcW w:w="1583"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2021</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2020</w:t>
            </w:r>
          </w:p>
        </w:tc>
      </w:tr>
      <w:tr w:rsidR="008A7F0F" w:rsidRPr="008A7F0F" w:rsidTr="008A7F0F">
        <w:trPr>
          <w:trHeight w:val="214"/>
        </w:trPr>
        <w:tc>
          <w:tcPr>
            <w:tcW w:w="2027" w:type="dxa"/>
          </w:tcPr>
          <w:p w:rsidR="008A5702" w:rsidRPr="008A7F0F" w:rsidRDefault="008A7F0F" w:rsidP="008A7F0F">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1.9 m</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2.1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3.9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0.8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1.4 m</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18 m</w:t>
            </w: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18 m</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15.5 m</w:t>
            </w:r>
          </w:p>
        </w:tc>
      </w:tr>
      <w:tr w:rsidR="008A7F0F" w:rsidRPr="008A7F0F" w:rsidTr="008A7F0F">
        <w:trPr>
          <w:trHeight w:val="200"/>
        </w:trPr>
        <w:tc>
          <w:tcPr>
            <w:tcW w:w="2027" w:type="dxa"/>
          </w:tcPr>
          <w:p w:rsidR="008A5702" w:rsidRPr="008A7F0F" w:rsidRDefault="008A5702" w:rsidP="008A7F0F">
            <w:pPr>
              <w:spacing w:after="0" w:line="240" w:lineRule="auto"/>
              <w:rPr>
                <w:rFonts w:ascii="Arial" w:hAnsi="Arial" w:cs="Arial"/>
                <w:noProof/>
                <w:sz w:val="18"/>
                <w:szCs w:val="18"/>
                <w:lang w:val="af-ZA"/>
              </w:rPr>
            </w:pPr>
            <w:r w:rsidRPr="008A7F0F">
              <w:rPr>
                <w:rFonts w:ascii="Arial" w:hAnsi="Arial" w:cs="Arial"/>
                <w:noProof/>
                <w:sz w:val="18"/>
                <w:szCs w:val="18"/>
                <w:lang w:val="af-ZA"/>
              </w:rPr>
              <w:t>S</w:t>
            </w:r>
            <w:r w:rsidR="008A7F0F">
              <w:rPr>
                <w:rFonts w:ascii="Arial" w:hAnsi="Arial" w:cs="Arial"/>
                <w:noProof/>
                <w:sz w:val="18"/>
                <w:szCs w:val="18"/>
                <w:lang w:val="af-ZA"/>
              </w:rPr>
              <w:t>agte Sitrus</w:t>
            </w: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1.1 m</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2.2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1.2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0.9 m</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30.5 m</w:t>
            </w: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 xml:space="preserve">29.4 m </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23.6 m</w:t>
            </w:r>
          </w:p>
        </w:tc>
      </w:tr>
      <w:tr w:rsidR="008A7F0F" w:rsidRPr="008A7F0F" w:rsidTr="008A7F0F">
        <w:trPr>
          <w:trHeight w:val="180"/>
        </w:trPr>
        <w:tc>
          <w:tcPr>
            <w:tcW w:w="2027" w:type="dxa"/>
          </w:tcPr>
          <w:p w:rsidR="008A5702" w:rsidRPr="008A7F0F" w:rsidRDefault="008A7F0F" w:rsidP="008A7F0F">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2.9 m</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7.2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7.3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5.6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5.2 m</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30.2 m</w:t>
            </w: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30.2 m</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29.6 m</w:t>
            </w:r>
          </w:p>
        </w:tc>
      </w:tr>
      <w:tr w:rsidR="008A7F0F" w:rsidRPr="008A7F0F" w:rsidTr="008A7F0F">
        <w:trPr>
          <w:trHeight w:val="200"/>
        </w:trPr>
        <w:tc>
          <w:tcPr>
            <w:tcW w:w="2027" w:type="dxa"/>
          </w:tcPr>
          <w:p w:rsidR="008A5702" w:rsidRPr="008A7F0F" w:rsidRDefault="008A7F0F" w:rsidP="00AE2187">
            <w:pPr>
              <w:spacing w:after="0" w:line="240" w:lineRule="auto"/>
              <w:rPr>
                <w:rFonts w:ascii="Arial" w:hAnsi="Arial" w:cs="Arial"/>
                <w:noProof/>
                <w:sz w:val="18"/>
                <w:szCs w:val="18"/>
                <w:lang w:val="af-ZA"/>
              </w:rPr>
            </w:pPr>
            <w:r>
              <w:rPr>
                <w:rFonts w:ascii="Arial" w:hAnsi="Arial" w:cs="Arial"/>
                <w:noProof/>
                <w:sz w:val="18"/>
                <w:szCs w:val="18"/>
                <w:lang w:val="af-ZA"/>
              </w:rPr>
              <w:t>Naw</w:t>
            </w:r>
            <w:r w:rsidR="008A5702" w:rsidRPr="008A7F0F">
              <w:rPr>
                <w:rFonts w:ascii="Arial" w:hAnsi="Arial" w:cs="Arial"/>
                <w:noProof/>
                <w:sz w:val="18"/>
                <w:szCs w:val="18"/>
                <w:lang w:val="af-ZA"/>
              </w:rPr>
              <w:t>els</w:t>
            </w: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0.2 m</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0.2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0.3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0.1 m</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26.3 m</w:t>
            </w: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 xml:space="preserve">26.3 m </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26.2 m</w:t>
            </w:r>
          </w:p>
        </w:tc>
      </w:tr>
      <w:tr w:rsidR="008A7F0F" w:rsidRPr="008A7F0F" w:rsidTr="008A7F0F">
        <w:trPr>
          <w:trHeight w:val="245"/>
        </w:trPr>
        <w:tc>
          <w:tcPr>
            <w:tcW w:w="2027" w:type="dxa"/>
          </w:tcPr>
          <w:p w:rsidR="008A5702" w:rsidRPr="008A7F0F" w:rsidRDefault="008A5702" w:rsidP="00AE2187">
            <w:pPr>
              <w:spacing w:after="0" w:line="240" w:lineRule="auto"/>
              <w:rPr>
                <w:rFonts w:ascii="Arial" w:hAnsi="Arial" w:cs="Arial"/>
                <w:noProof/>
                <w:sz w:val="18"/>
                <w:szCs w:val="18"/>
                <w:lang w:val="af-ZA"/>
              </w:rPr>
            </w:pPr>
            <w:r w:rsidRPr="008A7F0F">
              <w:rPr>
                <w:rFonts w:ascii="Arial" w:hAnsi="Arial" w:cs="Arial"/>
                <w:noProof/>
                <w:sz w:val="18"/>
                <w:szCs w:val="18"/>
                <w:lang w:val="af-ZA"/>
              </w:rPr>
              <w:t>Valencia</w:t>
            </w:r>
            <w:r w:rsidR="008A7F0F">
              <w:rPr>
                <w:rFonts w:ascii="Arial" w:hAnsi="Arial" w:cs="Arial"/>
                <w:noProof/>
                <w:sz w:val="18"/>
                <w:szCs w:val="18"/>
                <w:lang w:val="af-ZA"/>
              </w:rPr>
              <w:t>s</w:t>
            </w: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0.2 m</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58 m</w:t>
            </w: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58 m</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55.1 m</w:t>
            </w:r>
          </w:p>
        </w:tc>
      </w:tr>
      <w:tr w:rsidR="008A7F0F" w:rsidRPr="008A7F0F" w:rsidTr="008A7F0F">
        <w:trPr>
          <w:trHeight w:val="214"/>
        </w:trPr>
        <w:tc>
          <w:tcPr>
            <w:tcW w:w="2027" w:type="dxa"/>
          </w:tcPr>
          <w:p w:rsidR="008A5702" w:rsidRPr="008A7F0F" w:rsidRDefault="008A5702" w:rsidP="00AE2187">
            <w:pPr>
              <w:spacing w:after="0" w:line="240" w:lineRule="auto"/>
              <w:rPr>
                <w:rFonts w:ascii="Arial" w:hAnsi="Arial" w:cs="Arial"/>
                <w:noProof/>
                <w:sz w:val="18"/>
                <w:szCs w:val="18"/>
                <w:lang w:val="af-ZA"/>
              </w:rPr>
            </w:pPr>
            <w:r w:rsidRPr="008A7F0F">
              <w:rPr>
                <w:rFonts w:ascii="Arial" w:hAnsi="Arial" w:cs="Arial"/>
                <w:noProof/>
                <w:sz w:val="18"/>
                <w:szCs w:val="18"/>
                <w:lang w:val="af-ZA"/>
              </w:rPr>
              <w:t>Tota</w:t>
            </w:r>
            <w:r w:rsidR="008A7F0F">
              <w:rPr>
                <w:rFonts w:ascii="Arial" w:hAnsi="Arial" w:cs="Arial"/>
                <w:noProof/>
                <w:sz w:val="18"/>
                <w:szCs w:val="18"/>
                <w:lang w:val="af-ZA"/>
              </w:rPr>
              <w:t>a</w:t>
            </w:r>
            <w:r w:rsidRPr="008A7F0F">
              <w:rPr>
                <w:rFonts w:ascii="Arial" w:hAnsi="Arial" w:cs="Arial"/>
                <w:noProof/>
                <w:sz w:val="18"/>
                <w:szCs w:val="18"/>
                <w:lang w:val="af-ZA"/>
              </w:rPr>
              <w:t>l</w:t>
            </w: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6.3 m</w:t>
            </w: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 xml:space="preserve">11.2 m </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13.7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7.6 m</w:t>
            </w: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7.6 m</w:t>
            </w: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163 m</w:t>
            </w: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r w:rsidRPr="008A7F0F">
              <w:rPr>
                <w:rFonts w:ascii="Arial" w:hAnsi="Arial" w:cs="Arial"/>
                <w:noProof/>
                <w:sz w:val="18"/>
                <w:szCs w:val="18"/>
                <w:lang w:val="af-ZA"/>
              </w:rPr>
              <w:t>161.9 m</w:t>
            </w: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r w:rsidRPr="008A7F0F">
              <w:rPr>
                <w:rFonts w:ascii="Arial" w:hAnsi="Arial" w:cs="Arial"/>
                <w:noProof/>
                <w:sz w:val="18"/>
                <w:szCs w:val="18"/>
                <w:lang w:val="af-ZA"/>
              </w:rPr>
              <w:t>150 m</w:t>
            </w:r>
          </w:p>
        </w:tc>
      </w:tr>
      <w:tr w:rsidR="008A7F0F" w:rsidRPr="008A7F0F" w:rsidTr="008A7F0F">
        <w:trPr>
          <w:trHeight w:val="214"/>
        </w:trPr>
        <w:tc>
          <w:tcPr>
            <w:tcW w:w="2027" w:type="dxa"/>
          </w:tcPr>
          <w:p w:rsidR="008A5702" w:rsidRPr="008A7F0F" w:rsidRDefault="008A5702" w:rsidP="00AE2187">
            <w:pPr>
              <w:spacing w:after="0" w:line="240" w:lineRule="auto"/>
              <w:rPr>
                <w:rFonts w:ascii="Arial" w:hAnsi="Arial" w:cs="Arial"/>
                <w:noProof/>
                <w:sz w:val="18"/>
                <w:szCs w:val="18"/>
                <w:lang w:val="af-ZA"/>
              </w:rPr>
            </w:pPr>
          </w:p>
        </w:tc>
        <w:tc>
          <w:tcPr>
            <w:tcW w:w="747" w:type="dxa"/>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p>
        </w:tc>
        <w:tc>
          <w:tcPr>
            <w:tcW w:w="821" w:type="dxa"/>
            <w:tcBorders>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p>
        </w:tc>
        <w:tc>
          <w:tcPr>
            <w:tcW w:w="900" w:type="dxa"/>
            <w:tcBorders>
              <w:top w:val="single" w:sz="4" w:space="0" w:color="auto"/>
              <w:left w:val="thinThickSmallGap" w:sz="24" w:space="0" w:color="auto"/>
              <w:bottom w:val="thinThickSmallGap" w:sz="24" w:space="0" w:color="auto"/>
              <w:right w:val="thinThickSmallGap" w:sz="24" w:space="0" w:color="auto"/>
            </w:tcBorders>
            <w:shd w:val="clear" w:color="auto" w:fill="CCCCCC"/>
          </w:tcPr>
          <w:p w:rsidR="008A5702" w:rsidRPr="008A7F0F" w:rsidRDefault="008A5702" w:rsidP="00AE2187">
            <w:pPr>
              <w:spacing w:after="0" w:line="240" w:lineRule="auto"/>
              <w:jc w:val="right"/>
              <w:rPr>
                <w:rFonts w:ascii="Arial" w:hAnsi="Arial" w:cs="Arial"/>
                <w:noProof/>
                <w:sz w:val="18"/>
                <w:szCs w:val="18"/>
                <w:lang w:val="af-ZA"/>
              </w:rPr>
            </w:pPr>
          </w:p>
        </w:tc>
        <w:tc>
          <w:tcPr>
            <w:tcW w:w="990" w:type="dxa"/>
            <w:tcBorders>
              <w:left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p>
        </w:tc>
        <w:tc>
          <w:tcPr>
            <w:tcW w:w="990" w:type="dxa"/>
            <w:tcBorders>
              <w:left w:val="thinThickSmallGap" w:sz="24" w:space="0" w:color="auto"/>
              <w:bottom w:val="thinThickSmallGap" w:sz="24" w:space="0" w:color="auto"/>
              <w:righ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p>
        </w:tc>
        <w:tc>
          <w:tcPr>
            <w:tcW w:w="1348" w:type="dxa"/>
            <w:tcBorders>
              <w:left w:val="thinThickSmallGap" w:sz="24" w:space="0" w:color="auto"/>
            </w:tcBorders>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p>
        </w:tc>
        <w:tc>
          <w:tcPr>
            <w:tcW w:w="1583" w:type="dxa"/>
            <w:shd w:val="clear" w:color="auto" w:fill="E6E6E6"/>
          </w:tcPr>
          <w:p w:rsidR="008A5702" w:rsidRPr="008A7F0F" w:rsidRDefault="008A5702" w:rsidP="00AE2187">
            <w:pPr>
              <w:spacing w:after="0" w:line="240" w:lineRule="auto"/>
              <w:jc w:val="right"/>
              <w:rPr>
                <w:rFonts w:ascii="Arial" w:hAnsi="Arial" w:cs="Arial"/>
                <w:noProof/>
                <w:sz w:val="18"/>
                <w:szCs w:val="18"/>
                <w:lang w:val="af-ZA"/>
              </w:rPr>
            </w:pPr>
          </w:p>
        </w:tc>
        <w:tc>
          <w:tcPr>
            <w:tcW w:w="1050" w:type="dxa"/>
            <w:shd w:val="clear" w:color="auto" w:fill="E6E6E6"/>
          </w:tcPr>
          <w:p w:rsidR="008A5702" w:rsidRPr="008A7F0F" w:rsidRDefault="008A5702" w:rsidP="00AE2187">
            <w:pPr>
              <w:spacing w:after="0" w:line="240" w:lineRule="auto"/>
              <w:jc w:val="center"/>
              <w:rPr>
                <w:rFonts w:ascii="Arial" w:hAnsi="Arial" w:cs="Arial"/>
                <w:noProof/>
                <w:sz w:val="18"/>
                <w:szCs w:val="18"/>
                <w:lang w:val="af-ZA"/>
              </w:rPr>
            </w:pPr>
          </w:p>
        </w:tc>
      </w:tr>
    </w:tbl>
    <w:p w:rsidR="00FF218A" w:rsidRPr="009B1F88" w:rsidRDefault="00FF218A" w:rsidP="00DD3A75">
      <w:pPr>
        <w:spacing w:after="0"/>
        <w:rPr>
          <w:rFonts w:asciiTheme="minorHAnsi" w:eastAsia="Times New Roman" w:hAnsiTheme="minorHAnsi" w:cstheme="minorHAnsi"/>
          <w:sz w:val="24"/>
          <w:szCs w:val="24"/>
          <w:lang w:val="en-US"/>
        </w:rPr>
      </w:pPr>
    </w:p>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AC" w:rsidRDefault="00F474AC" w:rsidP="00595E08">
      <w:pPr>
        <w:spacing w:after="0" w:line="240" w:lineRule="auto"/>
      </w:pPr>
      <w:r>
        <w:separator/>
      </w:r>
    </w:p>
  </w:endnote>
  <w:endnote w:type="continuationSeparator" w:id="0">
    <w:p w:rsidR="00F474AC" w:rsidRDefault="00F474A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AC" w:rsidRDefault="00F474AC" w:rsidP="00595E08">
      <w:pPr>
        <w:spacing w:after="0" w:line="240" w:lineRule="auto"/>
      </w:pPr>
      <w:r>
        <w:separator/>
      </w:r>
    </w:p>
  </w:footnote>
  <w:footnote w:type="continuationSeparator" w:id="0">
    <w:p w:rsidR="00F474AC" w:rsidRDefault="00F474AC"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3257"/>
    <w:rsid w:val="00003F9A"/>
    <w:rsid w:val="000243C0"/>
    <w:rsid w:val="00030B78"/>
    <w:rsid w:val="00031C21"/>
    <w:rsid w:val="00040706"/>
    <w:rsid w:val="00045FE2"/>
    <w:rsid w:val="00047EA1"/>
    <w:rsid w:val="00055F10"/>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269F8"/>
    <w:rsid w:val="00136127"/>
    <w:rsid w:val="00142E5B"/>
    <w:rsid w:val="0015462F"/>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679B"/>
    <w:rsid w:val="001C723E"/>
    <w:rsid w:val="001D36FE"/>
    <w:rsid w:val="001D5666"/>
    <w:rsid w:val="001D573C"/>
    <w:rsid w:val="001D69A2"/>
    <w:rsid w:val="001D7278"/>
    <w:rsid w:val="001E6EFD"/>
    <w:rsid w:val="001E7475"/>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80BC7"/>
    <w:rsid w:val="00297526"/>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2385D"/>
    <w:rsid w:val="0032546F"/>
    <w:rsid w:val="00325D4E"/>
    <w:rsid w:val="00331707"/>
    <w:rsid w:val="00337B83"/>
    <w:rsid w:val="003474D9"/>
    <w:rsid w:val="00350C01"/>
    <w:rsid w:val="00352FAF"/>
    <w:rsid w:val="00361403"/>
    <w:rsid w:val="003736BF"/>
    <w:rsid w:val="0038002B"/>
    <w:rsid w:val="003858A1"/>
    <w:rsid w:val="003959C7"/>
    <w:rsid w:val="00397378"/>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4E55"/>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2C49"/>
    <w:rsid w:val="004D3ECA"/>
    <w:rsid w:val="004E0F63"/>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117"/>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A7F0F"/>
    <w:rsid w:val="008B1479"/>
    <w:rsid w:val="008B4C03"/>
    <w:rsid w:val="008B5FDB"/>
    <w:rsid w:val="008B7F6E"/>
    <w:rsid w:val="008C5508"/>
    <w:rsid w:val="008E3E09"/>
    <w:rsid w:val="008F2289"/>
    <w:rsid w:val="00912266"/>
    <w:rsid w:val="00912CD2"/>
    <w:rsid w:val="009206C6"/>
    <w:rsid w:val="0092158A"/>
    <w:rsid w:val="00933690"/>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1A1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56CC"/>
    <w:rsid w:val="00D478DE"/>
    <w:rsid w:val="00D55264"/>
    <w:rsid w:val="00D56480"/>
    <w:rsid w:val="00D66358"/>
    <w:rsid w:val="00D66490"/>
    <w:rsid w:val="00D67D4B"/>
    <w:rsid w:val="00D81CCB"/>
    <w:rsid w:val="00D84A21"/>
    <w:rsid w:val="00D875E6"/>
    <w:rsid w:val="00D94669"/>
    <w:rsid w:val="00DA0CE9"/>
    <w:rsid w:val="00DB0052"/>
    <w:rsid w:val="00DB4748"/>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71DFE"/>
    <w:rsid w:val="00E843E7"/>
    <w:rsid w:val="00E84CDC"/>
    <w:rsid w:val="00EA09AE"/>
    <w:rsid w:val="00EA49B2"/>
    <w:rsid w:val="00EA49C3"/>
    <w:rsid w:val="00EA50F1"/>
    <w:rsid w:val="00EA7106"/>
    <w:rsid w:val="00EA717C"/>
    <w:rsid w:val="00EB343C"/>
    <w:rsid w:val="00EB3FA1"/>
    <w:rsid w:val="00EC1B9D"/>
    <w:rsid w:val="00EC5A93"/>
    <w:rsid w:val="00EC600D"/>
    <w:rsid w:val="00ED209B"/>
    <w:rsid w:val="00EE00D6"/>
    <w:rsid w:val="00EE395A"/>
    <w:rsid w:val="00EF1109"/>
    <w:rsid w:val="00EF40E1"/>
    <w:rsid w:val="00F03251"/>
    <w:rsid w:val="00F04657"/>
    <w:rsid w:val="00F2008A"/>
    <w:rsid w:val="00F208EC"/>
    <w:rsid w:val="00F26119"/>
    <w:rsid w:val="00F3153F"/>
    <w:rsid w:val="00F3231D"/>
    <w:rsid w:val="00F34519"/>
    <w:rsid w:val="00F3543B"/>
    <w:rsid w:val="00F40554"/>
    <w:rsid w:val="00F432FE"/>
    <w:rsid w:val="00F440B1"/>
    <w:rsid w:val="00F443E3"/>
    <w:rsid w:val="00F454F9"/>
    <w:rsid w:val="00F474AC"/>
    <w:rsid w:val="00F50DDA"/>
    <w:rsid w:val="00F55830"/>
    <w:rsid w:val="00F57F49"/>
    <w:rsid w:val="00F62B0F"/>
    <w:rsid w:val="00F6437C"/>
    <w:rsid w:val="00F679DE"/>
    <w:rsid w:val="00F83F1A"/>
    <w:rsid w:val="00F867C4"/>
    <w:rsid w:val="00F915E8"/>
    <w:rsid w:val="00F936DB"/>
    <w:rsid w:val="00F94E88"/>
    <w:rsid w:val="00FA03BD"/>
    <w:rsid w:val="00FA06B9"/>
    <w:rsid w:val="00FA1295"/>
    <w:rsid w:val="00FA1DC3"/>
    <w:rsid w:val="00FA2329"/>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32816907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76908109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2021-05-03T10:31:00Z</dcterms:created>
  <dcterms:modified xsi:type="dcterms:W3CDTF">2021-05-03T10:31:00Z</dcterms:modified>
</cp:coreProperties>
</file>