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70" w:type="pct"/>
        <w:tblCellSpacing w:w="0" w:type="dxa"/>
        <w:tblInd w:w="-743" w:type="dxa"/>
        <w:tblCellMar>
          <w:top w:w="15" w:type="dxa"/>
          <w:bottom w:w="15" w:type="dxa"/>
        </w:tblCellMar>
        <w:tblLook w:val="00A0" w:firstRow="1" w:lastRow="0" w:firstColumn="1" w:lastColumn="0" w:noHBand="0" w:noVBand="0"/>
      </w:tblPr>
      <w:tblGrid>
        <w:gridCol w:w="10935"/>
      </w:tblGrid>
      <w:tr w:rsidR="00F553C7" w:rsidRPr="00901D81" w:rsidTr="00717941">
        <w:trPr>
          <w:trHeight w:val="15677"/>
          <w:tblCellSpacing w:w="0" w:type="dxa"/>
        </w:trPr>
        <w:tc>
          <w:tcPr>
            <w:tcW w:w="10935" w:type="dxa"/>
            <w:shd w:val="clear" w:color="auto" w:fill="auto"/>
            <w:vAlign w:val="center"/>
          </w:tcPr>
          <w:tbl>
            <w:tblPr>
              <w:tblW w:w="10719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19"/>
            </w:tblGrid>
            <w:tr w:rsidR="00F553C7" w:rsidRPr="008C6E3A" w:rsidTr="00EB5273">
              <w:trPr>
                <w:trHeight w:val="1254"/>
                <w:tblCellSpacing w:w="0" w:type="dxa"/>
              </w:trPr>
              <w:tc>
                <w:tcPr>
                  <w:tcW w:w="10719" w:type="dxa"/>
                  <w:shd w:val="clear" w:color="auto" w:fill="auto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hideMark/>
                </w:tcPr>
                <w:p w:rsidR="00B54D08" w:rsidRPr="00064F3C" w:rsidRDefault="00851A25" w:rsidP="00064F3C">
                  <w:pPr>
                    <w:spacing w:after="0" w:line="240" w:lineRule="auto"/>
                    <w:jc w:val="right"/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</w:rPr>
                  </w:pPr>
                  <w:r>
                    <w:rPr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8240" behindDoc="0" locked="0" layoutInCell="1" allowOverlap="1" wp14:anchorId="7F42F506" wp14:editId="46BEED87">
                            <wp:simplePos x="0" y="0"/>
                            <wp:positionH relativeFrom="margin">
                              <wp:posOffset>11430</wp:posOffset>
                            </wp:positionH>
                            <wp:positionV relativeFrom="margin">
                              <wp:posOffset>5080</wp:posOffset>
                            </wp:positionV>
                            <wp:extent cx="4980940" cy="939800"/>
                            <wp:effectExtent l="0" t="0" r="10160" b="12700"/>
                            <wp:wrapSquare wrapText="bothSides"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80940" cy="939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646A8" w:rsidRPr="003264A9" w:rsidRDefault="00B646A8" w:rsidP="00DA4B02">
                                        <w:pPr>
                                          <w:spacing w:after="0" w:line="240" w:lineRule="auto"/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noProof/>
                                            <w:sz w:val="32"/>
                                            <w:szCs w:val="32"/>
                                            <w:lang w:val="af-ZA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noProof/>
                                            <w:sz w:val="32"/>
                                            <w:szCs w:val="32"/>
                                            <w:lang w:val="af-ZA"/>
                                          </w:rPr>
                                          <w:t xml:space="preserve">UIT DIE PEN VAN DIE </w:t>
                                        </w:r>
                                        <w:r w:rsidRPr="003264A9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noProof/>
                                            <w:sz w:val="32"/>
                                            <w:szCs w:val="32"/>
                                            <w:lang w:val="af-ZA"/>
                                          </w:rPr>
                                          <w:t>CEO (37/17)</w:t>
                                        </w:r>
                                      </w:p>
                                      <w:p w:rsidR="00B646A8" w:rsidRPr="003264A9" w:rsidRDefault="00B646A8" w:rsidP="00DA4B02">
                                        <w:pPr>
                                          <w:spacing w:line="240" w:lineRule="auto"/>
                                          <w:rPr>
                                            <w:rFonts w:ascii="Comic Sans MS" w:hAnsi="Comic Sans MS"/>
                                            <w:b/>
                                            <w:noProof/>
                                            <w:color w:val="00B050"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</w:pPr>
                                        <w:r w:rsidRPr="003264A9">
                                          <w:rPr>
                                            <w:rFonts w:ascii="Comic Sans MS" w:hAnsi="Comic Sans MS"/>
                                            <w:b/>
                                            <w:noProof/>
                                            <w:color w:val="00B050"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noProof/>
                                            <w:color w:val="00B050"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 xml:space="preserve">Volg my op </w:t>
                                        </w:r>
                                        <w:r w:rsidRPr="003264A9">
                                          <w:rPr>
                                            <w:rFonts w:ascii="Comic Sans MS" w:hAnsi="Comic Sans MS"/>
                                            <w:b/>
                                            <w:noProof/>
                                            <w:color w:val="00B050"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>Twitter justchad_cga)</w:t>
                                        </w:r>
                                      </w:p>
                                      <w:p w:rsidR="00B646A8" w:rsidRPr="003264A9" w:rsidRDefault="00B646A8" w:rsidP="00DA4B02">
                                        <w:pPr>
                                          <w:spacing w:line="240" w:lineRule="auto"/>
                                          <w:rPr>
                                            <w:noProof/>
                                            <w:lang w:val="af-ZA"/>
                                          </w:rPr>
                                        </w:pPr>
                                        <w:r w:rsidRPr="003264A9">
                                          <w:rPr>
                                            <w:rFonts w:ascii="Comic Sans MS" w:hAnsi="Comic Sans MS"/>
                                            <w:i/>
                                            <w:noProof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>Justin Chadwick 29 September 2017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F42F506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.9pt;margin-top:.4pt;width:392.2pt;height:7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">
                            <v:textbox>
                              <w:txbxContent>
                                <w:p w:rsidR="00B646A8" w:rsidRPr="003264A9" w:rsidRDefault="00B646A8" w:rsidP="00DA4B02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i/>
                                      <w:noProof/>
                                      <w:sz w:val="32"/>
                                      <w:szCs w:val="32"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noProof/>
                                      <w:sz w:val="32"/>
                                      <w:szCs w:val="32"/>
                                      <w:lang w:val="af-ZA"/>
                                    </w:rPr>
                                    <w:t xml:space="preserve">UIT DIE PEN VAN DIE </w:t>
                                  </w:r>
                                  <w:r w:rsidRPr="003264A9">
                                    <w:rPr>
                                      <w:rFonts w:ascii="Comic Sans MS" w:hAnsi="Comic Sans MS"/>
                                      <w:b/>
                                      <w:i/>
                                      <w:noProof/>
                                      <w:sz w:val="32"/>
                                      <w:szCs w:val="32"/>
                                      <w:lang w:val="af-ZA"/>
                                    </w:rPr>
                                    <w:t>CEO (37/17)</w:t>
                                  </w:r>
                                </w:p>
                                <w:p w:rsidR="00B646A8" w:rsidRPr="003264A9" w:rsidRDefault="00B646A8" w:rsidP="00DA4B02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00B050"/>
                                      <w:sz w:val="20"/>
                                      <w:szCs w:val="20"/>
                                      <w:lang w:val="af-ZA"/>
                                    </w:rPr>
                                  </w:pPr>
                                  <w:r w:rsidRPr="003264A9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00B050"/>
                                      <w:sz w:val="20"/>
                                      <w:szCs w:val="20"/>
                                      <w:lang w:val="af-ZA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00B050"/>
                                      <w:sz w:val="20"/>
                                      <w:szCs w:val="20"/>
                                      <w:lang w:val="af-ZA"/>
                                    </w:rPr>
                                    <w:t xml:space="preserve">Volg my op </w:t>
                                  </w:r>
                                  <w:r w:rsidRPr="003264A9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00B050"/>
                                      <w:sz w:val="20"/>
                                      <w:szCs w:val="20"/>
                                      <w:lang w:val="af-ZA"/>
                                    </w:rPr>
                                    <w:t>Twitter justchad_cga)</w:t>
                                  </w:r>
                                </w:p>
                                <w:p w:rsidR="00B646A8" w:rsidRPr="003264A9" w:rsidRDefault="00B646A8" w:rsidP="00DA4B02">
                                  <w:pPr>
                                    <w:spacing w:line="240" w:lineRule="auto"/>
                                    <w:rPr>
                                      <w:noProof/>
                                      <w:lang w:val="af-ZA"/>
                                    </w:rPr>
                                  </w:pPr>
                                  <w:r w:rsidRPr="003264A9">
                                    <w:rPr>
                                      <w:rFonts w:ascii="Comic Sans MS" w:hAnsi="Comic Sans MS"/>
                                      <w:i/>
                                      <w:noProof/>
                                      <w:sz w:val="20"/>
                                      <w:szCs w:val="20"/>
                                      <w:lang w:val="af-ZA"/>
                                    </w:rPr>
                                    <w:t>Justin Chadwick 29 September 2017</w:t>
                                  </w: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  <w:r w:rsidR="00AC738C"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660288" behindDoc="0" locked="0" layoutInCell="1" allowOverlap="1" wp14:anchorId="6C02686D" wp14:editId="336D1064">
                        <wp:simplePos x="0" y="0"/>
                        <wp:positionH relativeFrom="margin">
                          <wp:posOffset>5200015</wp:posOffset>
                        </wp:positionH>
                        <wp:positionV relativeFrom="margin">
                          <wp:posOffset>1905</wp:posOffset>
                        </wp:positionV>
                        <wp:extent cx="1503680" cy="800100"/>
                        <wp:effectExtent l="0" t="0" r="1270" b="0"/>
                        <wp:wrapSquare wrapText="bothSides"/>
                        <wp:docPr id="15" name="Picture 1" descr="CGA_Eng_Fax_logo_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A_Eng_Fax_logo_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368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064F3C"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</w:rPr>
                    <w:t xml:space="preserve">                  </w:t>
                  </w:r>
                  <w:r w:rsidR="00CF00EB"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</w:rPr>
                    <w:t xml:space="preserve">  </w:t>
                  </w:r>
                  <w:r w:rsidR="003C34B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553C7" w:rsidRPr="00450A62" w:rsidTr="00EB5273">
              <w:trPr>
                <w:trHeight w:val="42"/>
                <w:tblCellSpacing w:w="0" w:type="dxa"/>
              </w:trPr>
              <w:tc>
                <w:tcPr>
                  <w:tcW w:w="10719" w:type="dxa"/>
                  <w:vAlign w:val="center"/>
                  <w:hideMark/>
                </w:tcPr>
                <w:p w:rsidR="00F553C7" w:rsidRPr="00450A62" w:rsidRDefault="00F553C7" w:rsidP="00F16A3A">
                  <w:pPr>
                    <w:pStyle w:val="NormalWeb"/>
                    <w:widowControl w:val="0"/>
                    <w:spacing w:before="0" w:beforeAutospacing="0" w:after="0" w:afterAutospacing="0"/>
                    <w:rPr>
                      <w:rFonts w:ascii="Arial" w:hAnsi="Arial" w:cs="Arial"/>
                      <w:b/>
                      <w:i/>
                      <w:color w:val="auto"/>
                      <w:sz w:val="6"/>
                      <w:szCs w:val="6"/>
                    </w:rPr>
                  </w:pPr>
                </w:p>
              </w:tc>
            </w:tr>
          </w:tbl>
          <w:p w:rsidR="00197EB2" w:rsidRPr="00347B82" w:rsidRDefault="00346FD1" w:rsidP="00A4284E">
            <w:pPr>
              <w:spacing w:after="0"/>
              <w:rPr>
                <w:rFonts w:ascii="Arial" w:eastAsia="Times New Roman" w:hAnsi="Arial" w:cs="Arial"/>
                <w:b/>
                <w:i/>
                <w:color w:val="181818"/>
                <w:lang w:val="en-US"/>
              </w:rPr>
            </w:pPr>
            <w:r w:rsidRPr="00347B82">
              <w:rPr>
                <w:rFonts w:ascii="Arial" w:eastAsia="Times New Roman" w:hAnsi="Arial" w:cs="Arial"/>
                <w:b/>
                <w:i/>
                <w:color w:val="181818"/>
                <w:lang w:val="en-US"/>
              </w:rPr>
              <w:t>“</w:t>
            </w:r>
            <w:r w:rsidR="00347B82">
              <w:rPr>
                <w:rFonts w:ascii="Arial" w:eastAsia="Times New Roman" w:hAnsi="Arial" w:cs="Arial"/>
                <w:b/>
                <w:i/>
                <w:color w:val="181818"/>
                <w:lang w:val="en-US"/>
              </w:rPr>
              <w:t>The only thing to do with good advice is to pass it on. It is never any use to oneself” Oscar Wilde</w:t>
            </w:r>
          </w:p>
          <w:p w:rsidR="00060122" w:rsidRPr="005A53DD" w:rsidRDefault="00060122" w:rsidP="00A4284E">
            <w:pPr>
              <w:spacing w:after="0"/>
              <w:rPr>
                <w:rFonts w:ascii="Arial" w:eastAsia="Times New Roman" w:hAnsi="Arial" w:cs="Arial"/>
                <w:b/>
                <w:i/>
                <w:color w:val="181818"/>
                <w:sz w:val="18"/>
                <w:szCs w:val="18"/>
                <w:lang w:val="en-US"/>
              </w:rPr>
            </w:pPr>
          </w:p>
          <w:p w:rsidR="00346FD1" w:rsidRPr="00DE5C79" w:rsidRDefault="00DE5C79" w:rsidP="00A4284E">
            <w:pPr>
              <w:spacing w:after="0"/>
              <w:rPr>
                <w:rFonts w:ascii="Arial" w:eastAsia="Times New Roman" w:hAnsi="Arial" w:cs="Arial"/>
                <w:b/>
                <w:noProof/>
                <w:color w:val="C00000"/>
                <w:u w:val="single"/>
                <w:lang w:val="af-ZA"/>
              </w:rPr>
            </w:pPr>
            <w:r w:rsidRPr="00DE5C79">
              <w:rPr>
                <w:rFonts w:ascii="Arial" w:eastAsia="Times New Roman" w:hAnsi="Arial" w:cs="Arial"/>
                <w:b/>
                <w:noProof/>
                <w:color w:val="C00000"/>
                <w:u w:val="single"/>
                <w:lang w:val="af-ZA"/>
              </w:rPr>
              <w:t xml:space="preserve">SITRUS BEMARKINGSFORUM </w:t>
            </w:r>
            <w:r w:rsidR="0005584C" w:rsidRPr="00DE5C79">
              <w:rPr>
                <w:rFonts w:ascii="Arial" w:eastAsia="Times New Roman" w:hAnsi="Arial" w:cs="Arial"/>
                <w:b/>
                <w:noProof/>
                <w:color w:val="C00000"/>
                <w:u w:val="single"/>
                <w:lang w:val="af-ZA"/>
              </w:rPr>
              <w:t>(CMF)</w:t>
            </w:r>
          </w:p>
          <w:p w:rsidR="00DE5C79" w:rsidRPr="00DE5C79" w:rsidRDefault="00DE5C79" w:rsidP="00A4284E">
            <w:pPr>
              <w:spacing w:after="0"/>
              <w:rPr>
                <w:rFonts w:ascii="Arial" w:eastAsia="Times New Roman" w:hAnsi="Arial" w:cs="Arial"/>
                <w:noProof/>
                <w:lang w:val="af-ZA"/>
              </w:rPr>
            </w:pPr>
            <w:r w:rsidRPr="00DE5C79">
              <w:rPr>
                <w:rFonts w:ascii="Arial" w:eastAsia="Times New Roman" w:hAnsi="Arial" w:cs="Arial"/>
                <w:noProof/>
                <w:lang w:val="af-ZA"/>
              </w:rPr>
              <w:t>Die laaste CMF vir 2017 sal op Donderdag, 26 Oktober 2017 gehou word. Die vergadering sal by LNR Infruitec, Stellenbosch vanaf 10:00 gehou word.</w:t>
            </w:r>
          </w:p>
          <w:p w:rsidR="0005584C" w:rsidRPr="00347B82" w:rsidRDefault="0005584C" w:rsidP="00A4284E">
            <w:pPr>
              <w:spacing w:after="0"/>
              <w:rPr>
                <w:rFonts w:ascii="Arial" w:eastAsia="Times New Roman" w:hAnsi="Arial" w:cs="Arial"/>
                <w:sz w:val="10"/>
                <w:szCs w:val="10"/>
                <w:lang w:val="en-US"/>
              </w:rPr>
            </w:pPr>
          </w:p>
          <w:p w:rsidR="00DE5C79" w:rsidRPr="00DE5C79" w:rsidRDefault="00DE5C79" w:rsidP="00DE5C79">
            <w:pPr>
              <w:spacing w:after="0"/>
              <w:rPr>
                <w:rFonts w:ascii="Arial" w:eastAsia="Times New Roman" w:hAnsi="Arial" w:cs="Arial"/>
                <w:b/>
                <w:noProof/>
                <w:color w:val="C00000"/>
                <w:u w:val="single"/>
                <w:lang w:val="af-ZA"/>
              </w:rPr>
            </w:pPr>
            <w:r w:rsidRPr="00DE5C79">
              <w:rPr>
                <w:rFonts w:ascii="Arial" w:eastAsia="Times New Roman" w:hAnsi="Arial" w:cs="Arial"/>
                <w:b/>
                <w:noProof/>
                <w:color w:val="C00000"/>
                <w:u w:val="single"/>
                <w:lang w:val="af-ZA"/>
              </w:rPr>
              <w:t>CHINESE SITRUS INVOERE</w:t>
            </w:r>
          </w:p>
          <w:p w:rsidR="00DE5C79" w:rsidRPr="00DE5C79" w:rsidRDefault="00DE5C79" w:rsidP="00DE5C79">
            <w:pPr>
              <w:spacing w:after="0"/>
              <w:rPr>
                <w:rFonts w:ascii="Arial" w:eastAsia="Times New Roman" w:hAnsi="Arial" w:cs="Arial"/>
                <w:noProof/>
                <w:lang w:val="af-ZA"/>
              </w:rPr>
            </w:pPr>
            <w:r w:rsidRPr="00DE5C79">
              <w:rPr>
                <w:rFonts w:ascii="Arial" w:eastAsia="Times New Roman" w:hAnsi="Arial" w:cs="Arial"/>
                <w:noProof/>
                <w:lang w:val="af-ZA"/>
              </w:rPr>
              <w:t xml:space="preserve">Van 2014 tot 2015 het die wêreld se sitrusinvoere na China van 161 833 ton tot 214 873 ton toegeneem. Alhoewel Suid-Afrika die hoofverskaffer (met byna 100 000 ton per jaar) gebly het, het sy </w:t>
            </w:r>
            <w:r>
              <w:rPr>
                <w:rFonts w:ascii="Arial" w:eastAsia="Times New Roman" w:hAnsi="Arial" w:cs="Arial"/>
                <w:noProof/>
                <w:lang w:val="af-ZA"/>
              </w:rPr>
              <w:t>aan</w:t>
            </w:r>
            <w:r w:rsidRPr="00DE5C79">
              <w:rPr>
                <w:rFonts w:ascii="Arial" w:eastAsia="Times New Roman" w:hAnsi="Arial" w:cs="Arial"/>
                <w:noProof/>
                <w:lang w:val="af-ZA"/>
              </w:rPr>
              <w:t xml:space="preserve">deel </w:t>
            </w:r>
            <w:r>
              <w:rPr>
                <w:rFonts w:ascii="Arial" w:eastAsia="Times New Roman" w:hAnsi="Arial" w:cs="Arial"/>
                <w:noProof/>
                <w:lang w:val="af-ZA"/>
              </w:rPr>
              <w:t xml:space="preserve">in </w:t>
            </w:r>
            <w:r w:rsidRPr="00DE5C79">
              <w:rPr>
                <w:rFonts w:ascii="Arial" w:eastAsia="Times New Roman" w:hAnsi="Arial" w:cs="Arial"/>
                <w:noProof/>
                <w:lang w:val="af-ZA"/>
              </w:rPr>
              <w:t>invoere afgeneem. Daar was beduidende toename in invoere vanuit die VSA en Australië.</w:t>
            </w:r>
          </w:p>
          <w:p w:rsidR="00717941" w:rsidRDefault="00717941" w:rsidP="009146C3">
            <w:pPr>
              <w:spacing w:after="0"/>
              <w:jc w:val="both"/>
              <w:rPr>
                <w:rFonts w:ascii="Arial" w:hAnsi="Arial" w:cs="Arial"/>
                <w:b/>
                <w:bCs/>
                <w:color w:val="632423"/>
                <w:u w:val="singl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CA3AC45" wp14:editId="15CAA50A">
                  <wp:extent cx="3093608" cy="2088872"/>
                  <wp:effectExtent l="0" t="0" r="12065" b="6985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056526FA" wp14:editId="2FCD26E4">
                  <wp:extent cx="3253272" cy="2085169"/>
                  <wp:effectExtent l="0" t="0" r="4445" b="10795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347B82" w:rsidRPr="00347B82" w:rsidRDefault="00347B82" w:rsidP="009146C3">
            <w:pPr>
              <w:spacing w:after="0"/>
              <w:jc w:val="both"/>
              <w:rPr>
                <w:rFonts w:ascii="Arial" w:hAnsi="Arial" w:cs="Arial"/>
                <w:b/>
                <w:bCs/>
                <w:color w:val="632423"/>
                <w:sz w:val="8"/>
                <w:szCs w:val="8"/>
                <w:u w:val="single"/>
              </w:rPr>
            </w:pPr>
          </w:p>
          <w:p w:rsidR="00012E64" w:rsidRDefault="00DE5C79" w:rsidP="009146C3">
            <w:pPr>
              <w:spacing w:after="0"/>
              <w:jc w:val="both"/>
              <w:rPr>
                <w:rFonts w:ascii="Arial" w:hAnsi="Arial" w:cs="Arial"/>
                <w:b/>
                <w:bCs/>
                <w:color w:val="632423"/>
                <w:u w:val="single"/>
              </w:rPr>
            </w:pPr>
            <w:r>
              <w:rPr>
                <w:rFonts w:ascii="Arial" w:hAnsi="Arial" w:cs="Arial"/>
                <w:b/>
                <w:bCs/>
                <w:color w:val="632423"/>
                <w:u w:val="single"/>
              </w:rPr>
              <w:t>GEPAK EN VERSKEEP</w:t>
            </w:r>
          </w:p>
          <w:p w:rsidR="00DE5C79" w:rsidRPr="00DE5C79" w:rsidRDefault="00DE5C79" w:rsidP="00DE5C79">
            <w:pPr>
              <w:spacing w:after="0"/>
              <w:jc w:val="both"/>
              <w:rPr>
                <w:rFonts w:ascii="Arial" w:eastAsiaTheme="minorHAnsi" w:hAnsi="Arial" w:cs="Arial"/>
                <w:noProof/>
                <w:color w:val="FF0000"/>
                <w:lang w:val="sq-AL"/>
              </w:rPr>
            </w:pPr>
            <w:r>
              <w:rPr>
                <w:rFonts w:ascii="Arial" w:eastAsiaTheme="minorHAnsi" w:hAnsi="Arial" w:cs="Arial"/>
                <w:noProof/>
                <w:color w:val="FF0000"/>
                <w:lang w:val="sq-AL"/>
              </w:rPr>
              <w:t>DIT IS 'N REK</w:t>
            </w:r>
            <w:r w:rsidRPr="00DE5C79">
              <w:rPr>
                <w:rFonts w:ascii="Arial" w:eastAsiaTheme="minorHAnsi" w:hAnsi="Arial" w:cs="Arial"/>
                <w:noProof/>
                <w:color w:val="FF0000"/>
                <w:lang w:val="sq-AL"/>
              </w:rPr>
              <w:t>ORD OES!</w:t>
            </w:r>
          </w:p>
          <w:p w:rsidR="00D61B63" w:rsidRPr="00CF3586" w:rsidRDefault="00DE5C79" w:rsidP="00DE5C79">
            <w:p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DE5C79">
              <w:rPr>
                <w:rFonts w:ascii="Arial" w:eastAsiaTheme="minorHAnsi" w:hAnsi="Arial" w:cs="Arial"/>
                <w:noProof/>
                <w:lang w:val="sq-AL"/>
              </w:rPr>
              <w:t xml:space="preserve">Met die volume wat nou gepak is, </w:t>
            </w:r>
            <w:r>
              <w:rPr>
                <w:rFonts w:ascii="Arial" w:eastAsiaTheme="minorHAnsi" w:hAnsi="Arial" w:cs="Arial"/>
                <w:noProof/>
                <w:lang w:val="sq-AL"/>
              </w:rPr>
              <w:t xml:space="preserve">en </w:t>
            </w:r>
            <w:r w:rsidRPr="00DE5C79">
              <w:rPr>
                <w:rFonts w:ascii="Arial" w:eastAsiaTheme="minorHAnsi" w:hAnsi="Arial" w:cs="Arial"/>
                <w:noProof/>
                <w:lang w:val="sq-AL"/>
              </w:rPr>
              <w:t xml:space="preserve">wat 120 miljoen 15kg kartonne (1,8 miljoen ton) nader, is suidelike Afrika se uitvoervolumes die hoogste ooit, 2015 se 118,4 miljoen kartonne </w:t>
            </w:r>
            <w:r w:rsidR="00C950D8">
              <w:rPr>
                <w:rFonts w:ascii="Arial" w:eastAsiaTheme="minorHAnsi" w:hAnsi="Arial" w:cs="Arial"/>
                <w:noProof/>
                <w:lang w:val="sq-AL"/>
              </w:rPr>
              <w:t xml:space="preserve">word </w:t>
            </w:r>
            <w:r w:rsidRPr="00DE5C79">
              <w:rPr>
                <w:rFonts w:ascii="Arial" w:eastAsiaTheme="minorHAnsi" w:hAnsi="Arial" w:cs="Arial"/>
                <w:noProof/>
                <w:lang w:val="sq-AL"/>
              </w:rPr>
              <w:t>verby</w:t>
            </w:r>
            <w:r w:rsidR="00C950D8">
              <w:rPr>
                <w:rFonts w:ascii="Arial" w:eastAsiaTheme="minorHAnsi" w:hAnsi="Arial" w:cs="Arial"/>
                <w:noProof/>
                <w:lang w:val="sq-AL"/>
              </w:rPr>
              <w:t xml:space="preserve"> gesteek</w:t>
            </w:r>
            <w:r w:rsidRPr="00DE5C79">
              <w:rPr>
                <w:rFonts w:ascii="Arial" w:eastAsiaTheme="minorHAnsi" w:hAnsi="Arial" w:cs="Arial"/>
                <w:noProof/>
                <w:lang w:val="sq-AL"/>
              </w:rPr>
              <w:t>;  en ons het nog 'n paar weke van pak oor. Die finale syfer van wat gepak gaan word sal nie ver van die seisoen se begin skatting van 122,7 m kartonne wees nie, alhoewel die mengsel van sagte sitrus, suurlemoene en Valencias ten koste van nawels was.</w:t>
            </w:r>
            <w:r>
              <w:rPr>
                <w:rFonts w:ascii="Arial" w:eastAsiaTheme="minorHAnsi" w:hAnsi="Arial" w:cs="Arial"/>
                <w:noProof/>
                <w:lang w:val="sq-AL"/>
              </w:rPr>
              <w:t xml:space="preserve"> </w:t>
            </w:r>
            <w:r w:rsidRPr="00DE5C79">
              <w:rPr>
                <w:rFonts w:ascii="Arial" w:eastAsiaTheme="minorHAnsi" w:hAnsi="Arial" w:cs="Arial"/>
                <w:noProof/>
                <w:lang w:val="sq-AL"/>
              </w:rPr>
              <w:t xml:space="preserve">Met 'n groter volume </w:t>
            </w:r>
            <w:r w:rsidRPr="00DE5C79">
              <w:rPr>
                <w:rFonts w:ascii="Arial" w:eastAsiaTheme="minorHAnsi" w:hAnsi="Arial" w:cs="Arial"/>
                <w:b/>
                <w:noProof/>
                <w:color w:val="FF0000"/>
                <w:lang w:val="sq-AL"/>
              </w:rPr>
              <w:t>pomelo’s</w:t>
            </w:r>
            <w:r w:rsidRPr="00DE5C79">
              <w:rPr>
                <w:rFonts w:ascii="Arial" w:eastAsiaTheme="minorHAnsi" w:hAnsi="Arial" w:cs="Arial"/>
                <w:noProof/>
                <w:lang w:val="sq-AL"/>
              </w:rPr>
              <w:t xml:space="preserve"> wat in 2017 uitgevoer is as in die vorige jaar – het alle streke groei in terme van totale volumes ondervind. Die volumes is egter effens anders verspreid. Die grootste invoerder was </w:t>
            </w:r>
            <w:r w:rsidRPr="00DE5C79">
              <w:rPr>
                <w:rFonts w:ascii="Arial" w:eastAsiaTheme="minorHAnsi" w:hAnsi="Arial" w:cs="Arial"/>
                <w:b/>
                <w:noProof/>
                <w:color w:val="FF0000"/>
                <w:lang w:val="sq-AL"/>
              </w:rPr>
              <w:t>die</w:t>
            </w:r>
            <w:r w:rsidRPr="00DE5C79">
              <w:rPr>
                <w:rFonts w:ascii="Arial" w:eastAsiaTheme="minorHAnsi" w:hAnsi="Arial" w:cs="Arial"/>
                <w:noProof/>
                <w:color w:val="FF0000"/>
                <w:lang w:val="sq-AL"/>
              </w:rPr>
              <w:t xml:space="preserve"> </w:t>
            </w:r>
            <w:r w:rsidRPr="00DE5C79">
              <w:rPr>
                <w:rFonts w:ascii="Arial" w:eastAsiaTheme="minorHAnsi" w:hAnsi="Arial" w:cs="Arial"/>
                <w:b/>
                <w:noProof/>
                <w:color w:val="FF0000"/>
                <w:lang w:val="sq-AL"/>
              </w:rPr>
              <w:t xml:space="preserve">EU </w:t>
            </w:r>
            <w:r w:rsidRPr="00DE5C79">
              <w:rPr>
                <w:rFonts w:ascii="Arial" w:eastAsiaTheme="minorHAnsi" w:hAnsi="Arial" w:cs="Arial"/>
                <w:noProof/>
                <w:lang w:val="sq-AL"/>
              </w:rPr>
              <w:t>(nog steeds die VK) wat 5,5 m kartonne ontvang het (2016 5,2 miljoen), dit verteenwoordig 'n mark</w:t>
            </w:r>
            <w:r w:rsidR="00C950D8">
              <w:rPr>
                <w:rFonts w:ascii="Arial" w:eastAsiaTheme="minorHAnsi" w:hAnsi="Arial" w:cs="Arial"/>
                <w:noProof/>
                <w:lang w:val="sq-AL"/>
              </w:rPr>
              <w:t>-</w:t>
            </w:r>
            <w:r w:rsidRPr="00DE5C79">
              <w:rPr>
                <w:rFonts w:ascii="Arial" w:eastAsiaTheme="minorHAnsi" w:hAnsi="Arial" w:cs="Arial"/>
                <w:noProof/>
                <w:lang w:val="sq-AL"/>
              </w:rPr>
              <w:t xml:space="preserve">aandeel van 41% (2016 45%). </w:t>
            </w:r>
            <w:r w:rsidRPr="00DE5C79">
              <w:rPr>
                <w:rFonts w:ascii="Arial" w:eastAsiaTheme="minorHAnsi" w:hAnsi="Arial" w:cs="Arial"/>
                <w:b/>
                <w:noProof/>
                <w:color w:val="FF0000"/>
                <w:lang w:val="sq-AL"/>
              </w:rPr>
              <w:t>Asië</w:t>
            </w:r>
            <w:r w:rsidRPr="00DE5C79">
              <w:rPr>
                <w:rFonts w:ascii="Arial" w:eastAsiaTheme="minorHAnsi" w:hAnsi="Arial" w:cs="Arial"/>
                <w:noProof/>
                <w:color w:val="FF0000"/>
                <w:lang w:val="sq-AL"/>
              </w:rPr>
              <w:t xml:space="preserve"> </w:t>
            </w:r>
            <w:r w:rsidRPr="00DE5C79">
              <w:rPr>
                <w:rFonts w:ascii="Arial" w:eastAsiaTheme="minorHAnsi" w:hAnsi="Arial" w:cs="Arial"/>
                <w:noProof/>
                <w:lang w:val="sq-AL"/>
              </w:rPr>
              <w:t>(wat Japan, Suid-Korea, Bangladesj, Indië, Thailand en Indonesië insluit in die 16 lande wat as hierdie streek geklassifiseer word) het 3.1 m kartonne (2016 2,4 miljoen) ontvang en 'n verhoogde mark</w:t>
            </w:r>
            <w:r w:rsidR="00C950D8">
              <w:rPr>
                <w:rFonts w:ascii="Arial" w:eastAsiaTheme="minorHAnsi" w:hAnsi="Arial" w:cs="Arial"/>
                <w:noProof/>
                <w:lang w:val="sq-AL"/>
              </w:rPr>
              <w:t>-</w:t>
            </w:r>
            <w:r w:rsidRPr="00DE5C79">
              <w:rPr>
                <w:rFonts w:ascii="Arial" w:eastAsiaTheme="minorHAnsi" w:hAnsi="Arial" w:cs="Arial"/>
                <w:noProof/>
                <w:lang w:val="sq-AL"/>
              </w:rPr>
              <w:t xml:space="preserve">aandeel van 20% tot 23%. </w:t>
            </w:r>
            <w:r w:rsidRPr="00DE5C79">
              <w:rPr>
                <w:rFonts w:ascii="Arial" w:eastAsiaTheme="minorHAnsi" w:hAnsi="Arial" w:cs="Arial"/>
                <w:b/>
                <w:noProof/>
                <w:color w:val="FF0000"/>
                <w:lang w:val="sq-AL"/>
              </w:rPr>
              <w:t>Suid-Oos Asië</w:t>
            </w:r>
            <w:r w:rsidRPr="00DE5C79">
              <w:rPr>
                <w:rFonts w:ascii="Arial" w:eastAsiaTheme="minorHAnsi" w:hAnsi="Arial" w:cs="Arial"/>
                <w:noProof/>
                <w:color w:val="FF0000"/>
                <w:lang w:val="sq-AL"/>
              </w:rPr>
              <w:t xml:space="preserve"> </w:t>
            </w:r>
            <w:r w:rsidRPr="00DE5C79">
              <w:rPr>
                <w:rFonts w:ascii="Arial" w:eastAsiaTheme="minorHAnsi" w:hAnsi="Arial" w:cs="Arial"/>
                <w:noProof/>
                <w:lang w:val="sq-AL"/>
              </w:rPr>
              <w:t>(China, Maleisië, Taiwan, Hong Kong, Singapoer en Viëtnam) het van 1.6m tot 1.8m toegeneem; maar mark</w:t>
            </w:r>
            <w:r w:rsidR="00C950D8">
              <w:rPr>
                <w:rFonts w:ascii="Arial" w:eastAsiaTheme="minorHAnsi" w:hAnsi="Arial" w:cs="Arial"/>
                <w:noProof/>
                <w:lang w:val="sq-AL"/>
              </w:rPr>
              <w:t>-</w:t>
            </w:r>
            <w:r w:rsidRPr="00DE5C79">
              <w:rPr>
                <w:rFonts w:ascii="Arial" w:eastAsiaTheme="minorHAnsi" w:hAnsi="Arial" w:cs="Arial"/>
                <w:noProof/>
                <w:lang w:val="sq-AL"/>
              </w:rPr>
              <w:t xml:space="preserve">aandeel het van 15% tot 14% gedaal. </w:t>
            </w:r>
            <w:r w:rsidRPr="00DE5C79">
              <w:rPr>
                <w:rFonts w:ascii="Arial" w:eastAsiaTheme="minorHAnsi" w:hAnsi="Arial" w:cs="Arial"/>
                <w:b/>
                <w:noProof/>
                <w:color w:val="FF0000"/>
                <w:lang w:val="sq-AL"/>
              </w:rPr>
              <w:t>Rusland</w:t>
            </w:r>
            <w:r w:rsidRPr="00DE5C79">
              <w:rPr>
                <w:rFonts w:ascii="Arial" w:eastAsiaTheme="minorHAnsi" w:hAnsi="Arial" w:cs="Arial"/>
                <w:noProof/>
                <w:color w:val="FF0000"/>
                <w:lang w:val="sq-AL"/>
              </w:rPr>
              <w:t xml:space="preserve"> </w:t>
            </w:r>
            <w:r w:rsidRPr="00DE5C79">
              <w:rPr>
                <w:rFonts w:ascii="Arial" w:eastAsiaTheme="minorHAnsi" w:hAnsi="Arial" w:cs="Arial"/>
                <w:noProof/>
                <w:lang w:val="sq-AL"/>
              </w:rPr>
              <w:t>het van 0,9 m tot 1,1 m kartonne</w:t>
            </w:r>
            <w:r w:rsidR="00C950D8">
              <w:rPr>
                <w:rFonts w:ascii="Arial" w:eastAsiaTheme="minorHAnsi" w:hAnsi="Arial" w:cs="Arial"/>
                <w:noProof/>
                <w:lang w:val="sq-AL"/>
              </w:rPr>
              <w:t xml:space="preserve"> - </w:t>
            </w:r>
            <w:r w:rsidRPr="00DE5C79">
              <w:rPr>
                <w:rFonts w:ascii="Arial" w:eastAsiaTheme="minorHAnsi" w:hAnsi="Arial" w:cs="Arial"/>
                <w:noProof/>
                <w:lang w:val="sq-AL"/>
              </w:rPr>
              <w:t>en van 7% tot 8% mark</w:t>
            </w:r>
            <w:r w:rsidR="00C950D8">
              <w:rPr>
                <w:rFonts w:ascii="Arial" w:eastAsiaTheme="minorHAnsi" w:hAnsi="Arial" w:cs="Arial"/>
                <w:noProof/>
                <w:lang w:val="sq-AL"/>
              </w:rPr>
              <w:t>-</w:t>
            </w:r>
            <w:r w:rsidRPr="00DE5C79">
              <w:rPr>
                <w:rFonts w:ascii="Arial" w:eastAsiaTheme="minorHAnsi" w:hAnsi="Arial" w:cs="Arial"/>
                <w:noProof/>
                <w:lang w:val="sq-AL"/>
              </w:rPr>
              <w:t xml:space="preserve">aandeel toegeneem. </w:t>
            </w:r>
            <w:r w:rsidRPr="00DE5C79">
              <w:rPr>
                <w:rFonts w:ascii="Arial" w:eastAsiaTheme="minorHAnsi" w:hAnsi="Arial" w:cs="Arial"/>
                <w:b/>
                <w:noProof/>
                <w:color w:val="FF0000"/>
                <w:lang w:val="sq-AL"/>
              </w:rPr>
              <w:t>Noord-Amerika</w:t>
            </w:r>
            <w:r w:rsidRPr="00DE5C79">
              <w:rPr>
                <w:rFonts w:ascii="Arial" w:eastAsiaTheme="minorHAnsi" w:hAnsi="Arial" w:cs="Arial"/>
                <w:noProof/>
                <w:color w:val="FF0000"/>
                <w:lang w:val="sq-AL"/>
              </w:rPr>
              <w:t xml:space="preserve"> </w:t>
            </w:r>
            <w:r w:rsidRPr="00DE5C79">
              <w:rPr>
                <w:rFonts w:ascii="Arial" w:eastAsiaTheme="minorHAnsi" w:hAnsi="Arial" w:cs="Arial"/>
                <w:noProof/>
                <w:lang w:val="sq-AL"/>
              </w:rPr>
              <w:t xml:space="preserve">het van 500 000 tot 600 000 kartonne </w:t>
            </w:r>
            <w:r w:rsidR="00C950D8">
              <w:rPr>
                <w:rFonts w:ascii="Arial" w:eastAsiaTheme="minorHAnsi" w:hAnsi="Arial" w:cs="Arial"/>
                <w:noProof/>
                <w:lang w:val="sq-AL"/>
              </w:rPr>
              <w:t>toegeneem</w:t>
            </w:r>
            <w:r w:rsidRPr="00DE5C79">
              <w:rPr>
                <w:rFonts w:ascii="Arial" w:eastAsiaTheme="minorHAnsi" w:hAnsi="Arial" w:cs="Arial"/>
                <w:noProof/>
                <w:lang w:val="sq-AL"/>
              </w:rPr>
              <w:t xml:space="preserve">, terwyl die </w:t>
            </w:r>
            <w:r w:rsidRPr="00DE5C79">
              <w:rPr>
                <w:rFonts w:ascii="Arial" w:eastAsiaTheme="minorHAnsi" w:hAnsi="Arial" w:cs="Arial"/>
                <w:b/>
                <w:noProof/>
                <w:color w:val="FF0000"/>
                <w:lang w:val="sq-AL"/>
              </w:rPr>
              <w:t>Midde-Ooste</w:t>
            </w:r>
            <w:r w:rsidRPr="00DE5C79">
              <w:rPr>
                <w:rFonts w:ascii="Arial" w:eastAsiaTheme="minorHAnsi" w:hAnsi="Arial" w:cs="Arial"/>
                <w:noProof/>
                <w:color w:val="FF0000"/>
                <w:lang w:val="sq-AL"/>
              </w:rPr>
              <w:t xml:space="preserve"> </w:t>
            </w:r>
            <w:r w:rsidRPr="00DE5C79">
              <w:rPr>
                <w:rFonts w:ascii="Arial" w:eastAsiaTheme="minorHAnsi" w:hAnsi="Arial" w:cs="Arial"/>
                <w:noProof/>
                <w:lang w:val="sq-AL"/>
              </w:rPr>
              <w:t>van 330 000 tot 350 000 kartonne toegeneem het.</w:t>
            </w:r>
          </w:p>
          <w:tbl>
            <w:tblPr>
              <w:tblpPr w:leftFromText="180" w:rightFromText="180" w:vertAnchor="text" w:horzAnchor="margin" w:tblpY="162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795"/>
              <w:gridCol w:w="1080"/>
              <w:gridCol w:w="1080"/>
              <w:gridCol w:w="990"/>
              <w:gridCol w:w="990"/>
              <w:gridCol w:w="1080"/>
              <w:gridCol w:w="1398"/>
              <w:gridCol w:w="1207"/>
              <w:gridCol w:w="1089"/>
            </w:tblGrid>
            <w:tr w:rsidR="003264A9" w:rsidRPr="003264A9" w:rsidTr="003264A9">
              <w:trPr>
                <w:trHeight w:val="401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B1014" w:rsidRPr="003264A9" w:rsidRDefault="007B1014" w:rsidP="007B1014">
                  <w:pPr>
                    <w:spacing w:after="0" w:line="240" w:lineRule="auto"/>
                    <w:ind w:left="337" w:hanging="337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bookmarkStart w:id="0" w:name="OLE_LINK1"/>
                  <w:bookmarkStart w:id="1" w:name="OLE_LINK2"/>
                  <w:r w:rsidRPr="003264A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To</w:t>
                  </w:r>
                  <w:r w:rsidR="003264A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t</w:t>
                  </w:r>
                  <w:r w:rsidRPr="003264A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E</w:t>
                  </w:r>
                  <w:r w:rsidR="003264A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i</w:t>
                  </w:r>
                  <w:r w:rsidRPr="003264A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nd</w:t>
                  </w:r>
                  <w:r w:rsidR="003264A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e</w:t>
                  </w:r>
                  <w:r w:rsidRPr="003264A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Week </w:t>
                  </w:r>
                  <w:r w:rsidR="0005584C" w:rsidRPr="003264A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38</w:t>
                  </w:r>
                </w:p>
                <w:p w:rsidR="007B1014" w:rsidRPr="003264A9" w:rsidRDefault="007B1014" w:rsidP="003264A9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3264A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M</w:t>
                  </w:r>
                  <w:r w:rsidR="003264A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iljoen 1</w:t>
                  </w:r>
                  <w:r w:rsidRPr="003264A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5 Kg </w:t>
                  </w:r>
                  <w:r w:rsidR="003264A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Kartonne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  <w:shd w:val="clear" w:color="auto" w:fill="CCCCCC"/>
                </w:tcPr>
                <w:p w:rsidR="007B1014" w:rsidRPr="003264A9" w:rsidRDefault="003264A9" w:rsidP="007B101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Gepak</w:t>
                  </w:r>
                  <w:r w:rsidR="007B1014" w:rsidRPr="003264A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B1014" w:rsidRPr="003264A9" w:rsidRDefault="003264A9" w:rsidP="007B101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Gepak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B1014" w:rsidRPr="003264A9" w:rsidRDefault="003264A9" w:rsidP="007B101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Gepak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3264A9" w:rsidRDefault="003264A9" w:rsidP="007B101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Verskeep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3264A9" w:rsidRDefault="003264A9" w:rsidP="007B101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Verskeep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double" w:sz="4" w:space="0" w:color="auto"/>
                  </w:tcBorders>
                  <w:shd w:val="clear" w:color="auto" w:fill="E6E6E6"/>
                </w:tcPr>
                <w:p w:rsidR="007B1014" w:rsidRPr="003264A9" w:rsidRDefault="003264A9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Oorspronklike Skatting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E6E6E6"/>
                </w:tcPr>
                <w:p w:rsidR="007B1014" w:rsidRPr="003264A9" w:rsidRDefault="003264A9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Nuutste</w:t>
                  </w:r>
                </w:p>
                <w:p w:rsidR="007B1014" w:rsidRPr="003264A9" w:rsidRDefault="003264A9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Voorspelling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7B1014" w:rsidRPr="003264A9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3264A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Fin</w:t>
                  </w:r>
                  <w:r w:rsidR="003264A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a</w:t>
                  </w:r>
                  <w:r w:rsidRPr="003264A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al </w:t>
                  </w:r>
                  <w:r w:rsidR="003264A9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Gepak</w:t>
                  </w:r>
                </w:p>
                <w:p w:rsidR="007B1014" w:rsidRPr="003264A9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3264A9" w:rsidRPr="003264A9" w:rsidTr="003264A9">
              <w:trPr>
                <w:trHeight w:val="200"/>
              </w:trPr>
              <w:tc>
                <w:tcPr>
                  <w:tcW w:w="1795" w:type="dxa"/>
                  <w:tcBorders>
                    <w:left w:val="single" w:sz="4" w:space="0" w:color="auto"/>
                  </w:tcBorders>
                </w:tcPr>
                <w:p w:rsidR="007B1014" w:rsidRPr="003264A9" w:rsidRDefault="003264A9" w:rsidP="007B1014">
                  <w:pPr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2"/>
                      <w:szCs w:val="12"/>
                      <w:lang w:val="af-ZA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2"/>
                      <w:szCs w:val="12"/>
                      <w:lang w:val="af-ZA"/>
                    </w:rPr>
                    <w:t>BRONNE</w:t>
                  </w:r>
                  <w:r w:rsidR="007B1014" w:rsidRPr="003264A9">
                    <w:rPr>
                      <w:rFonts w:ascii="Arial" w:hAnsi="Arial" w:cs="Arial"/>
                      <w:b/>
                      <w:noProof/>
                      <w:sz w:val="12"/>
                      <w:szCs w:val="12"/>
                      <w:lang w:val="af-ZA"/>
                    </w:rPr>
                    <w:t>: PPECB/AGRIHUB</w:t>
                  </w:r>
                </w:p>
              </w:tc>
              <w:tc>
                <w:tcPr>
                  <w:tcW w:w="1080" w:type="dxa"/>
                  <w:shd w:val="clear" w:color="auto" w:fill="CCCCCC"/>
                </w:tcPr>
                <w:p w:rsidR="007B1014" w:rsidRPr="003264A9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3264A9">
                    <w:rPr>
                      <w:noProof/>
                      <w:lang w:val="af-ZA"/>
                    </w:rPr>
                    <w:t>2015</w:t>
                  </w:r>
                </w:p>
              </w:tc>
              <w:tc>
                <w:tcPr>
                  <w:tcW w:w="1080" w:type="dxa"/>
                  <w:tcBorders>
                    <w:right w:val="double" w:sz="4" w:space="0" w:color="auto"/>
                  </w:tcBorders>
                  <w:shd w:val="clear" w:color="auto" w:fill="CCCCCC"/>
                </w:tcPr>
                <w:p w:rsidR="007B1014" w:rsidRPr="003264A9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3264A9">
                    <w:rPr>
                      <w:noProof/>
                      <w:lang w:val="af-ZA"/>
                    </w:rPr>
                    <w:t>2016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B1014" w:rsidRPr="003264A9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af-ZA"/>
                    </w:rPr>
                  </w:pPr>
                  <w:r w:rsidRPr="003264A9">
                    <w:rPr>
                      <w:noProof/>
                      <w:lang w:val="af-ZA"/>
                    </w:rPr>
                    <w:t>2017</w:t>
                  </w:r>
                </w:p>
              </w:tc>
              <w:tc>
                <w:tcPr>
                  <w:tcW w:w="990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3264A9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3264A9">
                    <w:rPr>
                      <w:noProof/>
                      <w:lang w:val="af-ZA"/>
                    </w:rPr>
                    <w:t>2016</w:t>
                  </w:r>
                </w:p>
              </w:tc>
              <w:tc>
                <w:tcPr>
                  <w:tcW w:w="1080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3264A9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af-ZA"/>
                    </w:rPr>
                  </w:pPr>
                  <w:r w:rsidRPr="003264A9">
                    <w:rPr>
                      <w:noProof/>
                      <w:lang w:val="af-ZA"/>
                    </w:rPr>
                    <w:t>2017</w:t>
                  </w:r>
                </w:p>
              </w:tc>
              <w:tc>
                <w:tcPr>
                  <w:tcW w:w="1398" w:type="dxa"/>
                  <w:tcBorders>
                    <w:left w:val="double" w:sz="4" w:space="0" w:color="auto"/>
                  </w:tcBorders>
                  <w:shd w:val="clear" w:color="auto" w:fill="E6E6E6"/>
                </w:tcPr>
                <w:p w:rsidR="007B1014" w:rsidRPr="003264A9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3264A9">
                    <w:rPr>
                      <w:noProof/>
                      <w:lang w:val="af-ZA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E6E6E6"/>
                </w:tcPr>
                <w:p w:rsidR="007B1014" w:rsidRPr="003264A9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3264A9">
                    <w:rPr>
                      <w:noProof/>
                      <w:lang w:val="af-ZA"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E6E6E6"/>
                </w:tcPr>
                <w:p w:rsidR="007B1014" w:rsidRPr="003264A9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3264A9">
                    <w:rPr>
                      <w:noProof/>
                      <w:lang w:val="af-ZA"/>
                    </w:rPr>
                    <w:t>2016</w:t>
                  </w:r>
                </w:p>
              </w:tc>
            </w:tr>
            <w:tr w:rsidR="003264A9" w:rsidRPr="003264A9" w:rsidTr="003264A9">
              <w:trPr>
                <w:trHeight w:val="214"/>
              </w:trPr>
              <w:tc>
                <w:tcPr>
                  <w:tcW w:w="1795" w:type="dxa"/>
                  <w:tcBorders>
                    <w:left w:val="single" w:sz="4" w:space="0" w:color="auto"/>
                  </w:tcBorders>
                </w:tcPr>
                <w:p w:rsidR="007B1014" w:rsidRPr="003264A9" w:rsidRDefault="003264A9" w:rsidP="003264A9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  <w:t>Pomelo’s</w:t>
                  </w:r>
                </w:p>
              </w:tc>
              <w:tc>
                <w:tcPr>
                  <w:tcW w:w="1080" w:type="dxa"/>
                  <w:shd w:val="clear" w:color="auto" w:fill="CCCCCC"/>
                </w:tcPr>
                <w:p w:rsidR="007B1014" w:rsidRPr="003264A9" w:rsidRDefault="00E5203C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3264A9">
                    <w:rPr>
                      <w:noProof/>
                      <w:lang w:val="af-ZA"/>
                    </w:rPr>
                    <w:t>16.1 m</w:t>
                  </w:r>
                </w:p>
              </w:tc>
              <w:tc>
                <w:tcPr>
                  <w:tcW w:w="1080" w:type="dxa"/>
                  <w:tcBorders>
                    <w:right w:val="double" w:sz="4" w:space="0" w:color="auto"/>
                  </w:tcBorders>
                  <w:shd w:val="clear" w:color="auto" w:fill="CCCCCC"/>
                </w:tcPr>
                <w:p w:rsidR="007B1014" w:rsidRPr="003264A9" w:rsidRDefault="0066776B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3264A9">
                    <w:rPr>
                      <w:noProof/>
                      <w:lang w:val="af-ZA"/>
                    </w:rPr>
                    <w:t>13.8 m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B1014" w:rsidRPr="003264A9" w:rsidRDefault="0066776B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af-ZA"/>
                    </w:rPr>
                  </w:pPr>
                  <w:r w:rsidRPr="003264A9">
                    <w:rPr>
                      <w:noProof/>
                      <w:lang w:val="af-ZA"/>
                    </w:rPr>
                    <w:t>15.7 m</w:t>
                  </w:r>
                </w:p>
              </w:tc>
              <w:tc>
                <w:tcPr>
                  <w:tcW w:w="990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3264A9" w:rsidRDefault="0066776B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3264A9">
                    <w:rPr>
                      <w:noProof/>
                      <w:lang w:val="af-ZA"/>
                    </w:rPr>
                    <w:t>12.3 m</w:t>
                  </w:r>
                </w:p>
              </w:tc>
              <w:tc>
                <w:tcPr>
                  <w:tcW w:w="1080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3264A9" w:rsidRDefault="0066776B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af-ZA"/>
                    </w:rPr>
                  </w:pPr>
                  <w:r w:rsidRPr="003264A9">
                    <w:rPr>
                      <w:noProof/>
                      <w:lang w:val="af-ZA"/>
                    </w:rPr>
                    <w:t>14.2 m</w:t>
                  </w:r>
                </w:p>
              </w:tc>
              <w:tc>
                <w:tcPr>
                  <w:tcW w:w="1398" w:type="dxa"/>
                  <w:tcBorders>
                    <w:left w:val="double" w:sz="4" w:space="0" w:color="auto"/>
                  </w:tcBorders>
                  <w:shd w:val="clear" w:color="auto" w:fill="E6E6E6"/>
                </w:tcPr>
                <w:p w:rsidR="007B1014" w:rsidRPr="003264A9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3264A9">
                    <w:rPr>
                      <w:noProof/>
                      <w:lang w:val="af-ZA"/>
                    </w:rPr>
                    <w:t>15.6 m</w:t>
                  </w:r>
                </w:p>
              </w:tc>
              <w:tc>
                <w:tcPr>
                  <w:tcW w:w="0" w:type="auto"/>
                  <w:shd w:val="clear" w:color="auto" w:fill="E6E6E6"/>
                </w:tcPr>
                <w:p w:rsidR="007B1014" w:rsidRPr="003264A9" w:rsidRDefault="00A03CB6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  <w:lang w:val="af-ZA"/>
                    </w:rPr>
                  </w:pPr>
                  <w:r w:rsidRPr="003264A9">
                    <w:rPr>
                      <w:noProof/>
                      <w:lang w:val="af-ZA"/>
                    </w:rPr>
                    <w:t xml:space="preserve"> 15.7</w:t>
                  </w:r>
                  <w:r w:rsidR="007B1014" w:rsidRPr="003264A9">
                    <w:rPr>
                      <w:noProof/>
                      <w:lang w:val="af-ZA"/>
                    </w:rPr>
                    <w:t xml:space="preserve"> m 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E6E6E6"/>
                </w:tcPr>
                <w:p w:rsidR="007B1014" w:rsidRPr="003264A9" w:rsidRDefault="0066776B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3264A9">
                    <w:rPr>
                      <w:noProof/>
                      <w:lang w:val="af-ZA"/>
                    </w:rPr>
                    <w:t>13.8 m</w:t>
                  </w:r>
                </w:p>
              </w:tc>
            </w:tr>
            <w:tr w:rsidR="003264A9" w:rsidRPr="003264A9" w:rsidTr="003264A9">
              <w:trPr>
                <w:trHeight w:val="200"/>
              </w:trPr>
              <w:tc>
                <w:tcPr>
                  <w:tcW w:w="1795" w:type="dxa"/>
                  <w:tcBorders>
                    <w:left w:val="single" w:sz="4" w:space="0" w:color="auto"/>
                  </w:tcBorders>
                </w:tcPr>
                <w:p w:rsidR="007B1014" w:rsidRPr="003264A9" w:rsidRDefault="007B1014" w:rsidP="003264A9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3264A9"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  <w:t>S</w:t>
                  </w:r>
                  <w:r w:rsidR="003264A9"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  <w:t>agte Sitrus</w:t>
                  </w:r>
                </w:p>
              </w:tc>
              <w:tc>
                <w:tcPr>
                  <w:tcW w:w="1080" w:type="dxa"/>
                  <w:shd w:val="clear" w:color="auto" w:fill="CCCCCC"/>
                </w:tcPr>
                <w:p w:rsidR="007B1014" w:rsidRPr="003264A9" w:rsidRDefault="00E5203C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3264A9">
                    <w:rPr>
                      <w:noProof/>
                      <w:lang w:val="af-ZA"/>
                    </w:rPr>
                    <w:t>9.9 m</w:t>
                  </w:r>
                </w:p>
              </w:tc>
              <w:tc>
                <w:tcPr>
                  <w:tcW w:w="1080" w:type="dxa"/>
                  <w:tcBorders>
                    <w:right w:val="double" w:sz="4" w:space="0" w:color="auto"/>
                  </w:tcBorders>
                  <w:shd w:val="clear" w:color="auto" w:fill="CCCCCC"/>
                </w:tcPr>
                <w:p w:rsidR="007B1014" w:rsidRPr="003264A9" w:rsidRDefault="0066776B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3264A9">
                    <w:rPr>
                      <w:noProof/>
                      <w:lang w:val="af-ZA"/>
                    </w:rPr>
                    <w:t>12.1 m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B1014" w:rsidRPr="003264A9" w:rsidRDefault="00E5203C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af-ZA"/>
                    </w:rPr>
                  </w:pPr>
                  <w:r w:rsidRPr="003264A9">
                    <w:rPr>
                      <w:noProof/>
                      <w:lang w:val="af-ZA"/>
                    </w:rPr>
                    <w:t>13.4 m</w:t>
                  </w:r>
                </w:p>
              </w:tc>
              <w:tc>
                <w:tcPr>
                  <w:tcW w:w="990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3264A9" w:rsidRDefault="00176C1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3264A9">
                    <w:rPr>
                      <w:noProof/>
                      <w:lang w:val="af-ZA"/>
                    </w:rPr>
                    <w:t>11.1 m</w:t>
                  </w:r>
                </w:p>
              </w:tc>
              <w:tc>
                <w:tcPr>
                  <w:tcW w:w="1080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3264A9" w:rsidRDefault="0066776B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af-ZA"/>
                    </w:rPr>
                  </w:pPr>
                  <w:r w:rsidRPr="003264A9">
                    <w:rPr>
                      <w:noProof/>
                      <w:lang w:val="af-ZA"/>
                    </w:rPr>
                    <w:t>12.9 m</w:t>
                  </w:r>
                </w:p>
              </w:tc>
              <w:tc>
                <w:tcPr>
                  <w:tcW w:w="1398" w:type="dxa"/>
                  <w:tcBorders>
                    <w:left w:val="double" w:sz="4" w:space="0" w:color="auto"/>
                  </w:tcBorders>
                  <w:shd w:val="clear" w:color="auto" w:fill="E6E6E6"/>
                </w:tcPr>
                <w:p w:rsidR="007B1014" w:rsidRPr="003264A9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3264A9">
                    <w:rPr>
                      <w:noProof/>
                      <w:lang w:val="af-ZA"/>
                    </w:rPr>
                    <w:t>13.2 m</w:t>
                  </w:r>
                </w:p>
              </w:tc>
              <w:tc>
                <w:tcPr>
                  <w:tcW w:w="0" w:type="auto"/>
                  <w:shd w:val="clear" w:color="auto" w:fill="E6E6E6"/>
                </w:tcPr>
                <w:p w:rsidR="007B1014" w:rsidRPr="003264A9" w:rsidRDefault="00682D2D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3264A9">
                    <w:rPr>
                      <w:noProof/>
                      <w:lang w:val="af-ZA"/>
                    </w:rPr>
                    <w:t>13.8 m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E6E6E6"/>
                </w:tcPr>
                <w:p w:rsidR="007B1014" w:rsidRPr="003264A9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3264A9">
                    <w:rPr>
                      <w:noProof/>
                      <w:lang w:val="af-ZA"/>
                    </w:rPr>
                    <w:t>12.2 m</w:t>
                  </w:r>
                </w:p>
              </w:tc>
            </w:tr>
            <w:tr w:rsidR="003264A9" w:rsidRPr="003264A9" w:rsidTr="003264A9">
              <w:trPr>
                <w:trHeight w:val="180"/>
              </w:trPr>
              <w:tc>
                <w:tcPr>
                  <w:tcW w:w="1795" w:type="dxa"/>
                  <w:tcBorders>
                    <w:left w:val="single" w:sz="4" w:space="0" w:color="auto"/>
                  </w:tcBorders>
                </w:tcPr>
                <w:p w:rsidR="007B1014" w:rsidRPr="003264A9" w:rsidRDefault="003264A9" w:rsidP="003264A9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  <w:t xml:space="preserve">Suurlemoene </w:t>
                  </w:r>
                </w:p>
              </w:tc>
              <w:tc>
                <w:tcPr>
                  <w:tcW w:w="1080" w:type="dxa"/>
                  <w:shd w:val="clear" w:color="auto" w:fill="CCCCCC"/>
                </w:tcPr>
                <w:p w:rsidR="007B1014" w:rsidRPr="003264A9" w:rsidRDefault="00E5203C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3264A9">
                    <w:rPr>
                      <w:noProof/>
                      <w:lang w:val="af-ZA"/>
                    </w:rPr>
                    <w:t>14.7 m</w:t>
                  </w:r>
                </w:p>
              </w:tc>
              <w:tc>
                <w:tcPr>
                  <w:tcW w:w="1080" w:type="dxa"/>
                  <w:tcBorders>
                    <w:right w:val="double" w:sz="4" w:space="0" w:color="auto"/>
                  </w:tcBorders>
                  <w:shd w:val="clear" w:color="auto" w:fill="CCCCCC"/>
                </w:tcPr>
                <w:p w:rsidR="007B1014" w:rsidRPr="003264A9" w:rsidRDefault="00E5203C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3264A9">
                    <w:rPr>
                      <w:noProof/>
                      <w:lang w:val="af-ZA"/>
                    </w:rPr>
                    <w:t>14.9 m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B1014" w:rsidRPr="003264A9" w:rsidRDefault="00E5203C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af-ZA"/>
                    </w:rPr>
                  </w:pPr>
                  <w:r w:rsidRPr="003264A9">
                    <w:rPr>
                      <w:noProof/>
                      <w:lang w:val="af-ZA"/>
                    </w:rPr>
                    <w:t>19 m</w:t>
                  </w:r>
                </w:p>
              </w:tc>
              <w:tc>
                <w:tcPr>
                  <w:tcW w:w="990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3264A9" w:rsidRDefault="004D44D5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3264A9">
                    <w:rPr>
                      <w:noProof/>
                      <w:lang w:val="af-ZA"/>
                    </w:rPr>
                    <w:t>14.5 m</w:t>
                  </w:r>
                </w:p>
              </w:tc>
              <w:tc>
                <w:tcPr>
                  <w:tcW w:w="1080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3264A9" w:rsidRDefault="004D44D5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af-ZA"/>
                    </w:rPr>
                  </w:pPr>
                  <w:r w:rsidRPr="003264A9">
                    <w:rPr>
                      <w:noProof/>
                      <w:lang w:val="af-ZA"/>
                    </w:rPr>
                    <w:t>18.7 m</w:t>
                  </w:r>
                </w:p>
              </w:tc>
              <w:tc>
                <w:tcPr>
                  <w:tcW w:w="1398" w:type="dxa"/>
                  <w:tcBorders>
                    <w:left w:val="double" w:sz="4" w:space="0" w:color="auto"/>
                  </w:tcBorders>
                  <w:shd w:val="clear" w:color="auto" w:fill="E6E6E6"/>
                </w:tcPr>
                <w:p w:rsidR="007B1014" w:rsidRPr="003264A9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3264A9">
                    <w:rPr>
                      <w:noProof/>
                      <w:lang w:val="af-ZA"/>
                    </w:rPr>
                    <w:t>17.5 m</w:t>
                  </w:r>
                </w:p>
              </w:tc>
              <w:tc>
                <w:tcPr>
                  <w:tcW w:w="0" w:type="auto"/>
                  <w:shd w:val="clear" w:color="auto" w:fill="E6E6E6"/>
                </w:tcPr>
                <w:p w:rsidR="007B1014" w:rsidRPr="003264A9" w:rsidRDefault="00E5203C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color w:val="FF0000"/>
                      <w:sz w:val="20"/>
                      <w:szCs w:val="20"/>
                      <w:lang w:val="af-ZA"/>
                    </w:rPr>
                  </w:pPr>
                  <w:r w:rsidRPr="003264A9">
                    <w:rPr>
                      <w:b/>
                      <w:noProof/>
                      <w:color w:val="FF0000"/>
                      <w:lang w:val="af-ZA"/>
                    </w:rPr>
                    <w:t>19 m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E6E6E6"/>
                </w:tcPr>
                <w:p w:rsidR="007B1014" w:rsidRPr="003264A9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3264A9">
                    <w:rPr>
                      <w:noProof/>
                      <w:lang w:val="af-ZA"/>
                    </w:rPr>
                    <w:t>15 m</w:t>
                  </w:r>
                </w:p>
              </w:tc>
            </w:tr>
            <w:tr w:rsidR="003264A9" w:rsidRPr="003264A9" w:rsidTr="003264A9">
              <w:trPr>
                <w:trHeight w:val="200"/>
              </w:trPr>
              <w:tc>
                <w:tcPr>
                  <w:tcW w:w="1795" w:type="dxa"/>
                  <w:tcBorders>
                    <w:left w:val="single" w:sz="4" w:space="0" w:color="auto"/>
                  </w:tcBorders>
                </w:tcPr>
                <w:p w:rsidR="007B1014" w:rsidRPr="003264A9" w:rsidRDefault="003264A9" w:rsidP="007B1014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  <w:t>Naw</w:t>
                  </w:r>
                  <w:r w:rsidR="007B1014" w:rsidRPr="003264A9"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  <w:t>els</w:t>
                  </w:r>
                </w:p>
              </w:tc>
              <w:tc>
                <w:tcPr>
                  <w:tcW w:w="1080" w:type="dxa"/>
                  <w:shd w:val="clear" w:color="auto" w:fill="CCCCCC"/>
                </w:tcPr>
                <w:p w:rsidR="007B1014" w:rsidRPr="003264A9" w:rsidRDefault="0066776B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3264A9">
                    <w:rPr>
                      <w:noProof/>
                      <w:lang w:val="af-ZA"/>
                    </w:rPr>
                    <w:t>24.4 m</w:t>
                  </w:r>
                </w:p>
              </w:tc>
              <w:tc>
                <w:tcPr>
                  <w:tcW w:w="1080" w:type="dxa"/>
                  <w:tcBorders>
                    <w:right w:val="double" w:sz="4" w:space="0" w:color="auto"/>
                  </w:tcBorders>
                  <w:shd w:val="clear" w:color="auto" w:fill="CCCCCC"/>
                </w:tcPr>
                <w:p w:rsidR="007B1014" w:rsidRPr="003264A9" w:rsidRDefault="00176C1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3264A9">
                    <w:rPr>
                      <w:noProof/>
                      <w:lang w:val="af-ZA"/>
                    </w:rPr>
                    <w:t>26.2 m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B1014" w:rsidRPr="003264A9" w:rsidRDefault="00176C1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af-ZA"/>
                    </w:rPr>
                  </w:pPr>
                  <w:r w:rsidRPr="003264A9">
                    <w:rPr>
                      <w:noProof/>
                      <w:lang w:val="af-ZA"/>
                    </w:rPr>
                    <w:t>21 m</w:t>
                  </w:r>
                </w:p>
              </w:tc>
              <w:tc>
                <w:tcPr>
                  <w:tcW w:w="990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3264A9" w:rsidRDefault="00176C1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3264A9">
                    <w:rPr>
                      <w:noProof/>
                      <w:lang w:val="af-ZA"/>
                    </w:rPr>
                    <w:t>25.4 m</w:t>
                  </w:r>
                </w:p>
              </w:tc>
              <w:tc>
                <w:tcPr>
                  <w:tcW w:w="1080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3264A9" w:rsidRDefault="00176C1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af-ZA"/>
                    </w:rPr>
                  </w:pPr>
                  <w:r w:rsidRPr="003264A9">
                    <w:rPr>
                      <w:noProof/>
                      <w:lang w:val="af-ZA"/>
                    </w:rPr>
                    <w:t>21 m</w:t>
                  </w:r>
                </w:p>
              </w:tc>
              <w:tc>
                <w:tcPr>
                  <w:tcW w:w="1398" w:type="dxa"/>
                  <w:tcBorders>
                    <w:left w:val="double" w:sz="4" w:space="0" w:color="auto"/>
                  </w:tcBorders>
                  <w:shd w:val="clear" w:color="auto" w:fill="E6E6E6"/>
                </w:tcPr>
                <w:p w:rsidR="007B1014" w:rsidRPr="003264A9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3264A9">
                    <w:rPr>
                      <w:noProof/>
                      <w:lang w:val="af-ZA"/>
                    </w:rPr>
                    <w:t>26.3 m</w:t>
                  </w:r>
                </w:p>
              </w:tc>
              <w:tc>
                <w:tcPr>
                  <w:tcW w:w="0" w:type="auto"/>
                  <w:shd w:val="clear" w:color="auto" w:fill="E6E6E6"/>
                </w:tcPr>
                <w:p w:rsidR="007B1014" w:rsidRPr="003264A9" w:rsidRDefault="0066776B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  <w:lang w:val="af-ZA"/>
                    </w:rPr>
                  </w:pPr>
                  <w:r w:rsidRPr="003264A9">
                    <w:rPr>
                      <w:noProof/>
                      <w:lang w:val="af-ZA"/>
                    </w:rPr>
                    <w:t>21.2 m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E6E6E6"/>
                </w:tcPr>
                <w:p w:rsidR="007B1014" w:rsidRPr="003264A9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3264A9">
                    <w:rPr>
                      <w:noProof/>
                      <w:lang w:val="af-ZA"/>
                    </w:rPr>
                    <w:t>26.2 m</w:t>
                  </w:r>
                </w:p>
              </w:tc>
            </w:tr>
            <w:tr w:rsidR="003264A9" w:rsidRPr="003264A9" w:rsidTr="003264A9">
              <w:trPr>
                <w:trHeight w:val="245"/>
              </w:trPr>
              <w:tc>
                <w:tcPr>
                  <w:tcW w:w="1795" w:type="dxa"/>
                  <w:tcBorders>
                    <w:left w:val="single" w:sz="4" w:space="0" w:color="auto"/>
                  </w:tcBorders>
                </w:tcPr>
                <w:p w:rsidR="007B1014" w:rsidRPr="003264A9" w:rsidRDefault="007B1014" w:rsidP="007B1014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3264A9"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  <w:t>Valencia</w:t>
                  </w:r>
                  <w:r w:rsidR="003264A9"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  <w:t>s</w:t>
                  </w:r>
                </w:p>
              </w:tc>
              <w:tc>
                <w:tcPr>
                  <w:tcW w:w="1080" w:type="dxa"/>
                  <w:shd w:val="clear" w:color="auto" w:fill="CCCCCC"/>
                </w:tcPr>
                <w:p w:rsidR="007B1014" w:rsidRPr="003264A9" w:rsidRDefault="00E5203C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3264A9">
                    <w:rPr>
                      <w:noProof/>
                      <w:lang w:val="af-ZA"/>
                    </w:rPr>
                    <w:t>47.5 m</w:t>
                  </w:r>
                </w:p>
              </w:tc>
              <w:tc>
                <w:tcPr>
                  <w:tcW w:w="1080" w:type="dxa"/>
                  <w:tcBorders>
                    <w:right w:val="double" w:sz="4" w:space="0" w:color="auto"/>
                  </w:tcBorders>
                  <w:shd w:val="clear" w:color="auto" w:fill="CCCCCC"/>
                </w:tcPr>
                <w:p w:rsidR="007B1014" w:rsidRPr="003264A9" w:rsidRDefault="00E5203C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3264A9">
                    <w:rPr>
                      <w:noProof/>
                      <w:lang w:val="af-ZA"/>
                    </w:rPr>
                    <w:t>40.6 m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B1014" w:rsidRPr="003264A9" w:rsidRDefault="00E5203C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af-ZA"/>
                    </w:rPr>
                  </w:pPr>
                  <w:r w:rsidRPr="003264A9">
                    <w:rPr>
                      <w:noProof/>
                      <w:lang w:val="af-ZA"/>
                    </w:rPr>
                    <w:t>50.8 m</w:t>
                  </w:r>
                </w:p>
              </w:tc>
              <w:tc>
                <w:tcPr>
                  <w:tcW w:w="990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3264A9" w:rsidRDefault="0066776B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3264A9">
                    <w:rPr>
                      <w:noProof/>
                      <w:lang w:val="af-ZA"/>
                    </w:rPr>
                    <w:t>38.1 m</w:t>
                  </w:r>
                </w:p>
              </w:tc>
              <w:tc>
                <w:tcPr>
                  <w:tcW w:w="1080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3264A9" w:rsidRDefault="004D44D5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af-ZA"/>
                    </w:rPr>
                  </w:pPr>
                  <w:r w:rsidRPr="003264A9">
                    <w:rPr>
                      <w:noProof/>
                      <w:lang w:val="af-ZA"/>
                    </w:rPr>
                    <w:t>44.9 m</w:t>
                  </w:r>
                </w:p>
              </w:tc>
              <w:tc>
                <w:tcPr>
                  <w:tcW w:w="1398" w:type="dxa"/>
                  <w:tcBorders>
                    <w:left w:val="double" w:sz="4" w:space="0" w:color="auto"/>
                  </w:tcBorders>
                  <w:shd w:val="clear" w:color="auto" w:fill="E6E6E6"/>
                </w:tcPr>
                <w:p w:rsidR="007B1014" w:rsidRPr="003264A9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3264A9">
                    <w:rPr>
                      <w:noProof/>
                      <w:lang w:val="af-ZA"/>
                    </w:rPr>
                    <w:t>50.1 m</w:t>
                  </w:r>
                </w:p>
              </w:tc>
              <w:tc>
                <w:tcPr>
                  <w:tcW w:w="0" w:type="auto"/>
                  <w:shd w:val="clear" w:color="auto" w:fill="E6E6E6"/>
                </w:tcPr>
                <w:p w:rsidR="007B1014" w:rsidRPr="003264A9" w:rsidRDefault="0066776B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  <w:lang w:val="af-ZA"/>
                    </w:rPr>
                  </w:pPr>
                  <w:r w:rsidRPr="003264A9">
                    <w:rPr>
                      <w:noProof/>
                      <w:lang w:val="af-ZA"/>
                    </w:rPr>
                    <w:t>52.2 m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E6E6E6"/>
                </w:tcPr>
                <w:p w:rsidR="007B1014" w:rsidRPr="003264A9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3264A9">
                    <w:rPr>
                      <w:noProof/>
                      <w:lang w:val="af-ZA"/>
                    </w:rPr>
                    <w:t>41.8 m</w:t>
                  </w:r>
                </w:p>
              </w:tc>
            </w:tr>
            <w:tr w:rsidR="003264A9" w:rsidRPr="003264A9" w:rsidTr="003264A9">
              <w:trPr>
                <w:trHeight w:val="214"/>
              </w:trPr>
              <w:tc>
                <w:tcPr>
                  <w:tcW w:w="17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B1014" w:rsidRPr="003264A9" w:rsidRDefault="007B1014" w:rsidP="007B1014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3264A9"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  <w:t>Tota</w:t>
                  </w:r>
                  <w:r w:rsidR="003264A9"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  <w:t>a</w:t>
                  </w:r>
                  <w:r w:rsidRPr="003264A9"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  <w:t>l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shd w:val="clear" w:color="auto" w:fill="CCCCCC"/>
                </w:tcPr>
                <w:p w:rsidR="007B1014" w:rsidRPr="003264A9" w:rsidRDefault="00E5203C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3264A9">
                    <w:rPr>
                      <w:noProof/>
                      <w:lang w:val="af-ZA"/>
                    </w:rPr>
                    <w:t>112.6 m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B1014" w:rsidRPr="003264A9" w:rsidRDefault="00E5203C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3264A9">
                    <w:rPr>
                      <w:noProof/>
                      <w:lang w:val="af-ZA"/>
                    </w:rPr>
                    <w:t>107.6 m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B1014" w:rsidRPr="003264A9" w:rsidRDefault="00E5203C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af-ZA"/>
                    </w:rPr>
                  </w:pPr>
                  <w:r w:rsidRPr="003264A9">
                    <w:rPr>
                      <w:noProof/>
                      <w:lang w:val="af-ZA"/>
                    </w:rPr>
                    <w:t>119.9 m</w:t>
                  </w:r>
                </w:p>
              </w:tc>
              <w:tc>
                <w:tcPr>
                  <w:tcW w:w="990" w:type="dxa"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3264A9" w:rsidRDefault="004D44D5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3264A9">
                    <w:rPr>
                      <w:noProof/>
                      <w:lang w:val="af-ZA"/>
                    </w:rPr>
                    <w:t>101.4 m</w:t>
                  </w:r>
                </w:p>
              </w:tc>
              <w:tc>
                <w:tcPr>
                  <w:tcW w:w="1080" w:type="dxa"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3264A9" w:rsidRDefault="004D44D5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af-ZA"/>
                    </w:rPr>
                  </w:pPr>
                  <w:r w:rsidRPr="003264A9">
                    <w:rPr>
                      <w:noProof/>
                      <w:lang w:val="af-ZA"/>
                    </w:rPr>
                    <w:t>111.7 m</w:t>
                  </w:r>
                </w:p>
              </w:tc>
              <w:tc>
                <w:tcPr>
                  <w:tcW w:w="1398" w:type="dxa"/>
                  <w:tcBorders>
                    <w:left w:val="double" w:sz="4" w:space="0" w:color="auto"/>
                    <w:bottom w:val="single" w:sz="4" w:space="0" w:color="auto"/>
                  </w:tcBorders>
                  <w:shd w:val="clear" w:color="auto" w:fill="E6E6E6"/>
                </w:tcPr>
                <w:p w:rsidR="007B1014" w:rsidRPr="003264A9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3264A9">
                    <w:rPr>
                      <w:noProof/>
                      <w:lang w:val="af-ZA"/>
                    </w:rPr>
                    <w:t>122.7 m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6E6E6"/>
                </w:tcPr>
                <w:p w:rsidR="007B1014" w:rsidRPr="003264A9" w:rsidRDefault="00E5203C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3264A9">
                    <w:rPr>
                      <w:noProof/>
                      <w:lang w:val="af-ZA"/>
                    </w:rPr>
                    <w:t>121.9</w:t>
                  </w:r>
                  <w:r w:rsidR="00682D2D" w:rsidRPr="003264A9">
                    <w:rPr>
                      <w:noProof/>
                      <w:lang w:val="af-ZA"/>
                    </w:rPr>
                    <w:t xml:space="preserve"> m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7B1014" w:rsidRPr="003264A9" w:rsidRDefault="0066776B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3264A9">
                    <w:rPr>
                      <w:noProof/>
                      <w:lang w:val="af-ZA"/>
                    </w:rPr>
                    <w:t>109</w:t>
                  </w:r>
                  <w:r w:rsidR="007B1014" w:rsidRPr="003264A9">
                    <w:rPr>
                      <w:noProof/>
                      <w:lang w:val="af-ZA"/>
                    </w:rPr>
                    <w:t xml:space="preserve"> m</w:t>
                  </w:r>
                </w:p>
              </w:tc>
            </w:tr>
            <w:bookmarkEnd w:id="0"/>
            <w:bookmarkEnd w:id="1"/>
          </w:tbl>
          <w:p w:rsidR="009E35AA" w:rsidRPr="00012E64" w:rsidRDefault="009E35AA" w:rsidP="009E35A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6CA8" w:rsidRPr="00F16CA8" w:rsidRDefault="00F16CA8" w:rsidP="009E35AA">
            <w:pPr>
              <w:spacing w:after="0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101314" w:rsidRPr="009C2513" w:rsidRDefault="0095608D" w:rsidP="0095608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748C7">
              <w:rPr>
                <w:rFonts w:ascii="Berlin Sans FB Demi" w:hAnsi="Berlin Sans FB Demi" w:cs="Arial"/>
                <w:color w:val="FF0000"/>
                <w:sz w:val="18"/>
              </w:rPr>
              <w:t>DIE CGA GROEP VAN MAATSKAPPYE (CRI, RIVER BIOSCIENCE, XSIT, CGA CULTIVAR COMPANY, CGA GROWER DEVELOPMENT COMPANY &amp; CITRUS ACADEMY) WORD DEUR SUIDER-AFRIKA SE SITRUSPRODUSENTE BEFOND</w:t>
            </w:r>
            <w:r>
              <w:rPr>
                <w:rFonts w:ascii="Berlin Sans FB Demi" w:hAnsi="Berlin Sans FB Demi" w:cs="Arial"/>
                <w:color w:val="FF0000"/>
                <w:sz w:val="18"/>
              </w:rPr>
              <w:t>S</w:t>
            </w:r>
            <w:bookmarkStart w:id="2" w:name="_GoBack"/>
            <w:bookmarkEnd w:id="2"/>
          </w:p>
        </w:tc>
      </w:tr>
    </w:tbl>
    <w:p w:rsidR="00F553C7" w:rsidRPr="003363E1" w:rsidRDefault="00F553C7" w:rsidP="00DA4B02">
      <w:pPr>
        <w:spacing w:after="0" w:line="240" w:lineRule="auto"/>
        <w:ind w:right="-330"/>
        <w:rPr>
          <w:rFonts w:ascii="Arial" w:hAnsi="Arial" w:cs="Arial"/>
          <w:b/>
          <w:color w:val="31849B"/>
          <w:sz w:val="17"/>
          <w:szCs w:val="17"/>
        </w:rPr>
      </w:pPr>
    </w:p>
    <w:sectPr w:rsidR="00F553C7" w:rsidRPr="003363E1" w:rsidSect="00DA4B02">
      <w:pgSz w:w="11906" w:h="16838" w:code="9"/>
      <w:pgMar w:top="230" w:right="1152" w:bottom="288" w:left="720" w:header="706" w:footer="706" w:gutter="72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5.25pt;height:120pt" o:bullet="t">
        <v:imagedata r:id="rId1" o:title="cga"/>
      </v:shape>
    </w:pict>
  </w:numPicBullet>
  <w:abstractNum w:abstractNumId="0" w15:restartNumberingAfterBreak="0">
    <w:nsid w:val="06D12C48"/>
    <w:multiLevelType w:val="hybridMultilevel"/>
    <w:tmpl w:val="17C652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5481"/>
    <w:multiLevelType w:val="hybridMultilevel"/>
    <w:tmpl w:val="83500D4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91714"/>
    <w:multiLevelType w:val="hybridMultilevel"/>
    <w:tmpl w:val="4040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A5B7F"/>
    <w:multiLevelType w:val="hybridMultilevel"/>
    <w:tmpl w:val="4ED261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E07C0"/>
    <w:multiLevelType w:val="hybridMultilevel"/>
    <w:tmpl w:val="37C03326"/>
    <w:lvl w:ilvl="0" w:tplc="1C09000F">
      <w:start w:val="1"/>
      <w:numFmt w:val="decimal"/>
      <w:lvlText w:val="%1."/>
      <w:lvlJc w:val="left"/>
      <w:pPr>
        <w:ind w:left="1258" w:hanging="360"/>
      </w:pPr>
    </w:lvl>
    <w:lvl w:ilvl="1" w:tplc="1C09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2698" w:hanging="180"/>
      </w:pPr>
    </w:lvl>
    <w:lvl w:ilvl="3" w:tplc="1C09000F">
      <w:start w:val="1"/>
      <w:numFmt w:val="decimal"/>
      <w:lvlText w:val="%4."/>
      <w:lvlJc w:val="left"/>
      <w:pPr>
        <w:ind w:left="3418" w:hanging="360"/>
      </w:pPr>
    </w:lvl>
    <w:lvl w:ilvl="4" w:tplc="1C090019">
      <w:start w:val="1"/>
      <w:numFmt w:val="lowerLetter"/>
      <w:lvlText w:val="%5."/>
      <w:lvlJc w:val="left"/>
      <w:pPr>
        <w:ind w:left="4138" w:hanging="360"/>
      </w:pPr>
    </w:lvl>
    <w:lvl w:ilvl="5" w:tplc="1C09001B">
      <w:start w:val="1"/>
      <w:numFmt w:val="lowerRoman"/>
      <w:lvlText w:val="%6."/>
      <w:lvlJc w:val="right"/>
      <w:pPr>
        <w:ind w:left="4858" w:hanging="180"/>
      </w:pPr>
    </w:lvl>
    <w:lvl w:ilvl="6" w:tplc="1C09000F">
      <w:start w:val="1"/>
      <w:numFmt w:val="decimal"/>
      <w:lvlText w:val="%7."/>
      <w:lvlJc w:val="left"/>
      <w:pPr>
        <w:ind w:left="5578" w:hanging="360"/>
      </w:pPr>
    </w:lvl>
    <w:lvl w:ilvl="7" w:tplc="1C090019">
      <w:start w:val="1"/>
      <w:numFmt w:val="lowerLetter"/>
      <w:lvlText w:val="%8."/>
      <w:lvlJc w:val="left"/>
      <w:pPr>
        <w:ind w:left="6298" w:hanging="360"/>
      </w:pPr>
    </w:lvl>
    <w:lvl w:ilvl="8" w:tplc="1C09001B">
      <w:start w:val="1"/>
      <w:numFmt w:val="lowerRoman"/>
      <w:lvlText w:val="%9."/>
      <w:lvlJc w:val="right"/>
      <w:pPr>
        <w:ind w:left="7018" w:hanging="180"/>
      </w:pPr>
    </w:lvl>
  </w:abstractNum>
  <w:abstractNum w:abstractNumId="5" w15:restartNumberingAfterBreak="0">
    <w:nsid w:val="6AFE564E"/>
    <w:multiLevelType w:val="hybridMultilevel"/>
    <w:tmpl w:val="476454B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B6398"/>
    <w:multiLevelType w:val="hybridMultilevel"/>
    <w:tmpl w:val="75E65AF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C7"/>
    <w:rsid w:val="0000090F"/>
    <w:rsid w:val="00002C31"/>
    <w:rsid w:val="00003C4A"/>
    <w:rsid w:val="00003F80"/>
    <w:rsid w:val="000050C3"/>
    <w:rsid w:val="00005B65"/>
    <w:rsid w:val="00007906"/>
    <w:rsid w:val="0001281C"/>
    <w:rsid w:val="00012E64"/>
    <w:rsid w:val="00013635"/>
    <w:rsid w:val="0001467F"/>
    <w:rsid w:val="00015287"/>
    <w:rsid w:val="0002011F"/>
    <w:rsid w:val="00020EDE"/>
    <w:rsid w:val="000210DD"/>
    <w:rsid w:val="00023D6B"/>
    <w:rsid w:val="0002435D"/>
    <w:rsid w:val="00025661"/>
    <w:rsid w:val="00026A5C"/>
    <w:rsid w:val="00026FBF"/>
    <w:rsid w:val="00027058"/>
    <w:rsid w:val="000275FD"/>
    <w:rsid w:val="00027985"/>
    <w:rsid w:val="00027A9A"/>
    <w:rsid w:val="00030866"/>
    <w:rsid w:val="00030D5C"/>
    <w:rsid w:val="00031346"/>
    <w:rsid w:val="000313D3"/>
    <w:rsid w:val="00031FA5"/>
    <w:rsid w:val="000325E2"/>
    <w:rsid w:val="0003480F"/>
    <w:rsid w:val="000357EF"/>
    <w:rsid w:val="0003631E"/>
    <w:rsid w:val="00036D82"/>
    <w:rsid w:val="00036E52"/>
    <w:rsid w:val="00037463"/>
    <w:rsid w:val="00040D58"/>
    <w:rsid w:val="000426D8"/>
    <w:rsid w:val="00042FB2"/>
    <w:rsid w:val="00043999"/>
    <w:rsid w:val="00044293"/>
    <w:rsid w:val="00045F1F"/>
    <w:rsid w:val="00046216"/>
    <w:rsid w:val="0004746E"/>
    <w:rsid w:val="000477D3"/>
    <w:rsid w:val="00050246"/>
    <w:rsid w:val="000505D7"/>
    <w:rsid w:val="00051C1A"/>
    <w:rsid w:val="00052BFF"/>
    <w:rsid w:val="00053BC7"/>
    <w:rsid w:val="0005584C"/>
    <w:rsid w:val="00055AC2"/>
    <w:rsid w:val="00055AD9"/>
    <w:rsid w:val="00060122"/>
    <w:rsid w:val="00061C0E"/>
    <w:rsid w:val="00064F3C"/>
    <w:rsid w:val="0006507E"/>
    <w:rsid w:val="00065BD7"/>
    <w:rsid w:val="00065D8C"/>
    <w:rsid w:val="0006671B"/>
    <w:rsid w:val="000703F0"/>
    <w:rsid w:val="00072002"/>
    <w:rsid w:val="00072545"/>
    <w:rsid w:val="00074434"/>
    <w:rsid w:val="00074631"/>
    <w:rsid w:val="00074D7C"/>
    <w:rsid w:val="00076512"/>
    <w:rsid w:val="0007786E"/>
    <w:rsid w:val="00077F71"/>
    <w:rsid w:val="000805F6"/>
    <w:rsid w:val="000830D7"/>
    <w:rsid w:val="000836D3"/>
    <w:rsid w:val="00086F72"/>
    <w:rsid w:val="00087D3B"/>
    <w:rsid w:val="0009043B"/>
    <w:rsid w:val="000909F7"/>
    <w:rsid w:val="00091CB1"/>
    <w:rsid w:val="00092BE4"/>
    <w:rsid w:val="00092E6F"/>
    <w:rsid w:val="00093FF2"/>
    <w:rsid w:val="00096E39"/>
    <w:rsid w:val="00097835"/>
    <w:rsid w:val="000A0DCE"/>
    <w:rsid w:val="000A0FBB"/>
    <w:rsid w:val="000A119D"/>
    <w:rsid w:val="000A12A4"/>
    <w:rsid w:val="000A186D"/>
    <w:rsid w:val="000A3DE5"/>
    <w:rsid w:val="000A4152"/>
    <w:rsid w:val="000A5521"/>
    <w:rsid w:val="000A5A8C"/>
    <w:rsid w:val="000A5CA4"/>
    <w:rsid w:val="000A78AB"/>
    <w:rsid w:val="000B1DDB"/>
    <w:rsid w:val="000B2C47"/>
    <w:rsid w:val="000B4933"/>
    <w:rsid w:val="000B4A1A"/>
    <w:rsid w:val="000B4D49"/>
    <w:rsid w:val="000B53D5"/>
    <w:rsid w:val="000B59AD"/>
    <w:rsid w:val="000B643E"/>
    <w:rsid w:val="000B6B1C"/>
    <w:rsid w:val="000B7C91"/>
    <w:rsid w:val="000C04BB"/>
    <w:rsid w:val="000C200F"/>
    <w:rsid w:val="000C2485"/>
    <w:rsid w:val="000C2EC5"/>
    <w:rsid w:val="000C43AB"/>
    <w:rsid w:val="000C4653"/>
    <w:rsid w:val="000C68B9"/>
    <w:rsid w:val="000C68C9"/>
    <w:rsid w:val="000C6BF6"/>
    <w:rsid w:val="000D187A"/>
    <w:rsid w:val="000D194F"/>
    <w:rsid w:val="000D19CF"/>
    <w:rsid w:val="000D1A52"/>
    <w:rsid w:val="000D2FCC"/>
    <w:rsid w:val="000D5026"/>
    <w:rsid w:val="000D5933"/>
    <w:rsid w:val="000D7540"/>
    <w:rsid w:val="000D78E8"/>
    <w:rsid w:val="000D7C70"/>
    <w:rsid w:val="000E0ACA"/>
    <w:rsid w:val="000E262B"/>
    <w:rsid w:val="000E423D"/>
    <w:rsid w:val="000E5043"/>
    <w:rsid w:val="000E52AC"/>
    <w:rsid w:val="000E60C4"/>
    <w:rsid w:val="000E63B6"/>
    <w:rsid w:val="000F0746"/>
    <w:rsid w:val="000F0AA3"/>
    <w:rsid w:val="000F1F3A"/>
    <w:rsid w:val="000F2067"/>
    <w:rsid w:val="000F28C2"/>
    <w:rsid w:val="000F379C"/>
    <w:rsid w:val="000F3873"/>
    <w:rsid w:val="000F5269"/>
    <w:rsid w:val="000F53EA"/>
    <w:rsid w:val="000F6862"/>
    <w:rsid w:val="00101314"/>
    <w:rsid w:val="00101374"/>
    <w:rsid w:val="00102074"/>
    <w:rsid w:val="001032E7"/>
    <w:rsid w:val="00104234"/>
    <w:rsid w:val="00104641"/>
    <w:rsid w:val="001050B2"/>
    <w:rsid w:val="001067DD"/>
    <w:rsid w:val="00106E5C"/>
    <w:rsid w:val="00107E73"/>
    <w:rsid w:val="001106BA"/>
    <w:rsid w:val="0011093A"/>
    <w:rsid w:val="00110B48"/>
    <w:rsid w:val="00111525"/>
    <w:rsid w:val="001119F0"/>
    <w:rsid w:val="00113E1A"/>
    <w:rsid w:val="001145DE"/>
    <w:rsid w:val="00115A21"/>
    <w:rsid w:val="00116853"/>
    <w:rsid w:val="00117EF1"/>
    <w:rsid w:val="00121872"/>
    <w:rsid w:val="0012320C"/>
    <w:rsid w:val="001238BC"/>
    <w:rsid w:val="001244D1"/>
    <w:rsid w:val="00126F40"/>
    <w:rsid w:val="0013042A"/>
    <w:rsid w:val="00133C4C"/>
    <w:rsid w:val="00136086"/>
    <w:rsid w:val="00137CA3"/>
    <w:rsid w:val="00141341"/>
    <w:rsid w:val="0014205A"/>
    <w:rsid w:val="0014246F"/>
    <w:rsid w:val="00143791"/>
    <w:rsid w:val="00144F09"/>
    <w:rsid w:val="00145B65"/>
    <w:rsid w:val="00145E2A"/>
    <w:rsid w:val="00145E7F"/>
    <w:rsid w:val="00147D0D"/>
    <w:rsid w:val="00156F99"/>
    <w:rsid w:val="0015724E"/>
    <w:rsid w:val="00160F4C"/>
    <w:rsid w:val="0016126F"/>
    <w:rsid w:val="00162A6B"/>
    <w:rsid w:val="00163540"/>
    <w:rsid w:val="001635C7"/>
    <w:rsid w:val="00164704"/>
    <w:rsid w:val="00166029"/>
    <w:rsid w:val="0016728C"/>
    <w:rsid w:val="0016756D"/>
    <w:rsid w:val="001675FA"/>
    <w:rsid w:val="00167955"/>
    <w:rsid w:val="00167C74"/>
    <w:rsid w:val="00170EF9"/>
    <w:rsid w:val="00171666"/>
    <w:rsid w:val="00173576"/>
    <w:rsid w:val="00173F13"/>
    <w:rsid w:val="00174428"/>
    <w:rsid w:val="001761DB"/>
    <w:rsid w:val="001765D0"/>
    <w:rsid w:val="00176C17"/>
    <w:rsid w:val="00177220"/>
    <w:rsid w:val="00177C02"/>
    <w:rsid w:val="00180F2C"/>
    <w:rsid w:val="00182B28"/>
    <w:rsid w:val="0018317A"/>
    <w:rsid w:val="00183953"/>
    <w:rsid w:val="00184B30"/>
    <w:rsid w:val="001852B7"/>
    <w:rsid w:val="00187890"/>
    <w:rsid w:val="00187C7E"/>
    <w:rsid w:val="001901B2"/>
    <w:rsid w:val="00192CD1"/>
    <w:rsid w:val="001939DC"/>
    <w:rsid w:val="00197087"/>
    <w:rsid w:val="00197EB2"/>
    <w:rsid w:val="001A1101"/>
    <w:rsid w:val="001A25D3"/>
    <w:rsid w:val="001A270A"/>
    <w:rsid w:val="001A5843"/>
    <w:rsid w:val="001A5B66"/>
    <w:rsid w:val="001A62C0"/>
    <w:rsid w:val="001A6975"/>
    <w:rsid w:val="001B0524"/>
    <w:rsid w:val="001B05D7"/>
    <w:rsid w:val="001B0DCA"/>
    <w:rsid w:val="001B1018"/>
    <w:rsid w:val="001B1AA9"/>
    <w:rsid w:val="001B1E54"/>
    <w:rsid w:val="001B2370"/>
    <w:rsid w:val="001B2B4C"/>
    <w:rsid w:val="001B6C11"/>
    <w:rsid w:val="001B7991"/>
    <w:rsid w:val="001C02A3"/>
    <w:rsid w:val="001C1661"/>
    <w:rsid w:val="001C1E1E"/>
    <w:rsid w:val="001C20EB"/>
    <w:rsid w:val="001C2A7E"/>
    <w:rsid w:val="001C3187"/>
    <w:rsid w:val="001C53D9"/>
    <w:rsid w:val="001C6479"/>
    <w:rsid w:val="001C6D37"/>
    <w:rsid w:val="001C7BEA"/>
    <w:rsid w:val="001D0F40"/>
    <w:rsid w:val="001D1261"/>
    <w:rsid w:val="001D262E"/>
    <w:rsid w:val="001D2F0C"/>
    <w:rsid w:val="001D35A6"/>
    <w:rsid w:val="001D5273"/>
    <w:rsid w:val="001D5975"/>
    <w:rsid w:val="001D6697"/>
    <w:rsid w:val="001D67C2"/>
    <w:rsid w:val="001D6D01"/>
    <w:rsid w:val="001D6F6A"/>
    <w:rsid w:val="001E08DB"/>
    <w:rsid w:val="001E1066"/>
    <w:rsid w:val="001E1AC4"/>
    <w:rsid w:val="001E2996"/>
    <w:rsid w:val="001E2F7F"/>
    <w:rsid w:val="001E5068"/>
    <w:rsid w:val="001E5DEA"/>
    <w:rsid w:val="001E75D2"/>
    <w:rsid w:val="001E7A20"/>
    <w:rsid w:val="001E7BBC"/>
    <w:rsid w:val="001E7DD2"/>
    <w:rsid w:val="001F14A8"/>
    <w:rsid w:val="001F1747"/>
    <w:rsid w:val="001F18F0"/>
    <w:rsid w:val="001F1E31"/>
    <w:rsid w:val="001F2102"/>
    <w:rsid w:val="001F2CA7"/>
    <w:rsid w:val="001F3A4A"/>
    <w:rsid w:val="001F47BC"/>
    <w:rsid w:val="001F49B4"/>
    <w:rsid w:val="001F4DD5"/>
    <w:rsid w:val="001F60E5"/>
    <w:rsid w:val="001F64E2"/>
    <w:rsid w:val="00201013"/>
    <w:rsid w:val="002041ED"/>
    <w:rsid w:val="00205341"/>
    <w:rsid w:val="00206B79"/>
    <w:rsid w:val="00207855"/>
    <w:rsid w:val="00207E25"/>
    <w:rsid w:val="00210776"/>
    <w:rsid w:val="002107CC"/>
    <w:rsid w:val="00210CA8"/>
    <w:rsid w:val="002121EB"/>
    <w:rsid w:val="002129D5"/>
    <w:rsid w:val="00213708"/>
    <w:rsid w:val="002140D5"/>
    <w:rsid w:val="00215FEE"/>
    <w:rsid w:val="002165D2"/>
    <w:rsid w:val="00217430"/>
    <w:rsid w:val="002176B9"/>
    <w:rsid w:val="00217E86"/>
    <w:rsid w:val="00220B6E"/>
    <w:rsid w:val="002226F0"/>
    <w:rsid w:val="00222856"/>
    <w:rsid w:val="0022594D"/>
    <w:rsid w:val="0022759B"/>
    <w:rsid w:val="00227BE4"/>
    <w:rsid w:val="00230E5C"/>
    <w:rsid w:val="002313E2"/>
    <w:rsid w:val="00234F7F"/>
    <w:rsid w:val="00235067"/>
    <w:rsid w:val="00235980"/>
    <w:rsid w:val="00235DAB"/>
    <w:rsid w:val="00236523"/>
    <w:rsid w:val="00241A26"/>
    <w:rsid w:val="0024342C"/>
    <w:rsid w:val="00243B9B"/>
    <w:rsid w:val="00243C5B"/>
    <w:rsid w:val="00243FF9"/>
    <w:rsid w:val="00244751"/>
    <w:rsid w:val="002450A2"/>
    <w:rsid w:val="0024578F"/>
    <w:rsid w:val="002476DE"/>
    <w:rsid w:val="00247D48"/>
    <w:rsid w:val="002500B2"/>
    <w:rsid w:val="00250A70"/>
    <w:rsid w:val="00252262"/>
    <w:rsid w:val="00252413"/>
    <w:rsid w:val="0025294B"/>
    <w:rsid w:val="00253049"/>
    <w:rsid w:val="00253876"/>
    <w:rsid w:val="00254AEB"/>
    <w:rsid w:val="00254D36"/>
    <w:rsid w:val="00256DB5"/>
    <w:rsid w:val="00261A28"/>
    <w:rsid w:val="00261DDF"/>
    <w:rsid w:val="0026346C"/>
    <w:rsid w:val="00264C67"/>
    <w:rsid w:val="00264F15"/>
    <w:rsid w:val="00265BD4"/>
    <w:rsid w:val="00265D43"/>
    <w:rsid w:val="00265FE6"/>
    <w:rsid w:val="0026628C"/>
    <w:rsid w:val="002672B3"/>
    <w:rsid w:val="00267874"/>
    <w:rsid w:val="00270588"/>
    <w:rsid w:val="002714CE"/>
    <w:rsid w:val="00271877"/>
    <w:rsid w:val="00272DE7"/>
    <w:rsid w:val="00274B08"/>
    <w:rsid w:val="00276C09"/>
    <w:rsid w:val="00276D64"/>
    <w:rsid w:val="00276E4C"/>
    <w:rsid w:val="00277896"/>
    <w:rsid w:val="0028059D"/>
    <w:rsid w:val="00280A81"/>
    <w:rsid w:val="00281421"/>
    <w:rsid w:val="002816D3"/>
    <w:rsid w:val="00281F2F"/>
    <w:rsid w:val="002820BF"/>
    <w:rsid w:val="002821B3"/>
    <w:rsid w:val="00282E59"/>
    <w:rsid w:val="002849FB"/>
    <w:rsid w:val="00285975"/>
    <w:rsid w:val="00285D0C"/>
    <w:rsid w:val="00290382"/>
    <w:rsid w:val="002903BA"/>
    <w:rsid w:val="00290B73"/>
    <w:rsid w:val="002914D3"/>
    <w:rsid w:val="00292632"/>
    <w:rsid w:val="00295FD4"/>
    <w:rsid w:val="00297E2E"/>
    <w:rsid w:val="002A0085"/>
    <w:rsid w:val="002A0604"/>
    <w:rsid w:val="002A17B6"/>
    <w:rsid w:val="002A1F53"/>
    <w:rsid w:val="002A2115"/>
    <w:rsid w:val="002A267F"/>
    <w:rsid w:val="002A2D5D"/>
    <w:rsid w:val="002A2D76"/>
    <w:rsid w:val="002A3C75"/>
    <w:rsid w:val="002A4378"/>
    <w:rsid w:val="002A461D"/>
    <w:rsid w:val="002A642F"/>
    <w:rsid w:val="002A64A6"/>
    <w:rsid w:val="002A695F"/>
    <w:rsid w:val="002B10B9"/>
    <w:rsid w:val="002B13B8"/>
    <w:rsid w:val="002B16E4"/>
    <w:rsid w:val="002B1DD4"/>
    <w:rsid w:val="002B4E83"/>
    <w:rsid w:val="002B6776"/>
    <w:rsid w:val="002C0708"/>
    <w:rsid w:val="002C085F"/>
    <w:rsid w:val="002C1638"/>
    <w:rsid w:val="002C264D"/>
    <w:rsid w:val="002C2C4C"/>
    <w:rsid w:val="002C36B7"/>
    <w:rsid w:val="002C3BB0"/>
    <w:rsid w:val="002C50DA"/>
    <w:rsid w:val="002C59AA"/>
    <w:rsid w:val="002C7BDB"/>
    <w:rsid w:val="002D2D32"/>
    <w:rsid w:val="002D2D4B"/>
    <w:rsid w:val="002D328A"/>
    <w:rsid w:val="002D39FE"/>
    <w:rsid w:val="002D5CFA"/>
    <w:rsid w:val="002D6368"/>
    <w:rsid w:val="002E01E8"/>
    <w:rsid w:val="002E1A60"/>
    <w:rsid w:val="002E2228"/>
    <w:rsid w:val="002E2EC0"/>
    <w:rsid w:val="002E3B72"/>
    <w:rsid w:val="002E4391"/>
    <w:rsid w:val="002E44E2"/>
    <w:rsid w:val="002F0446"/>
    <w:rsid w:val="002F04FF"/>
    <w:rsid w:val="002F0EB8"/>
    <w:rsid w:val="002F13BD"/>
    <w:rsid w:val="002F29CA"/>
    <w:rsid w:val="002F32B1"/>
    <w:rsid w:val="002F39E3"/>
    <w:rsid w:val="002F4764"/>
    <w:rsid w:val="002F5732"/>
    <w:rsid w:val="002F5AD7"/>
    <w:rsid w:val="002F5EFD"/>
    <w:rsid w:val="002F7DF6"/>
    <w:rsid w:val="003034EB"/>
    <w:rsid w:val="003049B7"/>
    <w:rsid w:val="003057D4"/>
    <w:rsid w:val="00305B2E"/>
    <w:rsid w:val="0030621A"/>
    <w:rsid w:val="00306E34"/>
    <w:rsid w:val="003102FC"/>
    <w:rsid w:val="00310CD9"/>
    <w:rsid w:val="0031107F"/>
    <w:rsid w:val="00311754"/>
    <w:rsid w:val="00311AFA"/>
    <w:rsid w:val="00314C39"/>
    <w:rsid w:val="00316530"/>
    <w:rsid w:val="00316F9D"/>
    <w:rsid w:val="00321104"/>
    <w:rsid w:val="003222EF"/>
    <w:rsid w:val="00322563"/>
    <w:rsid w:val="00323169"/>
    <w:rsid w:val="00323627"/>
    <w:rsid w:val="00325503"/>
    <w:rsid w:val="00325FD8"/>
    <w:rsid w:val="003264A9"/>
    <w:rsid w:val="00330E6A"/>
    <w:rsid w:val="00334CD5"/>
    <w:rsid w:val="00335339"/>
    <w:rsid w:val="00336020"/>
    <w:rsid w:val="003363E1"/>
    <w:rsid w:val="003365BB"/>
    <w:rsid w:val="00336609"/>
    <w:rsid w:val="00336705"/>
    <w:rsid w:val="003370FD"/>
    <w:rsid w:val="003378DB"/>
    <w:rsid w:val="00337A1F"/>
    <w:rsid w:val="003406F0"/>
    <w:rsid w:val="00342D1C"/>
    <w:rsid w:val="00343184"/>
    <w:rsid w:val="0034591A"/>
    <w:rsid w:val="00345F68"/>
    <w:rsid w:val="003460DA"/>
    <w:rsid w:val="00346ED6"/>
    <w:rsid w:val="00346FD1"/>
    <w:rsid w:val="00347B82"/>
    <w:rsid w:val="003507EC"/>
    <w:rsid w:val="00350C59"/>
    <w:rsid w:val="0035159A"/>
    <w:rsid w:val="00351713"/>
    <w:rsid w:val="00352180"/>
    <w:rsid w:val="00352763"/>
    <w:rsid w:val="0035437A"/>
    <w:rsid w:val="00355039"/>
    <w:rsid w:val="00355186"/>
    <w:rsid w:val="00355E60"/>
    <w:rsid w:val="00356E8D"/>
    <w:rsid w:val="00357135"/>
    <w:rsid w:val="0036185A"/>
    <w:rsid w:val="00363735"/>
    <w:rsid w:val="00364E50"/>
    <w:rsid w:val="003655E5"/>
    <w:rsid w:val="00365638"/>
    <w:rsid w:val="00365BDD"/>
    <w:rsid w:val="00367407"/>
    <w:rsid w:val="00370677"/>
    <w:rsid w:val="00371076"/>
    <w:rsid w:val="00372115"/>
    <w:rsid w:val="003727D7"/>
    <w:rsid w:val="00372A05"/>
    <w:rsid w:val="0037350C"/>
    <w:rsid w:val="00373AF5"/>
    <w:rsid w:val="00375621"/>
    <w:rsid w:val="00376E63"/>
    <w:rsid w:val="00377D11"/>
    <w:rsid w:val="00383004"/>
    <w:rsid w:val="003831DB"/>
    <w:rsid w:val="00384A19"/>
    <w:rsid w:val="003858A9"/>
    <w:rsid w:val="00385A57"/>
    <w:rsid w:val="00386168"/>
    <w:rsid w:val="00387C43"/>
    <w:rsid w:val="00392FD8"/>
    <w:rsid w:val="003940CA"/>
    <w:rsid w:val="003961D5"/>
    <w:rsid w:val="003A02EE"/>
    <w:rsid w:val="003A0696"/>
    <w:rsid w:val="003A08A6"/>
    <w:rsid w:val="003A08AC"/>
    <w:rsid w:val="003A0C6B"/>
    <w:rsid w:val="003A23B3"/>
    <w:rsid w:val="003A2841"/>
    <w:rsid w:val="003A3E07"/>
    <w:rsid w:val="003A47D6"/>
    <w:rsid w:val="003A4F71"/>
    <w:rsid w:val="003A58F2"/>
    <w:rsid w:val="003B2252"/>
    <w:rsid w:val="003B2954"/>
    <w:rsid w:val="003B4372"/>
    <w:rsid w:val="003B67AC"/>
    <w:rsid w:val="003B757B"/>
    <w:rsid w:val="003B7E7D"/>
    <w:rsid w:val="003C0B2F"/>
    <w:rsid w:val="003C12CF"/>
    <w:rsid w:val="003C15A9"/>
    <w:rsid w:val="003C1CE7"/>
    <w:rsid w:val="003C1D48"/>
    <w:rsid w:val="003C2597"/>
    <w:rsid w:val="003C2958"/>
    <w:rsid w:val="003C30EB"/>
    <w:rsid w:val="003C34BC"/>
    <w:rsid w:val="003C3548"/>
    <w:rsid w:val="003C3E09"/>
    <w:rsid w:val="003C720A"/>
    <w:rsid w:val="003D0D11"/>
    <w:rsid w:val="003D1716"/>
    <w:rsid w:val="003D4C32"/>
    <w:rsid w:val="003D506B"/>
    <w:rsid w:val="003D521D"/>
    <w:rsid w:val="003D53FD"/>
    <w:rsid w:val="003D5E73"/>
    <w:rsid w:val="003D5FAB"/>
    <w:rsid w:val="003E2A3E"/>
    <w:rsid w:val="003E3DA4"/>
    <w:rsid w:val="003E3FA0"/>
    <w:rsid w:val="003E4167"/>
    <w:rsid w:val="003E6624"/>
    <w:rsid w:val="003F08B7"/>
    <w:rsid w:val="003F1A26"/>
    <w:rsid w:val="003F2304"/>
    <w:rsid w:val="003F23AE"/>
    <w:rsid w:val="003F27EE"/>
    <w:rsid w:val="003F4A1A"/>
    <w:rsid w:val="003F4BF1"/>
    <w:rsid w:val="003F62C3"/>
    <w:rsid w:val="003F75A3"/>
    <w:rsid w:val="003F7F32"/>
    <w:rsid w:val="004005BB"/>
    <w:rsid w:val="00401830"/>
    <w:rsid w:val="00401E3F"/>
    <w:rsid w:val="004027A3"/>
    <w:rsid w:val="00402AF6"/>
    <w:rsid w:val="00403CF8"/>
    <w:rsid w:val="004051CD"/>
    <w:rsid w:val="00405DC7"/>
    <w:rsid w:val="00407BFF"/>
    <w:rsid w:val="00407FFE"/>
    <w:rsid w:val="004102D5"/>
    <w:rsid w:val="00410898"/>
    <w:rsid w:val="00410E91"/>
    <w:rsid w:val="004115FA"/>
    <w:rsid w:val="00411B12"/>
    <w:rsid w:val="00411CA4"/>
    <w:rsid w:val="00411CAE"/>
    <w:rsid w:val="00411FB6"/>
    <w:rsid w:val="00412416"/>
    <w:rsid w:val="0041262D"/>
    <w:rsid w:val="00413371"/>
    <w:rsid w:val="00413AA9"/>
    <w:rsid w:val="00413DCD"/>
    <w:rsid w:val="00414DA7"/>
    <w:rsid w:val="004170F9"/>
    <w:rsid w:val="0041714F"/>
    <w:rsid w:val="00417EB6"/>
    <w:rsid w:val="004210A1"/>
    <w:rsid w:val="004216CF"/>
    <w:rsid w:val="00422D42"/>
    <w:rsid w:val="00423390"/>
    <w:rsid w:val="004249A8"/>
    <w:rsid w:val="00425A14"/>
    <w:rsid w:val="00425DA6"/>
    <w:rsid w:val="00427E1E"/>
    <w:rsid w:val="004300A7"/>
    <w:rsid w:val="00430D3A"/>
    <w:rsid w:val="00431137"/>
    <w:rsid w:val="00431F95"/>
    <w:rsid w:val="00432B5C"/>
    <w:rsid w:val="00434822"/>
    <w:rsid w:val="00434999"/>
    <w:rsid w:val="00435191"/>
    <w:rsid w:val="00435A3A"/>
    <w:rsid w:val="00435CBB"/>
    <w:rsid w:val="0044136E"/>
    <w:rsid w:val="00441B07"/>
    <w:rsid w:val="00441D2E"/>
    <w:rsid w:val="00443443"/>
    <w:rsid w:val="00443C48"/>
    <w:rsid w:val="0044419E"/>
    <w:rsid w:val="00445F30"/>
    <w:rsid w:val="00447271"/>
    <w:rsid w:val="00450A05"/>
    <w:rsid w:val="00450A62"/>
    <w:rsid w:val="00450EF6"/>
    <w:rsid w:val="004524CA"/>
    <w:rsid w:val="004531D2"/>
    <w:rsid w:val="00453F83"/>
    <w:rsid w:val="00455759"/>
    <w:rsid w:val="00455A25"/>
    <w:rsid w:val="0045747D"/>
    <w:rsid w:val="00457BA7"/>
    <w:rsid w:val="00461D38"/>
    <w:rsid w:val="00462E78"/>
    <w:rsid w:val="00462F4F"/>
    <w:rsid w:val="00466392"/>
    <w:rsid w:val="00467B81"/>
    <w:rsid w:val="00467C1A"/>
    <w:rsid w:val="00467DE0"/>
    <w:rsid w:val="00467E83"/>
    <w:rsid w:val="00470ECD"/>
    <w:rsid w:val="00472269"/>
    <w:rsid w:val="004735B2"/>
    <w:rsid w:val="00473FD9"/>
    <w:rsid w:val="004741AC"/>
    <w:rsid w:val="00474547"/>
    <w:rsid w:val="004749A4"/>
    <w:rsid w:val="00475F30"/>
    <w:rsid w:val="0047659F"/>
    <w:rsid w:val="004800C5"/>
    <w:rsid w:val="00480A1C"/>
    <w:rsid w:val="00481717"/>
    <w:rsid w:val="00482024"/>
    <w:rsid w:val="004828F9"/>
    <w:rsid w:val="00482E06"/>
    <w:rsid w:val="00484973"/>
    <w:rsid w:val="00484ADC"/>
    <w:rsid w:val="00486D42"/>
    <w:rsid w:val="004912EB"/>
    <w:rsid w:val="004924C0"/>
    <w:rsid w:val="00493F7E"/>
    <w:rsid w:val="0049484D"/>
    <w:rsid w:val="004966D9"/>
    <w:rsid w:val="00497FB0"/>
    <w:rsid w:val="004A1D00"/>
    <w:rsid w:val="004A249C"/>
    <w:rsid w:val="004A6374"/>
    <w:rsid w:val="004A7885"/>
    <w:rsid w:val="004B0552"/>
    <w:rsid w:val="004B1564"/>
    <w:rsid w:val="004B2470"/>
    <w:rsid w:val="004B2EF3"/>
    <w:rsid w:val="004B3710"/>
    <w:rsid w:val="004B4260"/>
    <w:rsid w:val="004B488D"/>
    <w:rsid w:val="004B618A"/>
    <w:rsid w:val="004B71B1"/>
    <w:rsid w:val="004C0057"/>
    <w:rsid w:val="004C0A95"/>
    <w:rsid w:val="004C10D5"/>
    <w:rsid w:val="004C2EBF"/>
    <w:rsid w:val="004C3AE9"/>
    <w:rsid w:val="004C3EDE"/>
    <w:rsid w:val="004C5FF5"/>
    <w:rsid w:val="004C60F0"/>
    <w:rsid w:val="004D0284"/>
    <w:rsid w:val="004D053E"/>
    <w:rsid w:val="004D0677"/>
    <w:rsid w:val="004D1423"/>
    <w:rsid w:val="004D23C2"/>
    <w:rsid w:val="004D3063"/>
    <w:rsid w:val="004D3BE2"/>
    <w:rsid w:val="004D44D5"/>
    <w:rsid w:val="004D5690"/>
    <w:rsid w:val="004D5DBD"/>
    <w:rsid w:val="004D6853"/>
    <w:rsid w:val="004D6ABD"/>
    <w:rsid w:val="004E1B98"/>
    <w:rsid w:val="004E3040"/>
    <w:rsid w:val="004E341D"/>
    <w:rsid w:val="004E3A4D"/>
    <w:rsid w:val="004E3D70"/>
    <w:rsid w:val="004E44C1"/>
    <w:rsid w:val="004E5182"/>
    <w:rsid w:val="004E72D7"/>
    <w:rsid w:val="004E7426"/>
    <w:rsid w:val="004F20FE"/>
    <w:rsid w:val="004F2968"/>
    <w:rsid w:val="004F3236"/>
    <w:rsid w:val="004F35B0"/>
    <w:rsid w:val="004F76FF"/>
    <w:rsid w:val="004F7833"/>
    <w:rsid w:val="00501776"/>
    <w:rsid w:val="00503AA1"/>
    <w:rsid w:val="00505496"/>
    <w:rsid w:val="00507121"/>
    <w:rsid w:val="005071B3"/>
    <w:rsid w:val="00507B1B"/>
    <w:rsid w:val="00510281"/>
    <w:rsid w:val="0051112D"/>
    <w:rsid w:val="00511C72"/>
    <w:rsid w:val="00511E76"/>
    <w:rsid w:val="00515841"/>
    <w:rsid w:val="00516A23"/>
    <w:rsid w:val="00517B5B"/>
    <w:rsid w:val="00520013"/>
    <w:rsid w:val="005202E8"/>
    <w:rsid w:val="0052245D"/>
    <w:rsid w:val="005225D8"/>
    <w:rsid w:val="005248FC"/>
    <w:rsid w:val="005258B9"/>
    <w:rsid w:val="0052599C"/>
    <w:rsid w:val="00526698"/>
    <w:rsid w:val="00526DE5"/>
    <w:rsid w:val="00527F86"/>
    <w:rsid w:val="0053000B"/>
    <w:rsid w:val="00530CA9"/>
    <w:rsid w:val="00532AB4"/>
    <w:rsid w:val="00533B78"/>
    <w:rsid w:val="00534624"/>
    <w:rsid w:val="00534CAA"/>
    <w:rsid w:val="00534EFB"/>
    <w:rsid w:val="005353AA"/>
    <w:rsid w:val="00537180"/>
    <w:rsid w:val="00537FD8"/>
    <w:rsid w:val="00540EFB"/>
    <w:rsid w:val="00543E65"/>
    <w:rsid w:val="00544D65"/>
    <w:rsid w:val="00546E19"/>
    <w:rsid w:val="00546F69"/>
    <w:rsid w:val="00550CCC"/>
    <w:rsid w:val="00555B8C"/>
    <w:rsid w:val="00556180"/>
    <w:rsid w:val="0055794F"/>
    <w:rsid w:val="00561449"/>
    <w:rsid w:val="00562C0C"/>
    <w:rsid w:val="005633CD"/>
    <w:rsid w:val="00563EB7"/>
    <w:rsid w:val="0056559D"/>
    <w:rsid w:val="0056632E"/>
    <w:rsid w:val="00567676"/>
    <w:rsid w:val="005708C9"/>
    <w:rsid w:val="00571440"/>
    <w:rsid w:val="00573262"/>
    <w:rsid w:val="0057327F"/>
    <w:rsid w:val="005741F2"/>
    <w:rsid w:val="005744D0"/>
    <w:rsid w:val="005751A6"/>
    <w:rsid w:val="00576246"/>
    <w:rsid w:val="005779FB"/>
    <w:rsid w:val="00577C30"/>
    <w:rsid w:val="00580425"/>
    <w:rsid w:val="00580B8E"/>
    <w:rsid w:val="005813E1"/>
    <w:rsid w:val="00582D61"/>
    <w:rsid w:val="00582F53"/>
    <w:rsid w:val="00583241"/>
    <w:rsid w:val="00583CF3"/>
    <w:rsid w:val="00584676"/>
    <w:rsid w:val="00584684"/>
    <w:rsid w:val="00584D3F"/>
    <w:rsid w:val="005852C9"/>
    <w:rsid w:val="00585E28"/>
    <w:rsid w:val="00586D24"/>
    <w:rsid w:val="00587240"/>
    <w:rsid w:val="005878FA"/>
    <w:rsid w:val="00587D2B"/>
    <w:rsid w:val="00590B28"/>
    <w:rsid w:val="00591166"/>
    <w:rsid w:val="0059162E"/>
    <w:rsid w:val="00592930"/>
    <w:rsid w:val="00593BB4"/>
    <w:rsid w:val="00593F8D"/>
    <w:rsid w:val="00594752"/>
    <w:rsid w:val="00595B1B"/>
    <w:rsid w:val="005974D2"/>
    <w:rsid w:val="005976A7"/>
    <w:rsid w:val="005A0551"/>
    <w:rsid w:val="005A09E7"/>
    <w:rsid w:val="005A1F6C"/>
    <w:rsid w:val="005A2109"/>
    <w:rsid w:val="005A30CA"/>
    <w:rsid w:val="005A3B70"/>
    <w:rsid w:val="005A4885"/>
    <w:rsid w:val="005A53DD"/>
    <w:rsid w:val="005A62C4"/>
    <w:rsid w:val="005A6DB0"/>
    <w:rsid w:val="005B0FE6"/>
    <w:rsid w:val="005B1005"/>
    <w:rsid w:val="005B2500"/>
    <w:rsid w:val="005B41F5"/>
    <w:rsid w:val="005B4432"/>
    <w:rsid w:val="005B5B44"/>
    <w:rsid w:val="005B6678"/>
    <w:rsid w:val="005B6EED"/>
    <w:rsid w:val="005C038E"/>
    <w:rsid w:val="005C0E8C"/>
    <w:rsid w:val="005C0EC3"/>
    <w:rsid w:val="005C31D1"/>
    <w:rsid w:val="005C3B51"/>
    <w:rsid w:val="005C4FF3"/>
    <w:rsid w:val="005C7421"/>
    <w:rsid w:val="005C75F4"/>
    <w:rsid w:val="005D02C2"/>
    <w:rsid w:val="005D0340"/>
    <w:rsid w:val="005D0886"/>
    <w:rsid w:val="005D128B"/>
    <w:rsid w:val="005D3EF1"/>
    <w:rsid w:val="005D42AA"/>
    <w:rsid w:val="005D4A2D"/>
    <w:rsid w:val="005D5C77"/>
    <w:rsid w:val="005D67DA"/>
    <w:rsid w:val="005E098C"/>
    <w:rsid w:val="005E0D57"/>
    <w:rsid w:val="005E48C5"/>
    <w:rsid w:val="005E53AE"/>
    <w:rsid w:val="005E54C7"/>
    <w:rsid w:val="005E6C7A"/>
    <w:rsid w:val="005F0F2D"/>
    <w:rsid w:val="005F24A4"/>
    <w:rsid w:val="005F26A0"/>
    <w:rsid w:val="005F3369"/>
    <w:rsid w:val="005F3536"/>
    <w:rsid w:val="005F4DDE"/>
    <w:rsid w:val="005F54CD"/>
    <w:rsid w:val="005F6555"/>
    <w:rsid w:val="005F6C42"/>
    <w:rsid w:val="005F776A"/>
    <w:rsid w:val="005F7A51"/>
    <w:rsid w:val="00601B35"/>
    <w:rsid w:val="0060446A"/>
    <w:rsid w:val="00605D19"/>
    <w:rsid w:val="0060606F"/>
    <w:rsid w:val="00607ACB"/>
    <w:rsid w:val="00607DA4"/>
    <w:rsid w:val="006109F5"/>
    <w:rsid w:val="006114E0"/>
    <w:rsid w:val="00611957"/>
    <w:rsid w:val="006124CA"/>
    <w:rsid w:val="006126D9"/>
    <w:rsid w:val="006225E6"/>
    <w:rsid w:val="00623946"/>
    <w:rsid w:val="0062470A"/>
    <w:rsid w:val="0062495C"/>
    <w:rsid w:val="00624F47"/>
    <w:rsid w:val="0062546A"/>
    <w:rsid w:val="0062668F"/>
    <w:rsid w:val="00626A4B"/>
    <w:rsid w:val="00626DAB"/>
    <w:rsid w:val="00626F61"/>
    <w:rsid w:val="0062792B"/>
    <w:rsid w:val="00627B11"/>
    <w:rsid w:val="00630C1C"/>
    <w:rsid w:val="00630F97"/>
    <w:rsid w:val="006316C8"/>
    <w:rsid w:val="00631D72"/>
    <w:rsid w:val="00633204"/>
    <w:rsid w:val="00633577"/>
    <w:rsid w:val="00634789"/>
    <w:rsid w:val="00634869"/>
    <w:rsid w:val="00635735"/>
    <w:rsid w:val="00637044"/>
    <w:rsid w:val="00640684"/>
    <w:rsid w:val="00642707"/>
    <w:rsid w:val="006448A7"/>
    <w:rsid w:val="00644D2A"/>
    <w:rsid w:val="00645BAC"/>
    <w:rsid w:val="00646923"/>
    <w:rsid w:val="006512AE"/>
    <w:rsid w:val="006517AA"/>
    <w:rsid w:val="00654C25"/>
    <w:rsid w:val="00655390"/>
    <w:rsid w:val="00656987"/>
    <w:rsid w:val="00656D81"/>
    <w:rsid w:val="00661237"/>
    <w:rsid w:val="00661B64"/>
    <w:rsid w:val="00662813"/>
    <w:rsid w:val="00662CA2"/>
    <w:rsid w:val="00663C7D"/>
    <w:rsid w:val="00663E50"/>
    <w:rsid w:val="00664F33"/>
    <w:rsid w:val="00666FB9"/>
    <w:rsid w:val="0066776B"/>
    <w:rsid w:val="00670BBB"/>
    <w:rsid w:val="006712D0"/>
    <w:rsid w:val="006735FB"/>
    <w:rsid w:val="00675175"/>
    <w:rsid w:val="00676809"/>
    <w:rsid w:val="006770E2"/>
    <w:rsid w:val="006773FB"/>
    <w:rsid w:val="00681B1A"/>
    <w:rsid w:val="006827D6"/>
    <w:rsid w:val="00682D2D"/>
    <w:rsid w:val="00683259"/>
    <w:rsid w:val="00683A85"/>
    <w:rsid w:val="00685F60"/>
    <w:rsid w:val="00686E3C"/>
    <w:rsid w:val="006906EF"/>
    <w:rsid w:val="0069178A"/>
    <w:rsid w:val="00692651"/>
    <w:rsid w:val="00692A1A"/>
    <w:rsid w:val="00692D24"/>
    <w:rsid w:val="00693EED"/>
    <w:rsid w:val="00694AF4"/>
    <w:rsid w:val="00695959"/>
    <w:rsid w:val="00696144"/>
    <w:rsid w:val="00697914"/>
    <w:rsid w:val="00697DAD"/>
    <w:rsid w:val="00697E35"/>
    <w:rsid w:val="00697E41"/>
    <w:rsid w:val="006A0C13"/>
    <w:rsid w:val="006A0F83"/>
    <w:rsid w:val="006A1305"/>
    <w:rsid w:val="006A241D"/>
    <w:rsid w:val="006A33BE"/>
    <w:rsid w:val="006A3B2B"/>
    <w:rsid w:val="006B1169"/>
    <w:rsid w:val="006B4E16"/>
    <w:rsid w:val="006B5948"/>
    <w:rsid w:val="006B6BD2"/>
    <w:rsid w:val="006B7DB5"/>
    <w:rsid w:val="006C0C11"/>
    <w:rsid w:val="006C0D5A"/>
    <w:rsid w:val="006C17EC"/>
    <w:rsid w:val="006C24D0"/>
    <w:rsid w:val="006C2699"/>
    <w:rsid w:val="006C2EA1"/>
    <w:rsid w:val="006C3B5B"/>
    <w:rsid w:val="006C40DF"/>
    <w:rsid w:val="006C5536"/>
    <w:rsid w:val="006C5B6F"/>
    <w:rsid w:val="006C6441"/>
    <w:rsid w:val="006C6C88"/>
    <w:rsid w:val="006C6FB2"/>
    <w:rsid w:val="006D09EA"/>
    <w:rsid w:val="006D165E"/>
    <w:rsid w:val="006D1BB5"/>
    <w:rsid w:val="006D1DC7"/>
    <w:rsid w:val="006D23F4"/>
    <w:rsid w:val="006D2D70"/>
    <w:rsid w:val="006D3268"/>
    <w:rsid w:val="006D4566"/>
    <w:rsid w:val="006D4618"/>
    <w:rsid w:val="006D482B"/>
    <w:rsid w:val="006D4AD9"/>
    <w:rsid w:val="006D5D0E"/>
    <w:rsid w:val="006D6354"/>
    <w:rsid w:val="006D6BAD"/>
    <w:rsid w:val="006D7116"/>
    <w:rsid w:val="006D7F9D"/>
    <w:rsid w:val="006E17BC"/>
    <w:rsid w:val="006E196F"/>
    <w:rsid w:val="006E1F72"/>
    <w:rsid w:val="006E7346"/>
    <w:rsid w:val="006F0A78"/>
    <w:rsid w:val="006F0AFE"/>
    <w:rsid w:val="006F2231"/>
    <w:rsid w:val="006F356D"/>
    <w:rsid w:val="006F6B84"/>
    <w:rsid w:val="006F6FEC"/>
    <w:rsid w:val="00700AFB"/>
    <w:rsid w:val="00702AD1"/>
    <w:rsid w:val="007041A9"/>
    <w:rsid w:val="00705A1D"/>
    <w:rsid w:val="007068FA"/>
    <w:rsid w:val="00706FA1"/>
    <w:rsid w:val="00707E81"/>
    <w:rsid w:val="00711E5A"/>
    <w:rsid w:val="007122BD"/>
    <w:rsid w:val="007135FB"/>
    <w:rsid w:val="00713F94"/>
    <w:rsid w:val="00714AF7"/>
    <w:rsid w:val="007150A8"/>
    <w:rsid w:val="00716E65"/>
    <w:rsid w:val="007178A7"/>
    <w:rsid w:val="00717941"/>
    <w:rsid w:val="00720CD9"/>
    <w:rsid w:val="0072107B"/>
    <w:rsid w:val="0072285A"/>
    <w:rsid w:val="007229F0"/>
    <w:rsid w:val="00723060"/>
    <w:rsid w:val="007232BD"/>
    <w:rsid w:val="00726320"/>
    <w:rsid w:val="00726654"/>
    <w:rsid w:val="007277B2"/>
    <w:rsid w:val="00730B2E"/>
    <w:rsid w:val="00730E9D"/>
    <w:rsid w:val="00733F97"/>
    <w:rsid w:val="007340CF"/>
    <w:rsid w:val="00734228"/>
    <w:rsid w:val="00735543"/>
    <w:rsid w:val="0074197D"/>
    <w:rsid w:val="00742920"/>
    <w:rsid w:val="007430F7"/>
    <w:rsid w:val="00743299"/>
    <w:rsid w:val="007432EA"/>
    <w:rsid w:val="00744656"/>
    <w:rsid w:val="00744A68"/>
    <w:rsid w:val="007462B4"/>
    <w:rsid w:val="00746737"/>
    <w:rsid w:val="00746D51"/>
    <w:rsid w:val="007504A1"/>
    <w:rsid w:val="00751C2D"/>
    <w:rsid w:val="00753377"/>
    <w:rsid w:val="007540D3"/>
    <w:rsid w:val="0075505A"/>
    <w:rsid w:val="00755A54"/>
    <w:rsid w:val="00756438"/>
    <w:rsid w:val="007564ED"/>
    <w:rsid w:val="00760051"/>
    <w:rsid w:val="00760E7D"/>
    <w:rsid w:val="00761CB4"/>
    <w:rsid w:val="00763313"/>
    <w:rsid w:val="007655A6"/>
    <w:rsid w:val="0076704A"/>
    <w:rsid w:val="00770398"/>
    <w:rsid w:val="007713EC"/>
    <w:rsid w:val="00772B6C"/>
    <w:rsid w:val="00776D95"/>
    <w:rsid w:val="00777A8F"/>
    <w:rsid w:val="00780638"/>
    <w:rsid w:val="00780F25"/>
    <w:rsid w:val="00783644"/>
    <w:rsid w:val="007838C2"/>
    <w:rsid w:val="0078600D"/>
    <w:rsid w:val="00786433"/>
    <w:rsid w:val="007867B0"/>
    <w:rsid w:val="007871CE"/>
    <w:rsid w:val="00787727"/>
    <w:rsid w:val="007909AC"/>
    <w:rsid w:val="00790CF3"/>
    <w:rsid w:val="00791342"/>
    <w:rsid w:val="00792CAA"/>
    <w:rsid w:val="007943D6"/>
    <w:rsid w:val="00794CC2"/>
    <w:rsid w:val="00795FA8"/>
    <w:rsid w:val="00796430"/>
    <w:rsid w:val="007967AF"/>
    <w:rsid w:val="0079690D"/>
    <w:rsid w:val="007A12EF"/>
    <w:rsid w:val="007A3A62"/>
    <w:rsid w:val="007B1014"/>
    <w:rsid w:val="007B12E6"/>
    <w:rsid w:val="007B1A70"/>
    <w:rsid w:val="007B2C45"/>
    <w:rsid w:val="007B5E65"/>
    <w:rsid w:val="007B637E"/>
    <w:rsid w:val="007B783C"/>
    <w:rsid w:val="007C17A3"/>
    <w:rsid w:val="007C28E8"/>
    <w:rsid w:val="007C3F43"/>
    <w:rsid w:val="007C586C"/>
    <w:rsid w:val="007C679D"/>
    <w:rsid w:val="007C7FB6"/>
    <w:rsid w:val="007D0A22"/>
    <w:rsid w:val="007D0F48"/>
    <w:rsid w:val="007D1088"/>
    <w:rsid w:val="007D146F"/>
    <w:rsid w:val="007D28CC"/>
    <w:rsid w:val="007D4E74"/>
    <w:rsid w:val="007D548F"/>
    <w:rsid w:val="007D6D10"/>
    <w:rsid w:val="007D6DD1"/>
    <w:rsid w:val="007D73AB"/>
    <w:rsid w:val="007D771F"/>
    <w:rsid w:val="007E2469"/>
    <w:rsid w:val="007E64B3"/>
    <w:rsid w:val="007E6D00"/>
    <w:rsid w:val="007F0032"/>
    <w:rsid w:val="007F1243"/>
    <w:rsid w:val="007F1566"/>
    <w:rsid w:val="007F1CB0"/>
    <w:rsid w:val="007F3252"/>
    <w:rsid w:val="007F3DE2"/>
    <w:rsid w:val="007F462F"/>
    <w:rsid w:val="007F6339"/>
    <w:rsid w:val="00800186"/>
    <w:rsid w:val="00801727"/>
    <w:rsid w:val="00802012"/>
    <w:rsid w:val="008021B4"/>
    <w:rsid w:val="00802993"/>
    <w:rsid w:val="00804D56"/>
    <w:rsid w:val="00804F8F"/>
    <w:rsid w:val="00807DFC"/>
    <w:rsid w:val="008113FD"/>
    <w:rsid w:val="00811407"/>
    <w:rsid w:val="008117EB"/>
    <w:rsid w:val="00812294"/>
    <w:rsid w:val="0081264A"/>
    <w:rsid w:val="008135C3"/>
    <w:rsid w:val="00813826"/>
    <w:rsid w:val="00814A1E"/>
    <w:rsid w:val="008151B0"/>
    <w:rsid w:val="00817EE2"/>
    <w:rsid w:val="0082151A"/>
    <w:rsid w:val="008217E2"/>
    <w:rsid w:val="008223B5"/>
    <w:rsid w:val="00822C8D"/>
    <w:rsid w:val="00823237"/>
    <w:rsid w:val="0082431F"/>
    <w:rsid w:val="008244E2"/>
    <w:rsid w:val="00826F91"/>
    <w:rsid w:val="00826FBC"/>
    <w:rsid w:val="008271A3"/>
    <w:rsid w:val="0082730B"/>
    <w:rsid w:val="008274B9"/>
    <w:rsid w:val="00827BFC"/>
    <w:rsid w:val="00830D6F"/>
    <w:rsid w:val="00832490"/>
    <w:rsid w:val="00833869"/>
    <w:rsid w:val="00835ECF"/>
    <w:rsid w:val="0084139D"/>
    <w:rsid w:val="00842162"/>
    <w:rsid w:val="008438DB"/>
    <w:rsid w:val="00844CAE"/>
    <w:rsid w:val="00845336"/>
    <w:rsid w:val="008473AA"/>
    <w:rsid w:val="00850E7F"/>
    <w:rsid w:val="00851628"/>
    <w:rsid w:val="00851A25"/>
    <w:rsid w:val="00852CA8"/>
    <w:rsid w:val="00852D7D"/>
    <w:rsid w:val="008551DC"/>
    <w:rsid w:val="00856A2A"/>
    <w:rsid w:val="00857534"/>
    <w:rsid w:val="00857793"/>
    <w:rsid w:val="00857CB5"/>
    <w:rsid w:val="008607D0"/>
    <w:rsid w:val="00861545"/>
    <w:rsid w:val="00862207"/>
    <w:rsid w:val="00862855"/>
    <w:rsid w:val="00863C21"/>
    <w:rsid w:val="0086497A"/>
    <w:rsid w:val="00865E68"/>
    <w:rsid w:val="00866320"/>
    <w:rsid w:val="00866C8B"/>
    <w:rsid w:val="00867F2B"/>
    <w:rsid w:val="00870397"/>
    <w:rsid w:val="0087203B"/>
    <w:rsid w:val="00873613"/>
    <w:rsid w:val="00875261"/>
    <w:rsid w:val="00875576"/>
    <w:rsid w:val="0087630D"/>
    <w:rsid w:val="00876927"/>
    <w:rsid w:val="008808CB"/>
    <w:rsid w:val="00880A3D"/>
    <w:rsid w:val="00881668"/>
    <w:rsid w:val="00882A9F"/>
    <w:rsid w:val="008832BB"/>
    <w:rsid w:val="00883B64"/>
    <w:rsid w:val="00883E19"/>
    <w:rsid w:val="00883EEE"/>
    <w:rsid w:val="00885133"/>
    <w:rsid w:val="0089004C"/>
    <w:rsid w:val="00893DC0"/>
    <w:rsid w:val="008947AC"/>
    <w:rsid w:val="008975FC"/>
    <w:rsid w:val="00897C8F"/>
    <w:rsid w:val="008A0693"/>
    <w:rsid w:val="008A078B"/>
    <w:rsid w:val="008A1214"/>
    <w:rsid w:val="008A13A6"/>
    <w:rsid w:val="008A2F98"/>
    <w:rsid w:val="008A316D"/>
    <w:rsid w:val="008A5B36"/>
    <w:rsid w:val="008A6DCF"/>
    <w:rsid w:val="008A6E42"/>
    <w:rsid w:val="008A7DF6"/>
    <w:rsid w:val="008B18A3"/>
    <w:rsid w:val="008B1BB6"/>
    <w:rsid w:val="008B24AE"/>
    <w:rsid w:val="008B3889"/>
    <w:rsid w:val="008B48E1"/>
    <w:rsid w:val="008B5550"/>
    <w:rsid w:val="008B5B29"/>
    <w:rsid w:val="008B6F70"/>
    <w:rsid w:val="008B709B"/>
    <w:rsid w:val="008B7801"/>
    <w:rsid w:val="008C0E38"/>
    <w:rsid w:val="008C19CE"/>
    <w:rsid w:val="008C3688"/>
    <w:rsid w:val="008C3A93"/>
    <w:rsid w:val="008C5903"/>
    <w:rsid w:val="008C5927"/>
    <w:rsid w:val="008C630D"/>
    <w:rsid w:val="008C6A10"/>
    <w:rsid w:val="008C6E3A"/>
    <w:rsid w:val="008C7C1A"/>
    <w:rsid w:val="008C7D4A"/>
    <w:rsid w:val="008D0620"/>
    <w:rsid w:val="008D17C6"/>
    <w:rsid w:val="008E0E4C"/>
    <w:rsid w:val="008E13A8"/>
    <w:rsid w:val="008E3654"/>
    <w:rsid w:val="008E3ABC"/>
    <w:rsid w:val="008E4A89"/>
    <w:rsid w:val="008E585B"/>
    <w:rsid w:val="008E7F06"/>
    <w:rsid w:val="008F0B46"/>
    <w:rsid w:val="008F1F08"/>
    <w:rsid w:val="008F2771"/>
    <w:rsid w:val="008F2C5E"/>
    <w:rsid w:val="008F59F4"/>
    <w:rsid w:val="008F608D"/>
    <w:rsid w:val="008F6FED"/>
    <w:rsid w:val="00900615"/>
    <w:rsid w:val="00900DB8"/>
    <w:rsid w:val="00901D81"/>
    <w:rsid w:val="00902E85"/>
    <w:rsid w:val="0090440F"/>
    <w:rsid w:val="009046C6"/>
    <w:rsid w:val="00904992"/>
    <w:rsid w:val="0090732B"/>
    <w:rsid w:val="00907EB8"/>
    <w:rsid w:val="00911CFE"/>
    <w:rsid w:val="009120DC"/>
    <w:rsid w:val="00913113"/>
    <w:rsid w:val="00914516"/>
    <w:rsid w:val="009146C3"/>
    <w:rsid w:val="009151CF"/>
    <w:rsid w:val="00915AA6"/>
    <w:rsid w:val="009161D9"/>
    <w:rsid w:val="00916D1D"/>
    <w:rsid w:val="00917A84"/>
    <w:rsid w:val="009205B9"/>
    <w:rsid w:val="00921283"/>
    <w:rsid w:val="0092128A"/>
    <w:rsid w:val="00922AFB"/>
    <w:rsid w:val="00922DC7"/>
    <w:rsid w:val="00923692"/>
    <w:rsid w:val="00923D73"/>
    <w:rsid w:val="00927400"/>
    <w:rsid w:val="00931494"/>
    <w:rsid w:val="0093287F"/>
    <w:rsid w:val="0093350B"/>
    <w:rsid w:val="00934640"/>
    <w:rsid w:val="0093681B"/>
    <w:rsid w:val="00936EA3"/>
    <w:rsid w:val="00936FC3"/>
    <w:rsid w:val="0094071F"/>
    <w:rsid w:val="009428B0"/>
    <w:rsid w:val="009438E2"/>
    <w:rsid w:val="009461A1"/>
    <w:rsid w:val="00946A0E"/>
    <w:rsid w:val="00951923"/>
    <w:rsid w:val="009527EC"/>
    <w:rsid w:val="00953212"/>
    <w:rsid w:val="00953874"/>
    <w:rsid w:val="00953E8B"/>
    <w:rsid w:val="009540D2"/>
    <w:rsid w:val="00954CED"/>
    <w:rsid w:val="00955E1C"/>
    <w:rsid w:val="0095608D"/>
    <w:rsid w:val="00960460"/>
    <w:rsid w:val="00960B8C"/>
    <w:rsid w:val="00961D5F"/>
    <w:rsid w:val="00961EB0"/>
    <w:rsid w:val="00962CE7"/>
    <w:rsid w:val="00962F87"/>
    <w:rsid w:val="00964864"/>
    <w:rsid w:val="00964A96"/>
    <w:rsid w:val="00964D2D"/>
    <w:rsid w:val="00965273"/>
    <w:rsid w:val="00965B4F"/>
    <w:rsid w:val="0096621A"/>
    <w:rsid w:val="00967DD2"/>
    <w:rsid w:val="009727E9"/>
    <w:rsid w:val="00973D76"/>
    <w:rsid w:val="00974217"/>
    <w:rsid w:val="00974FAC"/>
    <w:rsid w:val="00975256"/>
    <w:rsid w:val="009758B5"/>
    <w:rsid w:val="00975B01"/>
    <w:rsid w:val="00980211"/>
    <w:rsid w:val="00980ECD"/>
    <w:rsid w:val="00983D23"/>
    <w:rsid w:val="009850B7"/>
    <w:rsid w:val="00985E93"/>
    <w:rsid w:val="0098698F"/>
    <w:rsid w:val="0098699F"/>
    <w:rsid w:val="009901FA"/>
    <w:rsid w:val="00993A74"/>
    <w:rsid w:val="00994044"/>
    <w:rsid w:val="00994AB2"/>
    <w:rsid w:val="009977DB"/>
    <w:rsid w:val="009A03EC"/>
    <w:rsid w:val="009A1A69"/>
    <w:rsid w:val="009A1B7C"/>
    <w:rsid w:val="009A1BA8"/>
    <w:rsid w:val="009A23C6"/>
    <w:rsid w:val="009A26D5"/>
    <w:rsid w:val="009A3168"/>
    <w:rsid w:val="009A530E"/>
    <w:rsid w:val="009A688C"/>
    <w:rsid w:val="009A7014"/>
    <w:rsid w:val="009A70E8"/>
    <w:rsid w:val="009A760E"/>
    <w:rsid w:val="009B039A"/>
    <w:rsid w:val="009B1620"/>
    <w:rsid w:val="009B20B0"/>
    <w:rsid w:val="009B214A"/>
    <w:rsid w:val="009B3FB8"/>
    <w:rsid w:val="009B4052"/>
    <w:rsid w:val="009B7B94"/>
    <w:rsid w:val="009C1961"/>
    <w:rsid w:val="009C21DD"/>
    <w:rsid w:val="009C2513"/>
    <w:rsid w:val="009C5CAF"/>
    <w:rsid w:val="009C5F15"/>
    <w:rsid w:val="009C6133"/>
    <w:rsid w:val="009C6F9B"/>
    <w:rsid w:val="009C7015"/>
    <w:rsid w:val="009C741C"/>
    <w:rsid w:val="009D05AA"/>
    <w:rsid w:val="009D0AEC"/>
    <w:rsid w:val="009D1746"/>
    <w:rsid w:val="009D2807"/>
    <w:rsid w:val="009D37D0"/>
    <w:rsid w:val="009D5423"/>
    <w:rsid w:val="009D6610"/>
    <w:rsid w:val="009D7302"/>
    <w:rsid w:val="009D7F54"/>
    <w:rsid w:val="009E0491"/>
    <w:rsid w:val="009E104C"/>
    <w:rsid w:val="009E34BE"/>
    <w:rsid w:val="009E35AA"/>
    <w:rsid w:val="009E378B"/>
    <w:rsid w:val="009E4558"/>
    <w:rsid w:val="009E6242"/>
    <w:rsid w:val="009E7759"/>
    <w:rsid w:val="009F06FF"/>
    <w:rsid w:val="009F1736"/>
    <w:rsid w:val="009F23AB"/>
    <w:rsid w:val="009F4788"/>
    <w:rsid w:val="009F4DA7"/>
    <w:rsid w:val="009F5332"/>
    <w:rsid w:val="009F53B9"/>
    <w:rsid w:val="009F5D4B"/>
    <w:rsid w:val="009F6CCF"/>
    <w:rsid w:val="009F6F11"/>
    <w:rsid w:val="009F7F98"/>
    <w:rsid w:val="00A00235"/>
    <w:rsid w:val="00A00D4E"/>
    <w:rsid w:val="00A02055"/>
    <w:rsid w:val="00A02C7F"/>
    <w:rsid w:val="00A02DFE"/>
    <w:rsid w:val="00A03253"/>
    <w:rsid w:val="00A03458"/>
    <w:rsid w:val="00A0379E"/>
    <w:rsid w:val="00A03AA4"/>
    <w:rsid w:val="00A03CB6"/>
    <w:rsid w:val="00A053A7"/>
    <w:rsid w:val="00A053CC"/>
    <w:rsid w:val="00A06509"/>
    <w:rsid w:val="00A10CD3"/>
    <w:rsid w:val="00A119DB"/>
    <w:rsid w:val="00A119F6"/>
    <w:rsid w:val="00A11AA9"/>
    <w:rsid w:val="00A11FDE"/>
    <w:rsid w:val="00A11FEB"/>
    <w:rsid w:val="00A12C57"/>
    <w:rsid w:val="00A12E43"/>
    <w:rsid w:val="00A132AE"/>
    <w:rsid w:val="00A13DE8"/>
    <w:rsid w:val="00A1420E"/>
    <w:rsid w:val="00A14F47"/>
    <w:rsid w:val="00A154A9"/>
    <w:rsid w:val="00A21602"/>
    <w:rsid w:val="00A234D7"/>
    <w:rsid w:val="00A23707"/>
    <w:rsid w:val="00A24B3D"/>
    <w:rsid w:val="00A24F27"/>
    <w:rsid w:val="00A26E6A"/>
    <w:rsid w:val="00A274C3"/>
    <w:rsid w:val="00A2776C"/>
    <w:rsid w:val="00A27874"/>
    <w:rsid w:val="00A27F81"/>
    <w:rsid w:val="00A317EF"/>
    <w:rsid w:val="00A319E6"/>
    <w:rsid w:val="00A31DDF"/>
    <w:rsid w:val="00A31EE9"/>
    <w:rsid w:val="00A33EAA"/>
    <w:rsid w:val="00A3408E"/>
    <w:rsid w:val="00A36165"/>
    <w:rsid w:val="00A36DF3"/>
    <w:rsid w:val="00A373B0"/>
    <w:rsid w:val="00A37A63"/>
    <w:rsid w:val="00A37F44"/>
    <w:rsid w:val="00A421AC"/>
    <w:rsid w:val="00A42711"/>
    <w:rsid w:val="00A4284E"/>
    <w:rsid w:val="00A43153"/>
    <w:rsid w:val="00A432E3"/>
    <w:rsid w:val="00A436AA"/>
    <w:rsid w:val="00A437A2"/>
    <w:rsid w:val="00A47513"/>
    <w:rsid w:val="00A477A5"/>
    <w:rsid w:val="00A505C8"/>
    <w:rsid w:val="00A507DA"/>
    <w:rsid w:val="00A5277C"/>
    <w:rsid w:val="00A52AE6"/>
    <w:rsid w:val="00A53DCE"/>
    <w:rsid w:val="00A576BC"/>
    <w:rsid w:val="00A6062B"/>
    <w:rsid w:val="00A637F3"/>
    <w:rsid w:val="00A63AE6"/>
    <w:rsid w:val="00A63BC6"/>
    <w:rsid w:val="00A654FE"/>
    <w:rsid w:val="00A65FC4"/>
    <w:rsid w:val="00A67891"/>
    <w:rsid w:val="00A67A36"/>
    <w:rsid w:val="00A67CC1"/>
    <w:rsid w:val="00A719C9"/>
    <w:rsid w:val="00A71BDA"/>
    <w:rsid w:val="00A71F93"/>
    <w:rsid w:val="00A73092"/>
    <w:rsid w:val="00A7339A"/>
    <w:rsid w:val="00A7437E"/>
    <w:rsid w:val="00A746EE"/>
    <w:rsid w:val="00A74BC0"/>
    <w:rsid w:val="00A75666"/>
    <w:rsid w:val="00A7633A"/>
    <w:rsid w:val="00A76B72"/>
    <w:rsid w:val="00A76EB0"/>
    <w:rsid w:val="00A807E0"/>
    <w:rsid w:val="00A80A11"/>
    <w:rsid w:val="00A810E2"/>
    <w:rsid w:val="00A851D6"/>
    <w:rsid w:val="00A86FD3"/>
    <w:rsid w:val="00A90EFF"/>
    <w:rsid w:val="00A91F61"/>
    <w:rsid w:val="00A92740"/>
    <w:rsid w:val="00A953AA"/>
    <w:rsid w:val="00A96020"/>
    <w:rsid w:val="00A967D9"/>
    <w:rsid w:val="00A96989"/>
    <w:rsid w:val="00A979DA"/>
    <w:rsid w:val="00A97ADE"/>
    <w:rsid w:val="00AA0038"/>
    <w:rsid w:val="00AA3717"/>
    <w:rsid w:val="00AA398C"/>
    <w:rsid w:val="00AA50F2"/>
    <w:rsid w:val="00AA683C"/>
    <w:rsid w:val="00AA6BF5"/>
    <w:rsid w:val="00AB3360"/>
    <w:rsid w:val="00AB4400"/>
    <w:rsid w:val="00AB7831"/>
    <w:rsid w:val="00AC2158"/>
    <w:rsid w:val="00AC2C86"/>
    <w:rsid w:val="00AC738C"/>
    <w:rsid w:val="00AD1B38"/>
    <w:rsid w:val="00AD1D7A"/>
    <w:rsid w:val="00AD4CBD"/>
    <w:rsid w:val="00AD5772"/>
    <w:rsid w:val="00AD6307"/>
    <w:rsid w:val="00AE0B6D"/>
    <w:rsid w:val="00AE1797"/>
    <w:rsid w:val="00AE3D0C"/>
    <w:rsid w:val="00AE532B"/>
    <w:rsid w:val="00AE5F78"/>
    <w:rsid w:val="00AE6A47"/>
    <w:rsid w:val="00AE7E0C"/>
    <w:rsid w:val="00AF06C8"/>
    <w:rsid w:val="00AF06D7"/>
    <w:rsid w:val="00AF162C"/>
    <w:rsid w:val="00AF34AF"/>
    <w:rsid w:val="00AF4362"/>
    <w:rsid w:val="00AF68F7"/>
    <w:rsid w:val="00B00490"/>
    <w:rsid w:val="00B0364A"/>
    <w:rsid w:val="00B0377D"/>
    <w:rsid w:val="00B05F02"/>
    <w:rsid w:val="00B06758"/>
    <w:rsid w:val="00B069C1"/>
    <w:rsid w:val="00B06D63"/>
    <w:rsid w:val="00B07353"/>
    <w:rsid w:val="00B07420"/>
    <w:rsid w:val="00B11251"/>
    <w:rsid w:val="00B11BEE"/>
    <w:rsid w:val="00B11C36"/>
    <w:rsid w:val="00B12165"/>
    <w:rsid w:val="00B12DFD"/>
    <w:rsid w:val="00B131D7"/>
    <w:rsid w:val="00B1423A"/>
    <w:rsid w:val="00B1519E"/>
    <w:rsid w:val="00B1580E"/>
    <w:rsid w:val="00B167BF"/>
    <w:rsid w:val="00B17C6F"/>
    <w:rsid w:val="00B17D54"/>
    <w:rsid w:val="00B208EF"/>
    <w:rsid w:val="00B21AE5"/>
    <w:rsid w:val="00B21B06"/>
    <w:rsid w:val="00B21B95"/>
    <w:rsid w:val="00B23642"/>
    <w:rsid w:val="00B23CC3"/>
    <w:rsid w:val="00B2684D"/>
    <w:rsid w:val="00B3052F"/>
    <w:rsid w:val="00B30C3C"/>
    <w:rsid w:val="00B337C9"/>
    <w:rsid w:val="00B34867"/>
    <w:rsid w:val="00B3583A"/>
    <w:rsid w:val="00B372C8"/>
    <w:rsid w:val="00B376A7"/>
    <w:rsid w:val="00B40D74"/>
    <w:rsid w:val="00B426EE"/>
    <w:rsid w:val="00B44586"/>
    <w:rsid w:val="00B45672"/>
    <w:rsid w:val="00B45BD0"/>
    <w:rsid w:val="00B4740F"/>
    <w:rsid w:val="00B47BC3"/>
    <w:rsid w:val="00B50928"/>
    <w:rsid w:val="00B5221C"/>
    <w:rsid w:val="00B54157"/>
    <w:rsid w:val="00B54D08"/>
    <w:rsid w:val="00B55C6B"/>
    <w:rsid w:val="00B56043"/>
    <w:rsid w:val="00B5646F"/>
    <w:rsid w:val="00B5690B"/>
    <w:rsid w:val="00B57022"/>
    <w:rsid w:val="00B6122F"/>
    <w:rsid w:val="00B6208E"/>
    <w:rsid w:val="00B63040"/>
    <w:rsid w:val="00B64141"/>
    <w:rsid w:val="00B646A8"/>
    <w:rsid w:val="00B64DBB"/>
    <w:rsid w:val="00B64E0D"/>
    <w:rsid w:val="00B66A53"/>
    <w:rsid w:val="00B66B3B"/>
    <w:rsid w:val="00B67738"/>
    <w:rsid w:val="00B70207"/>
    <w:rsid w:val="00B713F6"/>
    <w:rsid w:val="00B71CF9"/>
    <w:rsid w:val="00B74359"/>
    <w:rsid w:val="00B745FE"/>
    <w:rsid w:val="00B7557D"/>
    <w:rsid w:val="00B76731"/>
    <w:rsid w:val="00B776B8"/>
    <w:rsid w:val="00B778E8"/>
    <w:rsid w:val="00B80C87"/>
    <w:rsid w:val="00B818C8"/>
    <w:rsid w:val="00B8205A"/>
    <w:rsid w:val="00B83293"/>
    <w:rsid w:val="00B832F0"/>
    <w:rsid w:val="00B8348B"/>
    <w:rsid w:val="00B847EC"/>
    <w:rsid w:val="00B84A4B"/>
    <w:rsid w:val="00B86D60"/>
    <w:rsid w:val="00B92BD2"/>
    <w:rsid w:val="00B93161"/>
    <w:rsid w:val="00B96322"/>
    <w:rsid w:val="00B97281"/>
    <w:rsid w:val="00BA00BE"/>
    <w:rsid w:val="00BA0703"/>
    <w:rsid w:val="00BA07DF"/>
    <w:rsid w:val="00BA18C3"/>
    <w:rsid w:val="00BA199E"/>
    <w:rsid w:val="00BA1CAC"/>
    <w:rsid w:val="00BA221A"/>
    <w:rsid w:val="00BA279B"/>
    <w:rsid w:val="00BA3515"/>
    <w:rsid w:val="00BA5EDB"/>
    <w:rsid w:val="00BA6B33"/>
    <w:rsid w:val="00BA6BED"/>
    <w:rsid w:val="00BA707E"/>
    <w:rsid w:val="00BA7297"/>
    <w:rsid w:val="00BA7687"/>
    <w:rsid w:val="00BA778B"/>
    <w:rsid w:val="00BB0C03"/>
    <w:rsid w:val="00BB0D1F"/>
    <w:rsid w:val="00BB1874"/>
    <w:rsid w:val="00BB1DEB"/>
    <w:rsid w:val="00BB251F"/>
    <w:rsid w:val="00BB4D3E"/>
    <w:rsid w:val="00BB4F40"/>
    <w:rsid w:val="00BB5E6D"/>
    <w:rsid w:val="00BB6E36"/>
    <w:rsid w:val="00BB752F"/>
    <w:rsid w:val="00BB7DE8"/>
    <w:rsid w:val="00BC0621"/>
    <w:rsid w:val="00BC2242"/>
    <w:rsid w:val="00BC2A0A"/>
    <w:rsid w:val="00BC2F33"/>
    <w:rsid w:val="00BC38CE"/>
    <w:rsid w:val="00BC3E97"/>
    <w:rsid w:val="00BC417B"/>
    <w:rsid w:val="00BC4717"/>
    <w:rsid w:val="00BC58F9"/>
    <w:rsid w:val="00BC5A85"/>
    <w:rsid w:val="00BC5B0A"/>
    <w:rsid w:val="00BC7ACE"/>
    <w:rsid w:val="00BD1525"/>
    <w:rsid w:val="00BD1B78"/>
    <w:rsid w:val="00BD218D"/>
    <w:rsid w:val="00BD22B8"/>
    <w:rsid w:val="00BD24AF"/>
    <w:rsid w:val="00BD2A87"/>
    <w:rsid w:val="00BD2DA1"/>
    <w:rsid w:val="00BD5277"/>
    <w:rsid w:val="00BD6A8C"/>
    <w:rsid w:val="00BD72D6"/>
    <w:rsid w:val="00BD7918"/>
    <w:rsid w:val="00BE2179"/>
    <w:rsid w:val="00BE3CD2"/>
    <w:rsid w:val="00BE51D7"/>
    <w:rsid w:val="00BE7EB6"/>
    <w:rsid w:val="00BF122E"/>
    <w:rsid w:val="00BF19D0"/>
    <w:rsid w:val="00BF1CE7"/>
    <w:rsid w:val="00BF3C8A"/>
    <w:rsid w:val="00BF4E18"/>
    <w:rsid w:val="00BF58C4"/>
    <w:rsid w:val="00C004D6"/>
    <w:rsid w:val="00C01F5C"/>
    <w:rsid w:val="00C023EE"/>
    <w:rsid w:val="00C037F7"/>
    <w:rsid w:val="00C04613"/>
    <w:rsid w:val="00C056B0"/>
    <w:rsid w:val="00C06711"/>
    <w:rsid w:val="00C10507"/>
    <w:rsid w:val="00C10FA5"/>
    <w:rsid w:val="00C12456"/>
    <w:rsid w:val="00C1277A"/>
    <w:rsid w:val="00C12B57"/>
    <w:rsid w:val="00C12F49"/>
    <w:rsid w:val="00C14913"/>
    <w:rsid w:val="00C17300"/>
    <w:rsid w:val="00C17374"/>
    <w:rsid w:val="00C2170A"/>
    <w:rsid w:val="00C22A2F"/>
    <w:rsid w:val="00C22D87"/>
    <w:rsid w:val="00C23A9F"/>
    <w:rsid w:val="00C24647"/>
    <w:rsid w:val="00C25D16"/>
    <w:rsid w:val="00C25DD8"/>
    <w:rsid w:val="00C30E42"/>
    <w:rsid w:val="00C31F80"/>
    <w:rsid w:val="00C32435"/>
    <w:rsid w:val="00C33118"/>
    <w:rsid w:val="00C341B8"/>
    <w:rsid w:val="00C342C5"/>
    <w:rsid w:val="00C34877"/>
    <w:rsid w:val="00C36713"/>
    <w:rsid w:val="00C3744E"/>
    <w:rsid w:val="00C375EC"/>
    <w:rsid w:val="00C404B1"/>
    <w:rsid w:val="00C40625"/>
    <w:rsid w:val="00C42313"/>
    <w:rsid w:val="00C452F3"/>
    <w:rsid w:val="00C463EE"/>
    <w:rsid w:val="00C47132"/>
    <w:rsid w:val="00C47658"/>
    <w:rsid w:val="00C479F4"/>
    <w:rsid w:val="00C47FE1"/>
    <w:rsid w:val="00C5097A"/>
    <w:rsid w:val="00C519EC"/>
    <w:rsid w:val="00C603BA"/>
    <w:rsid w:val="00C608C9"/>
    <w:rsid w:val="00C61F7A"/>
    <w:rsid w:val="00C620EF"/>
    <w:rsid w:val="00C623C5"/>
    <w:rsid w:val="00C649CF"/>
    <w:rsid w:val="00C66A73"/>
    <w:rsid w:val="00C70360"/>
    <w:rsid w:val="00C70C11"/>
    <w:rsid w:val="00C71536"/>
    <w:rsid w:val="00C71AF4"/>
    <w:rsid w:val="00C71E5B"/>
    <w:rsid w:val="00C725E2"/>
    <w:rsid w:val="00C72B88"/>
    <w:rsid w:val="00C72E88"/>
    <w:rsid w:val="00C77282"/>
    <w:rsid w:val="00C777C6"/>
    <w:rsid w:val="00C80DC1"/>
    <w:rsid w:val="00C812A5"/>
    <w:rsid w:val="00C83D05"/>
    <w:rsid w:val="00C83ECF"/>
    <w:rsid w:val="00C8497C"/>
    <w:rsid w:val="00C86B08"/>
    <w:rsid w:val="00C904B0"/>
    <w:rsid w:val="00C911BB"/>
    <w:rsid w:val="00C91481"/>
    <w:rsid w:val="00C92329"/>
    <w:rsid w:val="00C9354F"/>
    <w:rsid w:val="00C944FB"/>
    <w:rsid w:val="00C94646"/>
    <w:rsid w:val="00C950D8"/>
    <w:rsid w:val="00C97472"/>
    <w:rsid w:val="00C97D6A"/>
    <w:rsid w:val="00CA0442"/>
    <w:rsid w:val="00CA14CE"/>
    <w:rsid w:val="00CA3020"/>
    <w:rsid w:val="00CA5667"/>
    <w:rsid w:val="00CA6081"/>
    <w:rsid w:val="00CA6B69"/>
    <w:rsid w:val="00CB094B"/>
    <w:rsid w:val="00CB26A2"/>
    <w:rsid w:val="00CB61BC"/>
    <w:rsid w:val="00CB6782"/>
    <w:rsid w:val="00CB732E"/>
    <w:rsid w:val="00CB79A9"/>
    <w:rsid w:val="00CC0802"/>
    <w:rsid w:val="00CC15D5"/>
    <w:rsid w:val="00CC1A4A"/>
    <w:rsid w:val="00CC1B24"/>
    <w:rsid w:val="00CC3928"/>
    <w:rsid w:val="00CC5A99"/>
    <w:rsid w:val="00CC6CD7"/>
    <w:rsid w:val="00CC7694"/>
    <w:rsid w:val="00CD0A2F"/>
    <w:rsid w:val="00CD0CFF"/>
    <w:rsid w:val="00CD287D"/>
    <w:rsid w:val="00CD485B"/>
    <w:rsid w:val="00CD52F7"/>
    <w:rsid w:val="00CD7ACA"/>
    <w:rsid w:val="00CE1296"/>
    <w:rsid w:val="00CE1F37"/>
    <w:rsid w:val="00CE418D"/>
    <w:rsid w:val="00CE4C18"/>
    <w:rsid w:val="00CE5F53"/>
    <w:rsid w:val="00CE6F83"/>
    <w:rsid w:val="00CE71A3"/>
    <w:rsid w:val="00CE7ACD"/>
    <w:rsid w:val="00CE7B3C"/>
    <w:rsid w:val="00CF00EB"/>
    <w:rsid w:val="00CF0DBF"/>
    <w:rsid w:val="00CF11B4"/>
    <w:rsid w:val="00CF3586"/>
    <w:rsid w:val="00CF4398"/>
    <w:rsid w:val="00CF4FDE"/>
    <w:rsid w:val="00CF5623"/>
    <w:rsid w:val="00CF7E9D"/>
    <w:rsid w:val="00D01C2C"/>
    <w:rsid w:val="00D0347C"/>
    <w:rsid w:val="00D0467A"/>
    <w:rsid w:val="00D04E9C"/>
    <w:rsid w:val="00D05187"/>
    <w:rsid w:val="00D0543A"/>
    <w:rsid w:val="00D06191"/>
    <w:rsid w:val="00D06300"/>
    <w:rsid w:val="00D0704D"/>
    <w:rsid w:val="00D10FCF"/>
    <w:rsid w:val="00D11607"/>
    <w:rsid w:val="00D124F6"/>
    <w:rsid w:val="00D12767"/>
    <w:rsid w:val="00D12E65"/>
    <w:rsid w:val="00D145AE"/>
    <w:rsid w:val="00D14A37"/>
    <w:rsid w:val="00D16488"/>
    <w:rsid w:val="00D16BB2"/>
    <w:rsid w:val="00D17838"/>
    <w:rsid w:val="00D209EF"/>
    <w:rsid w:val="00D20ED0"/>
    <w:rsid w:val="00D223B6"/>
    <w:rsid w:val="00D230E1"/>
    <w:rsid w:val="00D23979"/>
    <w:rsid w:val="00D23EFB"/>
    <w:rsid w:val="00D23F06"/>
    <w:rsid w:val="00D3059B"/>
    <w:rsid w:val="00D31887"/>
    <w:rsid w:val="00D32D69"/>
    <w:rsid w:val="00D3363A"/>
    <w:rsid w:val="00D336FC"/>
    <w:rsid w:val="00D3611E"/>
    <w:rsid w:val="00D362EF"/>
    <w:rsid w:val="00D40854"/>
    <w:rsid w:val="00D41860"/>
    <w:rsid w:val="00D423DC"/>
    <w:rsid w:val="00D42B52"/>
    <w:rsid w:val="00D44339"/>
    <w:rsid w:val="00D44B59"/>
    <w:rsid w:val="00D468FE"/>
    <w:rsid w:val="00D46B30"/>
    <w:rsid w:val="00D52253"/>
    <w:rsid w:val="00D54136"/>
    <w:rsid w:val="00D544AD"/>
    <w:rsid w:val="00D54DEE"/>
    <w:rsid w:val="00D55A28"/>
    <w:rsid w:val="00D55AFE"/>
    <w:rsid w:val="00D6040C"/>
    <w:rsid w:val="00D60521"/>
    <w:rsid w:val="00D60A26"/>
    <w:rsid w:val="00D60DD1"/>
    <w:rsid w:val="00D61077"/>
    <w:rsid w:val="00D610FC"/>
    <w:rsid w:val="00D61984"/>
    <w:rsid w:val="00D619B6"/>
    <w:rsid w:val="00D61B63"/>
    <w:rsid w:val="00D62008"/>
    <w:rsid w:val="00D62141"/>
    <w:rsid w:val="00D634DD"/>
    <w:rsid w:val="00D6357A"/>
    <w:rsid w:val="00D63C41"/>
    <w:rsid w:val="00D65AAB"/>
    <w:rsid w:val="00D663D2"/>
    <w:rsid w:val="00D66BBC"/>
    <w:rsid w:val="00D675E6"/>
    <w:rsid w:val="00D67FD1"/>
    <w:rsid w:val="00D70B77"/>
    <w:rsid w:val="00D7133B"/>
    <w:rsid w:val="00D71E8E"/>
    <w:rsid w:val="00D7235E"/>
    <w:rsid w:val="00D73DAC"/>
    <w:rsid w:val="00D744CD"/>
    <w:rsid w:val="00D756B6"/>
    <w:rsid w:val="00D7665E"/>
    <w:rsid w:val="00D7699B"/>
    <w:rsid w:val="00D76E71"/>
    <w:rsid w:val="00D80C92"/>
    <w:rsid w:val="00D82F49"/>
    <w:rsid w:val="00D83C04"/>
    <w:rsid w:val="00D84DD0"/>
    <w:rsid w:val="00D90CDA"/>
    <w:rsid w:val="00D91FB5"/>
    <w:rsid w:val="00D9244B"/>
    <w:rsid w:val="00D93FD4"/>
    <w:rsid w:val="00D9599D"/>
    <w:rsid w:val="00D96388"/>
    <w:rsid w:val="00D96BB0"/>
    <w:rsid w:val="00D97670"/>
    <w:rsid w:val="00DA0AC2"/>
    <w:rsid w:val="00DA19C5"/>
    <w:rsid w:val="00DA1C7E"/>
    <w:rsid w:val="00DA2CF5"/>
    <w:rsid w:val="00DA31FA"/>
    <w:rsid w:val="00DA45BC"/>
    <w:rsid w:val="00DA4B02"/>
    <w:rsid w:val="00DA5F6F"/>
    <w:rsid w:val="00DA6104"/>
    <w:rsid w:val="00DA6725"/>
    <w:rsid w:val="00DB225E"/>
    <w:rsid w:val="00DB2938"/>
    <w:rsid w:val="00DB5C37"/>
    <w:rsid w:val="00DB66D9"/>
    <w:rsid w:val="00DB68F4"/>
    <w:rsid w:val="00DC2695"/>
    <w:rsid w:val="00DC3D01"/>
    <w:rsid w:val="00DC44CE"/>
    <w:rsid w:val="00DC4779"/>
    <w:rsid w:val="00DC5749"/>
    <w:rsid w:val="00DC61E5"/>
    <w:rsid w:val="00DC7B0A"/>
    <w:rsid w:val="00DD1E6E"/>
    <w:rsid w:val="00DD1F73"/>
    <w:rsid w:val="00DD23F2"/>
    <w:rsid w:val="00DD2660"/>
    <w:rsid w:val="00DD41A1"/>
    <w:rsid w:val="00DD5A7D"/>
    <w:rsid w:val="00DD6B0F"/>
    <w:rsid w:val="00DD73A2"/>
    <w:rsid w:val="00DE06CF"/>
    <w:rsid w:val="00DE2309"/>
    <w:rsid w:val="00DE2C5F"/>
    <w:rsid w:val="00DE4050"/>
    <w:rsid w:val="00DE415C"/>
    <w:rsid w:val="00DE5C79"/>
    <w:rsid w:val="00DE6829"/>
    <w:rsid w:val="00DE68D2"/>
    <w:rsid w:val="00DE7C18"/>
    <w:rsid w:val="00DE7EFC"/>
    <w:rsid w:val="00DF0E7C"/>
    <w:rsid w:val="00DF23B9"/>
    <w:rsid w:val="00DF251E"/>
    <w:rsid w:val="00DF290D"/>
    <w:rsid w:val="00DF4875"/>
    <w:rsid w:val="00DF590E"/>
    <w:rsid w:val="00DF6185"/>
    <w:rsid w:val="00DF7C7D"/>
    <w:rsid w:val="00E018B3"/>
    <w:rsid w:val="00E02435"/>
    <w:rsid w:val="00E036E1"/>
    <w:rsid w:val="00E04CEA"/>
    <w:rsid w:val="00E07FE5"/>
    <w:rsid w:val="00E10115"/>
    <w:rsid w:val="00E10479"/>
    <w:rsid w:val="00E10C93"/>
    <w:rsid w:val="00E11CB4"/>
    <w:rsid w:val="00E1236F"/>
    <w:rsid w:val="00E1307B"/>
    <w:rsid w:val="00E13121"/>
    <w:rsid w:val="00E13FA4"/>
    <w:rsid w:val="00E1451B"/>
    <w:rsid w:val="00E14546"/>
    <w:rsid w:val="00E15008"/>
    <w:rsid w:val="00E169FB"/>
    <w:rsid w:val="00E16B71"/>
    <w:rsid w:val="00E20773"/>
    <w:rsid w:val="00E21E3B"/>
    <w:rsid w:val="00E23287"/>
    <w:rsid w:val="00E2360B"/>
    <w:rsid w:val="00E249DF"/>
    <w:rsid w:val="00E24F1F"/>
    <w:rsid w:val="00E25A8E"/>
    <w:rsid w:val="00E273C8"/>
    <w:rsid w:val="00E27456"/>
    <w:rsid w:val="00E27C88"/>
    <w:rsid w:val="00E324B9"/>
    <w:rsid w:val="00E32AF9"/>
    <w:rsid w:val="00E33132"/>
    <w:rsid w:val="00E3342A"/>
    <w:rsid w:val="00E341C5"/>
    <w:rsid w:val="00E34586"/>
    <w:rsid w:val="00E348C8"/>
    <w:rsid w:val="00E356AF"/>
    <w:rsid w:val="00E37A18"/>
    <w:rsid w:val="00E37EC8"/>
    <w:rsid w:val="00E40DAE"/>
    <w:rsid w:val="00E416CB"/>
    <w:rsid w:val="00E42222"/>
    <w:rsid w:val="00E43839"/>
    <w:rsid w:val="00E449A6"/>
    <w:rsid w:val="00E45687"/>
    <w:rsid w:val="00E4705B"/>
    <w:rsid w:val="00E50997"/>
    <w:rsid w:val="00E509E0"/>
    <w:rsid w:val="00E5203C"/>
    <w:rsid w:val="00E54C09"/>
    <w:rsid w:val="00E54E7D"/>
    <w:rsid w:val="00E558C0"/>
    <w:rsid w:val="00E5697E"/>
    <w:rsid w:val="00E57002"/>
    <w:rsid w:val="00E571F3"/>
    <w:rsid w:val="00E608DC"/>
    <w:rsid w:val="00E60C37"/>
    <w:rsid w:val="00E60FE4"/>
    <w:rsid w:val="00E61A9A"/>
    <w:rsid w:val="00E63505"/>
    <w:rsid w:val="00E642C5"/>
    <w:rsid w:val="00E64514"/>
    <w:rsid w:val="00E64F55"/>
    <w:rsid w:val="00E65260"/>
    <w:rsid w:val="00E6642B"/>
    <w:rsid w:val="00E717D8"/>
    <w:rsid w:val="00E719F4"/>
    <w:rsid w:val="00E7717D"/>
    <w:rsid w:val="00E80953"/>
    <w:rsid w:val="00E8177F"/>
    <w:rsid w:val="00E83960"/>
    <w:rsid w:val="00E855FF"/>
    <w:rsid w:val="00E90180"/>
    <w:rsid w:val="00E90864"/>
    <w:rsid w:val="00E90DBE"/>
    <w:rsid w:val="00E94E09"/>
    <w:rsid w:val="00E95A01"/>
    <w:rsid w:val="00E95A7E"/>
    <w:rsid w:val="00E97373"/>
    <w:rsid w:val="00EA0361"/>
    <w:rsid w:val="00EA06A0"/>
    <w:rsid w:val="00EA0ACF"/>
    <w:rsid w:val="00EA165C"/>
    <w:rsid w:val="00EA1E48"/>
    <w:rsid w:val="00EA2EA1"/>
    <w:rsid w:val="00EA2F36"/>
    <w:rsid w:val="00EA4198"/>
    <w:rsid w:val="00EA49D1"/>
    <w:rsid w:val="00EA6CA4"/>
    <w:rsid w:val="00EA7991"/>
    <w:rsid w:val="00EA7BCC"/>
    <w:rsid w:val="00EB035D"/>
    <w:rsid w:val="00EB0FE2"/>
    <w:rsid w:val="00EB116F"/>
    <w:rsid w:val="00EB1462"/>
    <w:rsid w:val="00EB265D"/>
    <w:rsid w:val="00EB3011"/>
    <w:rsid w:val="00EB48C1"/>
    <w:rsid w:val="00EB5273"/>
    <w:rsid w:val="00EB5BA7"/>
    <w:rsid w:val="00EB7646"/>
    <w:rsid w:val="00EC0D03"/>
    <w:rsid w:val="00EC1060"/>
    <w:rsid w:val="00EC12B2"/>
    <w:rsid w:val="00EC12D1"/>
    <w:rsid w:val="00EC244E"/>
    <w:rsid w:val="00EC5A51"/>
    <w:rsid w:val="00EC64D7"/>
    <w:rsid w:val="00ED5254"/>
    <w:rsid w:val="00ED5F84"/>
    <w:rsid w:val="00ED6629"/>
    <w:rsid w:val="00ED7447"/>
    <w:rsid w:val="00EE1E28"/>
    <w:rsid w:val="00EE49BD"/>
    <w:rsid w:val="00EE7DAE"/>
    <w:rsid w:val="00EF0624"/>
    <w:rsid w:val="00EF0BFD"/>
    <w:rsid w:val="00EF1903"/>
    <w:rsid w:val="00EF1DFD"/>
    <w:rsid w:val="00EF3E95"/>
    <w:rsid w:val="00EF4AD1"/>
    <w:rsid w:val="00EF54BA"/>
    <w:rsid w:val="00EF6BC1"/>
    <w:rsid w:val="00EF6E4A"/>
    <w:rsid w:val="00EF7056"/>
    <w:rsid w:val="00F003D6"/>
    <w:rsid w:val="00F01661"/>
    <w:rsid w:val="00F02553"/>
    <w:rsid w:val="00F03604"/>
    <w:rsid w:val="00F04ABB"/>
    <w:rsid w:val="00F07AFD"/>
    <w:rsid w:val="00F128A8"/>
    <w:rsid w:val="00F16A3A"/>
    <w:rsid w:val="00F16A60"/>
    <w:rsid w:val="00F16CA8"/>
    <w:rsid w:val="00F1704A"/>
    <w:rsid w:val="00F17E67"/>
    <w:rsid w:val="00F2140F"/>
    <w:rsid w:val="00F22656"/>
    <w:rsid w:val="00F23144"/>
    <w:rsid w:val="00F26B85"/>
    <w:rsid w:val="00F31642"/>
    <w:rsid w:val="00F32813"/>
    <w:rsid w:val="00F32F63"/>
    <w:rsid w:val="00F344B7"/>
    <w:rsid w:val="00F34BFF"/>
    <w:rsid w:val="00F402A2"/>
    <w:rsid w:val="00F40375"/>
    <w:rsid w:val="00F40F9F"/>
    <w:rsid w:val="00F419DC"/>
    <w:rsid w:val="00F420DF"/>
    <w:rsid w:val="00F44C1D"/>
    <w:rsid w:val="00F44C9A"/>
    <w:rsid w:val="00F44D0D"/>
    <w:rsid w:val="00F461FF"/>
    <w:rsid w:val="00F4652A"/>
    <w:rsid w:val="00F469AD"/>
    <w:rsid w:val="00F47C8B"/>
    <w:rsid w:val="00F5141C"/>
    <w:rsid w:val="00F51470"/>
    <w:rsid w:val="00F51947"/>
    <w:rsid w:val="00F526E5"/>
    <w:rsid w:val="00F53649"/>
    <w:rsid w:val="00F536CD"/>
    <w:rsid w:val="00F543B7"/>
    <w:rsid w:val="00F553C7"/>
    <w:rsid w:val="00F575FA"/>
    <w:rsid w:val="00F576D0"/>
    <w:rsid w:val="00F60820"/>
    <w:rsid w:val="00F6339C"/>
    <w:rsid w:val="00F636E3"/>
    <w:rsid w:val="00F63831"/>
    <w:rsid w:val="00F650CF"/>
    <w:rsid w:val="00F651E1"/>
    <w:rsid w:val="00F655A0"/>
    <w:rsid w:val="00F66CFF"/>
    <w:rsid w:val="00F67336"/>
    <w:rsid w:val="00F71F02"/>
    <w:rsid w:val="00F72EC0"/>
    <w:rsid w:val="00F737BF"/>
    <w:rsid w:val="00F74504"/>
    <w:rsid w:val="00F74782"/>
    <w:rsid w:val="00F74E6B"/>
    <w:rsid w:val="00F75B22"/>
    <w:rsid w:val="00F808FC"/>
    <w:rsid w:val="00F819EC"/>
    <w:rsid w:val="00F83055"/>
    <w:rsid w:val="00F87AB1"/>
    <w:rsid w:val="00F900FB"/>
    <w:rsid w:val="00F91674"/>
    <w:rsid w:val="00F954D0"/>
    <w:rsid w:val="00FA0203"/>
    <w:rsid w:val="00FA0498"/>
    <w:rsid w:val="00FA0950"/>
    <w:rsid w:val="00FA0C19"/>
    <w:rsid w:val="00FA1756"/>
    <w:rsid w:val="00FA1A7D"/>
    <w:rsid w:val="00FA1C74"/>
    <w:rsid w:val="00FA6C5E"/>
    <w:rsid w:val="00FB17C7"/>
    <w:rsid w:val="00FB2A60"/>
    <w:rsid w:val="00FB6A01"/>
    <w:rsid w:val="00FC036E"/>
    <w:rsid w:val="00FC0C65"/>
    <w:rsid w:val="00FC13BE"/>
    <w:rsid w:val="00FC2319"/>
    <w:rsid w:val="00FC358D"/>
    <w:rsid w:val="00FC36BB"/>
    <w:rsid w:val="00FC47A9"/>
    <w:rsid w:val="00FC6D01"/>
    <w:rsid w:val="00FD05F0"/>
    <w:rsid w:val="00FD107B"/>
    <w:rsid w:val="00FD155B"/>
    <w:rsid w:val="00FD1913"/>
    <w:rsid w:val="00FD1BF4"/>
    <w:rsid w:val="00FD2F3F"/>
    <w:rsid w:val="00FD6AF7"/>
    <w:rsid w:val="00FD7B3F"/>
    <w:rsid w:val="00FD7BAE"/>
    <w:rsid w:val="00FE1319"/>
    <w:rsid w:val="00FE37EE"/>
    <w:rsid w:val="00FE4DB0"/>
    <w:rsid w:val="00FE5428"/>
    <w:rsid w:val="00FE6B22"/>
    <w:rsid w:val="00FE764D"/>
    <w:rsid w:val="00FE78BF"/>
    <w:rsid w:val="00FF08DE"/>
    <w:rsid w:val="00FF2368"/>
    <w:rsid w:val="00FF3A0B"/>
    <w:rsid w:val="00FF3BF5"/>
    <w:rsid w:val="00FF5038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97145-8854-4404-884E-008BDD19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65"/>
    <w:pPr>
      <w:spacing w:after="200" w:line="276" w:lineRule="auto"/>
    </w:pPr>
    <w:rPr>
      <w:sz w:val="22"/>
      <w:szCs w:val="22"/>
      <w:lang w:val="en-Z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0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6F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FB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3C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553C7"/>
    <w:rPr>
      <w:rFonts w:ascii="Tahoma" w:hAnsi="Tahoma" w:cs="Tahoma"/>
      <w:sz w:val="16"/>
      <w:szCs w:val="16"/>
    </w:rPr>
  </w:style>
  <w:style w:type="character" w:styleId="Hyperlink">
    <w:name w:val="Hyperlink"/>
    <w:rsid w:val="00F553C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53C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F553C7"/>
    <w:pPr>
      <w:spacing w:after="0" w:line="240" w:lineRule="auto"/>
    </w:pPr>
    <w:rPr>
      <w:rFonts w:ascii="Consolas" w:eastAsia="Times New Roman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F553C7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rsid w:val="00F553C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en-ZA"/>
    </w:rPr>
  </w:style>
  <w:style w:type="character" w:customStyle="1" w:styleId="usercontent">
    <w:name w:val="usercontent"/>
    <w:basedOn w:val="DefaultParagraphFont"/>
    <w:rsid w:val="00F553C7"/>
  </w:style>
  <w:style w:type="character" w:customStyle="1" w:styleId="usercontent2">
    <w:name w:val="usercontent2"/>
    <w:basedOn w:val="DefaultParagraphFont"/>
    <w:rsid w:val="00F553C7"/>
  </w:style>
  <w:style w:type="table" w:styleId="TableGrid">
    <w:name w:val="Table Grid"/>
    <w:basedOn w:val="TableNormal"/>
    <w:uiPriority w:val="39"/>
    <w:rsid w:val="0081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DCA"/>
    <w:pPr>
      <w:spacing w:line="276" w:lineRule="auto"/>
    </w:pPr>
    <w:rPr>
      <w:sz w:val="22"/>
      <w:szCs w:val="22"/>
      <w:lang w:val="en-ZA" w:eastAsia="en-US"/>
    </w:rPr>
  </w:style>
  <w:style w:type="paragraph" w:customStyle="1" w:styleId="title2">
    <w:name w:val="title_2"/>
    <w:basedOn w:val="Normal"/>
    <w:rsid w:val="00B57022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608C31"/>
      <w:sz w:val="14"/>
      <w:szCs w:val="14"/>
      <w:lang w:eastAsia="en-ZA"/>
    </w:rPr>
  </w:style>
  <w:style w:type="character" w:styleId="Strong">
    <w:name w:val="Strong"/>
    <w:uiPriority w:val="22"/>
    <w:qFormat/>
    <w:rsid w:val="00276D64"/>
    <w:rPr>
      <w:b/>
      <w:bCs/>
    </w:rPr>
  </w:style>
  <w:style w:type="paragraph" w:customStyle="1" w:styleId="Default">
    <w:name w:val="Default"/>
    <w:rsid w:val="000F5269"/>
    <w:pPr>
      <w:autoSpaceDE w:val="0"/>
      <w:autoSpaceDN w:val="0"/>
      <w:adjustRightInd w:val="0"/>
      <w:spacing w:line="276" w:lineRule="auto"/>
    </w:pPr>
    <w:rPr>
      <w:rFonts w:ascii="Arial" w:hAnsi="Arial" w:cs="Arial"/>
      <w:color w:val="000000"/>
      <w:sz w:val="24"/>
      <w:szCs w:val="24"/>
      <w:lang w:val="en-ZA" w:eastAsia="en-ZA"/>
    </w:rPr>
  </w:style>
  <w:style w:type="character" w:styleId="Emphasis">
    <w:name w:val="Emphasis"/>
    <w:uiPriority w:val="20"/>
    <w:qFormat/>
    <w:rsid w:val="00177220"/>
    <w:rPr>
      <w:i/>
      <w:iCs/>
    </w:rPr>
  </w:style>
  <w:style w:type="character" w:customStyle="1" w:styleId="CyrilJulius">
    <w:name w:val="Cyril Julius"/>
    <w:semiHidden/>
    <w:rsid w:val="00505496"/>
    <w:rPr>
      <w:rFonts w:ascii="Arial" w:hAnsi="Arial" w:cs="Arial"/>
      <w:color w:val="auto"/>
      <w:sz w:val="20"/>
      <w:szCs w:val="20"/>
    </w:rPr>
  </w:style>
  <w:style w:type="character" w:customStyle="1" w:styleId="Heading1Char">
    <w:name w:val="Heading 1 Char"/>
    <w:link w:val="Heading1"/>
    <w:uiPriority w:val="9"/>
    <w:rsid w:val="000C20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CommentReference">
    <w:name w:val="annotation reference"/>
    <w:uiPriority w:val="99"/>
    <w:semiHidden/>
    <w:unhideWhenUsed/>
    <w:rsid w:val="00855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1DC"/>
    <w:pPr>
      <w:spacing w:after="0" w:line="240" w:lineRule="auto"/>
    </w:pPr>
    <w:rPr>
      <w:rFonts w:ascii="Times New Roman" w:hAnsi="Times New Roman"/>
      <w:sz w:val="20"/>
      <w:szCs w:val="20"/>
      <w:lang w:eastAsia="en-ZA"/>
    </w:rPr>
  </w:style>
  <w:style w:type="character" w:customStyle="1" w:styleId="CommentTextChar">
    <w:name w:val="Comment Text Char"/>
    <w:link w:val="CommentText"/>
    <w:uiPriority w:val="99"/>
    <w:semiHidden/>
    <w:rsid w:val="008551DC"/>
    <w:rPr>
      <w:rFonts w:ascii="Times New Roman" w:hAnsi="Times New Roman"/>
      <w:lang w:val="en-ZA" w:eastAsia="en-ZA"/>
    </w:rPr>
  </w:style>
  <w:style w:type="character" w:styleId="FollowedHyperlink">
    <w:name w:val="FollowedHyperlink"/>
    <w:uiPriority w:val="99"/>
    <w:semiHidden/>
    <w:unhideWhenUsed/>
    <w:rsid w:val="00B818C8"/>
    <w:rPr>
      <w:color w:val="954F72"/>
      <w:u w:val="single"/>
    </w:rPr>
  </w:style>
  <w:style w:type="character" w:customStyle="1" w:styleId="kop">
    <w:name w:val="kop"/>
    <w:rsid w:val="00435CBB"/>
  </w:style>
  <w:style w:type="character" w:customStyle="1" w:styleId="Heading2Char">
    <w:name w:val="Heading 2 Char"/>
    <w:link w:val="Heading2"/>
    <w:uiPriority w:val="9"/>
    <w:semiHidden/>
    <w:rsid w:val="00666FB9"/>
    <w:rPr>
      <w:rFonts w:ascii="Calibri Light" w:eastAsia="Times New Roman" w:hAnsi="Calibri Light" w:cs="Times New Roman"/>
      <w:b/>
      <w:bCs/>
      <w:i/>
      <w:iCs/>
      <w:sz w:val="28"/>
      <w:szCs w:val="28"/>
      <w:lang w:val="en-ZA"/>
    </w:rPr>
  </w:style>
  <w:style w:type="character" w:customStyle="1" w:styleId="Heading3Char">
    <w:name w:val="Heading 3 Char"/>
    <w:link w:val="Heading3"/>
    <w:uiPriority w:val="9"/>
    <w:semiHidden/>
    <w:rsid w:val="00666FB9"/>
    <w:rPr>
      <w:rFonts w:ascii="Calibri Light" w:eastAsia="Times New Roman" w:hAnsi="Calibri Light" w:cs="Times New Roman"/>
      <w:b/>
      <w:bCs/>
      <w:sz w:val="26"/>
      <w:szCs w:val="26"/>
      <w:lang w:val="en-ZA"/>
    </w:rPr>
  </w:style>
  <w:style w:type="paragraph" w:customStyle="1" w:styleId="ParaAttribute0">
    <w:name w:val="ParaAttribute0"/>
    <w:rsid w:val="00C2170A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2">
    <w:name w:val="CharAttribute2"/>
    <w:rsid w:val="00C2170A"/>
    <w:rPr>
      <w:rFonts w:ascii="Times New Roman" w:eastAsia="Times New Roman"/>
      <w:sz w:val="28"/>
    </w:rPr>
  </w:style>
  <w:style w:type="character" w:customStyle="1" w:styleId="apple-converted-space">
    <w:name w:val="apple-converted-space"/>
    <w:rsid w:val="002D2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92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10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66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9814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7D7D7"/>
                                <w:right w:val="none" w:sz="0" w:space="0" w:color="auto"/>
                              </w:divBdr>
                              <w:divsChild>
                                <w:div w:id="2101637815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2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60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837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3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0211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9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8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911978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88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882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34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004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116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616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857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78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270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275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983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017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1230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173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4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8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6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9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9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0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9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3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3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5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24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1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2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75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59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5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16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21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6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76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7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8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6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6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9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74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297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7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8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20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3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72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21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44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130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969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ustin\Dropbox\Documents\Citrus%20Growers%20Association%202017\Market%20Access\China\Chinese%20Citrus%20Imports%202014%20and%202015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ustin\Dropbox\Documents\Citrus%20Growers%20Association%202017\Market%20Access\China\Chinese%20Citrus%20Imports%202014%20and%202015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/>
              <a:t>CHINA CITRUS IMPORTS 2014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9953196877119251E-2"/>
          <c:y val="0.17171296296296298"/>
          <c:w val="0.77342444519424469"/>
          <c:h val="0.49325310088747265"/>
        </c:manualLayout>
      </c:layout>
      <c:pie3DChart>
        <c:varyColors val="1"/>
        <c:ser>
          <c:idx val="0"/>
          <c:order val="0"/>
          <c:tx>
            <c:strRef>
              <c:f>Sheet1!$C$4</c:f>
              <c:strCache>
                <c:ptCount val="1"/>
                <c:pt idx="0">
                  <c:v>2014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04D-45ED-BE34-1565F15DFEE2}"/>
              </c:ext>
            </c:extLst>
          </c:dPt>
          <c:dPt>
            <c:idx val="1"/>
            <c:bubble3D val="0"/>
            <c:explosion val="16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04D-45ED-BE34-1565F15DFEE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04D-45ED-BE34-1565F15DFEE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04D-45ED-BE34-1565F15DFEE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04D-45ED-BE34-1565F15DFEE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B04D-45ED-BE34-1565F15DFEE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B04D-45ED-BE34-1565F15DFEE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B04D-45ED-BE34-1565F15DFEE2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B04D-45ED-BE34-1565F15DFEE2}"/>
              </c:ext>
            </c:extLst>
          </c:dPt>
          <c:dLbls>
            <c:dLbl>
              <c:idx val="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04D-45ED-BE34-1565F15DFEE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3161832895888015"/>
                  <c:y val="-0.2739625255176436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8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04D-45ED-BE34-1565F15DFEE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04D-45ED-BE34-1565F15DFEE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B04D-45ED-BE34-1565F15DFEE2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B04D-45ED-BE34-1565F15DFEE2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B04D-45ED-BE34-1565F15DFEE2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B04D-45ED-BE34-1565F15DFEE2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B04D-45ED-BE34-1565F15DFEE2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B04D-45ED-BE34-1565F15DFEE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Sheet1!$B$5:$B$13</c:f>
              <c:strCache>
                <c:ptCount val="9"/>
                <c:pt idx="0">
                  <c:v>USA</c:v>
                </c:pt>
                <c:pt idx="1">
                  <c:v>South Africa</c:v>
                </c:pt>
                <c:pt idx="2">
                  <c:v>New Zealand</c:v>
                </c:pt>
                <c:pt idx="3">
                  <c:v>Peru</c:v>
                </c:pt>
                <c:pt idx="4">
                  <c:v>Australia</c:v>
                </c:pt>
                <c:pt idx="5">
                  <c:v>Egypt</c:v>
                </c:pt>
                <c:pt idx="6">
                  <c:v>Thailand</c:v>
                </c:pt>
                <c:pt idx="7">
                  <c:v>EU</c:v>
                </c:pt>
                <c:pt idx="8">
                  <c:v>Other</c:v>
                </c:pt>
              </c:strCache>
            </c:strRef>
          </c:cat>
          <c:val>
            <c:numRef>
              <c:f>Sheet1!$C$5:$C$13</c:f>
              <c:numCache>
                <c:formatCode>General</c:formatCode>
                <c:ptCount val="9"/>
                <c:pt idx="0">
                  <c:v>24155</c:v>
                </c:pt>
                <c:pt idx="1">
                  <c:v>96920</c:v>
                </c:pt>
                <c:pt idx="2">
                  <c:v>585</c:v>
                </c:pt>
                <c:pt idx="3">
                  <c:v>592</c:v>
                </c:pt>
                <c:pt idx="4">
                  <c:v>21867</c:v>
                </c:pt>
                <c:pt idx="5">
                  <c:v>5165</c:v>
                </c:pt>
                <c:pt idx="6">
                  <c:v>4270</c:v>
                </c:pt>
                <c:pt idx="7">
                  <c:v>1742</c:v>
                </c:pt>
                <c:pt idx="8">
                  <c:v>6537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B04D-45ED-BE34-1565F15DFE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/>
              <a:t>CHINA CITRUS IMPORTS 2015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7618128224377069"/>
          <c:w val="1"/>
          <c:h val="0.49352882062450082"/>
        </c:manualLayout>
      </c:layout>
      <c:pie3DChart>
        <c:varyColors val="1"/>
        <c:ser>
          <c:idx val="0"/>
          <c:order val="0"/>
          <c:tx>
            <c:strRef>
              <c:f>Sheet1!$C$16</c:f>
              <c:strCache>
                <c:ptCount val="1"/>
                <c:pt idx="0">
                  <c:v>2015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89E-4598-95E2-94AA37CE035D}"/>
              </c:ext>
            </c:extLst>
          </c:dPt>
          <c:dPt>
            <c:idx val="1"/>
            <c:bubble3D val="0"/>
            <c:explosion val="15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89E-4598-95E2-94AA37CE035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89E-4598-95E2-94AA37CE035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89E-4598-95E2-94AA37CE035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89E-4598-95E2-94AA37CE035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089E-4598-95E2-94AA37CE035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089E-4598-95E2-94AA37CE035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089E-4598-95E2-94AA37CE035D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089E-4598-95E2-94AA37CE035D}"/>
              </c:ext>
            </c:extLst>
          </c:dPt>
          <c:dLbls>
            <c:dLbl>
              <c:idx val="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89E-4598-95E2-94AA37CE035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49339457567804"/>
                  <c:y val="-0.1977573636628754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8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89E-4598-95E2-94AA37CE035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089E-4598-95E2-94AA37CE035D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089E-4598-95E2-94AA37CE035D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089E-4598-95E2-94AA37CE035D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089E-4598-95E2-94AA37CE035D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089E-4598-95E2-94AA37CE035D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089E-4598-95E2-94AA37CE035D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089E-4598-95E2-94AA37CE035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Sheet1!$B$17:$B$25</c:f>
              <c:strCache>
                <c:ptCount val="9"/>
                <c:pt idx="0">
                  <c:v>USA</c:v>
                </c:pt>
                <c:pt idx="1">
                  <c:v>South Africa</c:v>
                </c:pt>
                <c:pt idx="2">
                  <c:v>New Zealand</c:v>
                </c:pt>
                <c:pt idx="3">
                  <c:v>Peru</c:v>
                </c:pt>
                <c:pt idx="4">
                  <c:v>Australia</c:v>
                </c:pt>
                <c:pt idx="5">
                  <c:v>Egypt</c:v>
                </c:pt>
                <c:pt idx="6">
                  <c:v>Thailand</c:v>
                </c:pt>
                <c:pt idx="7">
                  <c:v>EU</c:v>
                </c:pt>
                <c:pt idx="8">
                  <c:v>Other</c:v>
                </c:pt>
              </c:strCache>
            </c:strRef>
          </c:cat>
          <c:val>
            <c:numRef>
              <c:f>Sheet1!$C$17:$C$25</c:f>
              <c:numCache>
                <c:formatCode>General</c:formatCode>
                <c:ptCount val="9"/>
                <c:pt idx="0">
                  <c:v>39064</c:v>
                </c:pt>
                <c:pt idx="1">
                  <c:v>98834</c:v>
                </c:pt>
                <c:pt idx="2">
                  <c:v>405</c:v>
                </c:pt>
                <c:pt idx="3">
                  <c:v>2029</c:v>
                </c:pt>
                <c:pt idx="4">
                  <c:v>34648</c:v>
                </c:pt>
                <c:pt idx="5">
                  <c:v>21376</c:v>
                </c:pt>
                <c:pt idx="6">
                  <c:v>4792</c:v>
                </c:pt>
                <c:pt idx="7">
                  <c:v>2968</c:v>
                </c:pt>
                <c:pt idx="8">
                  <c:v>10757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089E-4598-95E2-94AA37CE035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DD1E6-42C1-48CB-9CB7-EC5E446AE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cp:lastModifiedBy>Elma</cp:lastModifiedBy>
  <cp:revision>2</cp:revision>
  <cp:lastPrinted>2017-09-15T08:19:00Z</cp:lastPrinted>
  <dcterms:created xsi:type="dcterms:W3CDTF">2017-10-03T14:51:00Z</dcterms:created>
  <dcterms:modified xsi:type="dcterms:W3CDTF">2017-10-03T14:51:00Z</dcterms:modified>
</cp:coreProperties>
</file>