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9B6DAB" w:rsidRDefault="005859D8" w:rsidP="009B6DAB">
      <w:pPr>
        <w:spacing w:after="0" w:line="240" w:lineRule="auto"/>
        <w:ind w:right="113"/>
        <w:rPr>
          <w:rFonts w:ascii="Comic Sans MS" w:hAnsi="Comic Sans MS"/>
          <w:b/>
          <w:i/>
          <w:sz w:val="40"/>
          <w:szCs w:val="40"/>
          <w:lang w:val="af-ZA"/>
        </w:rPr>
      </w:pPr>
      <w:r w:rsidRPr="009B6DAB">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DAB">
        <w:rPr>
          <w:rFonts w:ascii="Comic Sans MS" w:hAnsi="Comic Sans MS"/>
          <w:b/>
          <w:i/>
          <w:sz w:val="40"/>
          <w:szCs w:val="40"/>
          <w:lang w:val="af-ZA"/>
        </w:rPr>
        <w:t xml:space="preserve">UIT DIE PEN VAN DIE </w:t>
      </w:r>
      <w:r w:rsidR="002726F6">
        <w:rPr>
          <w:rFonts w:ascii="Comic Sans MS" w:hAnsi="Comic Sans MS"/>
          <w:b/>
          <w:i/>
          <w:sz w:val="40"/>
          <w:szCs w:val="40"/>
          <w:lang w:val="af-ZA"/>
        </w:rPr>
        <w:t xml:space="preserve">CEO </w:t>
      </w:r>
      <w:bookmarkStart w:id="0" w:name="_GoBack"/>
      <w:bookmarkEnd w:id="0"/>
      <w:r w:rsidRPr="009B6DAB">
        <w:rPr>
          <w:rFonts w:ascii="Comic Sans MS" w:hAnsi="Comic Sans MS"/>
          <w:b/>
          <w:i/>
          <w:sz w:val="40"/>
          <w:szCs w:val="40"/>
          <w:lang w:val="af-ZA"/>
        </w:rPr>
        <w:t>(</w:t>
      </w:r>
      <w:r w:rsidR="000F43BA" w:rsidRPr="009B6DAB">
        <w:rPr>
          <w:rFonts w:ascii="Comic Sans MS" w:hAnsi="Comic Sans MS"/>
          <w:b/>
          <w:i/>
          <w:sz w:val="40"/>
          <w:szCs w:val="40"/>
          <w:lang w:val="af-ZA"/>
        </w:rPr>
        <w:t>5</w:t>
      </w:r>
      <w:r w:rsidR="000C0E34" w:rsidRPr="009B6DAB">
        <w:rPr>
          <w:rFonts w:ascii="Comic Sans MS" w:hAnsi="Comic Sans MS"/>
          <w:b/>
          <w:i/>
          <w:sz w:val="40"/>
          <w:szCs w:val="40"/>
          <w:lang w:val="af-ZA"/>
        </w:rPr>
        <w:t>1</w:t>
      </w:r>
      <w:r w:rsidR="00CE71FD" w:rsidRPr="009B6DAB">
        <w:rPr>
          <w:rFonts w:ascii="Comic Sans MS" w:hAnsi="Comic Sans MS"/>
          <w:b/>
          <w:i/>
          <w:sz w:val="40"/>
          <w:szCs w:val="40"/>
          <w:lang w:val="af-ZA"/>
        </w:rPr>
        <w:t>/20</w:t>
      </w:r>
      <w:r w:rsidRPr="009B6DAB">
        <w:rPr>
          <w:rFonts w:ascii="Comic Sans MS" w:hAnsi="Comic Sans MS"/>
          <w:b/>
          <w:i/>
          <w:sz w:val="40"/>
          <w:szCs w:val="40"/>
          <w:lang w:val="af-ZA"/>
        </w:rPr>
        <w:t>)</w:t>
      </w:r>
      <w:r w:rsidRPr="009B6DAB">
        <w:rPr>
          <w:noProof/>
          <w:lang w:val="af-ZA" w:eastAsia="en-ZA"/>
        </w:rPr>
        <w:t xml:space="preserve"> </w:t>
      </w:r>
    </w:p>
    <w:p w:rsidR="005859D8" w:rsidRPr="009B6DAB" w:rsidRDefault="005859D8" w:rsidP="009B6DAB">
      <w:pPr>
        <w:spacing w:after="0" w:line="240" w:lineRule="auto"/>
        <w:ind w:right="113"/>
        <w:rPr>
          <w:rFonts w:ascii="Comic Sans MS" w:hAnsi="Comic Sans MS"/>
          <w:b/>
          <w:color w:val="00B050"/>
          <w:sz w:val="21"/>
          <w:szCs w:val="21"/>
          <w:lang w:val="af-ZA"/>
        </w:rPr>
      </w:pPr>
      <w:r w:rsidRPr="009B6DAB">
        <w:rPr>
          <w:rFonts w:ascii="Comic Sans MS" w:hAnsi="Comic Sans MS"/>
          <w:b/>
          <w:color w:val="00B050"/>
          <w:sz w:val="21"/>
          <w:szCs w:val="21"/>
          <w:lang w:val="af-ZA"/>
        </w:rPr>
        <w:t>(</w:t>
      </w:r>
      <w:r w:rsidR="009B6DAB">
        <w:rPr>
          <w:rFonts w:ascii="Comic Sans MS" w:hAnsi="Comic Sans MS"/>
          <w:b/>
          <w:color w:val="00B050"/>
          <w:sz w:val="21"/>
          <w:szCs w:val="21"/>
          <w:lang w:val="af-ZA"/>
        </w:rPr>
        <w:t xml:space="preserve">Volg my op </w:t>
      </w:r>
      <w:r w:rsidRPr="009B6DAB">
        <w:rPr>
          <w:rFonts w:ascii="Comic Sans MS" w:hAnsi="Comic Sans MS"/>
          <w:b/>
          <w:color w:val="00B050"/>
          <w:sz w:val="21"/>
          <w:szCs w:val="21"/>
          <w:lang w:val="af-ZA"/>
        </w:rPr>
        <w:t>Twitter justchad_cga)</w:t>
      </w:r>
    </w:p>
    <w:p w:rsidR="00361403" w:rsidRPr="009B6DAB" w:rsidRDefault="00CC000B" w:rsidP="00CB4691">
      <w:pPr>
        <w:rPr>
          <w:rFonts w:ascii="Comic Sans MS" w:hAnsi="Comic Sans MS"/>
          <w:i/>
          <w:sz w:val="21"/>
          <w:szCs w:val="21"/>
          <w:lang w:val="af-ZA"/>
        </w:rPr>
      </w:pPr>
      <w:r w:rsidRPr="009B6DAB">
        <w:rPr>
          <w:rFonts w:ascii="Comic Sans MS" w:hAnsi="Comic Sans MS"/>
          <w:i/>
          <w:sz w:val="21"/>
          <w:szCs w:val="21"/>
          <w:lang w:val="af-ZA"/>
        </w:rPr>
        <w:t xml:space="preserve">Justin Chadwick </w:t>
      </w:r>
      <w:r w:rsidR="000F43BA" w:rsidRPr="009B6DAB">
        <w:rPr>
          <w:rFonts w:ascii="Comic Sans MS" w:hAnsi="Comic Sans MS"/>
          <w:i/>
          <w:sz w:val="21"/>
          <w:szCs w:val="21"/>
          <w:lang w:val="af-ZA"/>
        </w:rPr>
        <w:t>1</w:t>
      </w:r>
      <w:r w:rsidR="000C0E34" w:rsidRPr="009B6DAB">
        <w:rPr>
          <w:rFonts w:ascii="Comic Sans MS" w:hAnsi="Comic Sans MS"/>
          <w:i/>
          <w:sz w:val="21"/>
          <w:szCs w:val="21"/>
          <w:lang w:val="af-ZA"/>
        </w:rPr>
        <w:t>8</w:t>
      </w:r>
      <w:r w:rsidR="009B6DAB">
        <w:rPr>
          <w:rFonts w:ascii="Comic Sans MS" w:hAnsi="Comic Sans MS"/>
          <w:i/>
          <w:sz w:val="21"/>
          <w:szCs w:val="21"/>
          <w:lang w:val="af-ZA"/>
        </w:rPr>
        <w:t xml:space="preserve"> Des</w:t>
      </w:r>
      <w:r w:rsidR="004A5BF8" w:rsidRPr="009B6DAB">
        <w:rPr>
          <w:rFonts w:ascii="Comic Sans MS" w:hAnsi="Comic Sans MS"/>
          <w:i/>
          <w:sz w:val="21"/>
          <w:szCs w:val="21"/>
          <w:lang w:val="af-ZA"/>
        </w:rPr>
        <w:t>ember</w:t>
      </w:r>
      <w:r w:rsidR="00CE71FD" w:rsidRPr="009B6DAB">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B96A65" w:rsidTr="00ED209B">
        <w:trPr>
          <w:trHeight w:val="555"/>
          <w:tblCellSpacing w:w="0" w:type="dxa"/>
        </w:trPr>
        <w:tc>
          <w:tcPr>
            <w:tcW w:w="10824" w:type="dxa"/>
            <w:vAlign w:val="center"/>
          </w:tcPr>
          <w:p w:rsidR="00012ACE" w:rsidRPr="00330AB1" w:rsidRDefault="000F43BA" w:rsidP="00300875">
            <w:pPr>
              <w:pStyle w:val="Default"/>
              <w:rPr>
                <w:rFonts w:asciiTheme="minorHAnsi" w:hAnsiTheme="minorHAnsi" w:cstheme="minorHAnsi"/>
                <w:b/>
                <w:i/>
                <w:sz w:val="28"/>
                <w:szCs w:val="28"/>
                <w:lang w:val="en-US"/>
              </w:rPr>
            </w:pPr>
            <w:r w:rsidRPr="00330AB1">
              <w:rPr>
                <w:rFonts w:asciiTheme="minorHAnsi" w:hAnsiTheme="minorHAnsi" w:cstheme="minorHAnsi"/>
                <w:b/>
                <w:i/>
                <w:sz w:val="28"/>
                <w:szCs w:val="28"/>
                <w:lang w:val="en-US"/>
              </w:rPr>
              <w:t>“</w:t>
            </w:r>
            <w:r w:rsidR="00330AB1" w:rsidRPr="00330AB1">
              <w:rPr>
                <w:rFonts w:asciiTheme="minorHAnsi" w:hAnsiTheme="minorHAnsi" w:cstheme="minorHAnsi"/>
                <w:b/>
                <w:i/>
                <w:sz w:val="28"/>
                <w:szCs w:val="28"/>
                <w:lang w:val="en-US"/>
              </w:rPr>
              <w:t>The best way to predict the future is to create it” Peter Drucker</w:t>
            </w:r>
          </w:p>
        </w:tc>
      </w:tr>
    </w:tbl>
    <w:p w:rsidR="009B6DAB" w:rsidRDefault="009B6DAB" w:rsidP="009B6DAB">
      <w:pPr>
        <w:spacing w:after="0" w:line="240" w:lineRule="auto"/>
        <w:jc w:val="both"/>
        <w:rPr>
          <w:rFonts w:asciiTheme="minorHAnsi" w:eastAsia="Times New Roman" w:hAnsiTheme="minorHAnsi" w:cstheme="minorHAnsi"/>
          <w:b/>
          <w:bCs/>
          <w:noProof/>
          <w:color w:val="2F5496" w:themeColor="accent5" w:themeShade="BF"/>
          <w:sz w:val="24"/>
          <w:szCs w:val="24"/>
          <w:u w:val="single"/>
          <w:lang w:val="af-ZA"/>
        </w:rPr>
      </w:pPr>
      <w:r>
        <w:rPr>
          <w:rFonts w:asciiTheme="minorHAnsi" w:eastAsia="Times New Roman" w:hAnsiTheme="minorHAnsi" w:cstheme="minorHAnsi"/>
          <w:b/>
          <w:bCs/>
          <w:noProof/>
          <w:color w:val="2F5496" w:themeColor="accent5" w:themeShade="BF"/>
          <w:sz w:val="24"/>
          <w:szCs w:val="24"/>
          <w:u w:val="single"/>
          <w:lang w:val="af-ZA"/>
        </w:rPr>
        <w:t>WAT KON VERKEERD GEGAAN HET</w:t>
      </w:r>
    </w:p>
    <w:p w:rsidR="009B6DAB" w:rsidRDefault="009B6DAB" w:rsidP="00681542">
      <w:pPr>
        <w:spacing w:after="0" w:line="240" w:lineRule="auto"/>
        <w:jc w:val="both"/>
        <w:rPr>
          <w:rFonts w:asciiTheme="minorHAnsi" w:eastAsia="Times New Roman" w:hAnsiTheme="minorHAnsi" w:cstheme="minorHAnsi"/>
          <w:noProof/>
          <w:sz w:val="24"/>
          <w:szCs w:val="24"/>
          <w:lang w:val="af-ZA"/>
        </w:rPr>
      </w:pPr>
      <w:r>
        <w:rPr>
          <w:rFonts w:asciiTheme="minorHAnsi" w:eastAsia="Times New Roman" w:hAnsiTheme="minorHAnsi" w:cstheme="minorHAnsi"/>
          <w:noProof/>
          <w:sz w:val="24"/>
          <w:szCs w:val="24"/>
          <w:lang w:val="af-ZA"/>
        </w:rPr>
        <w:t xml:space="preserve">Op 10 Januarie in Nuusbrief 1/20 is daar ‘n paar </w:t>
      </w:r>
      <w:r w:rsidR="00681542">
        <w:rPr>
          <w:rFonts w:asciiTheme="minorHAnsi" w:eastAsia="Times New Roman" w:hAnsiTheme="minorHAnsi" w:cstheme="minorHAnsi"/>
          <w:noProof/>
          <w:sz w:val="24"/>
          <w:szCs w:val="24"/>
          <w:lang w:val="af-ZA"/>
        </w:rPr>
        <w:t xml:space="preserve">wilde </w:t>
      </w:r>
      <w:r>
        <w:rPr>
          <w:rFonts w:asciiTheme="minorHAnsi" w:eastAsia="Times New Roman" w:hAnsiTheme="minorHAnsi" w:cstheme="minorHAnsi"/>
          <w:noProof/>
          <w:sz w:val="24"/>
          <w:szCs w:val="24"/>
          <w:lang w:val="af-ZA"/>
        </w:rPr>
        <w:t>voorspellings gemaak - die meeste was verkeerd !! Wie kon die impak van die COVID-pandemie gesien het? Die voorspelling was dat die olieprys sou styg (dit het eintlik die teenoorgestelde gedoen en van US $ 68 tot US $ 48 per vat gedaal); daar is voorspel dat die uitvoervolumes weens die droë toestande nie soveel sou groei as wat verwag is nie (uitvoervolumes het van 127 tot 'n rekord van 146 miljoen karton toegeneem); en verbruikerspryse sou beperk word (uitstekende pryse is in die mark behaal). Sommige voorspellings was egter korrek - uitdagings in die hawe het voortgeduur en die rand het verswak.</w:t>
      </w:r>
      <w:r w:rsidR="00681542">
        <w:rPr>
          <w:rFonts w:asciiTheme="minorHAnsi" w:eastAsia="Times New Roman" w:hAnsiTheme="minorHAnsi" w:cstheme="minorHAnsi"/>
          <w:noProof/>
          <w:sz w:val="24"/>
          <w:szCs w:val="24"/>
          <w:lang w:val="af-ZA"/>
        </w:rPr>
        <w:t xml:space="preserve">  </w:t>
      </w:r>
      <w:r>
        <w:rPr>
          <w:rFonts w:asciiTheme="minorHAnsi" w:eastAsia="Times New Roman" w:hAnsiTheme="minorHAnsi" w:cstheme="minorHAnsi"/>
          <w:noProof/>
          <w:sz w:val="24"/>
          <w:szCs w:val="24"/>
          <w:lang w:val="af-ZA"/>
        </w:rPr>
        <w:t>Moenie voorspellings in die nuusbriewe van Januarie 2021 verwag nie!!</w:t>
      </w:r>
    </w:p>
    <w:p w:rsidR="00681542" w:rsidRPr="00681542" w:rsidRDefault="00681542" w:rsidP="002726F6">
      <w:pPr>
        <w:spacing w:after="0" w:line="240" w:lineRule="auto"/>
        <w:jc w:val="both"/>
        <w:rPr>
          <w:rFonts w:asciiTheme="minorHAnsi" w:hAnsiTheme="minorHAnsi" w:cstheme="minorHAnsi"/>
          <w:b/>
          <w:bCs/>
          <w:noProof/>
          <w:color w:val="2F5496" w:themeColor="accent5" w:themeShade="BF"/>
          <w:sz w:val="24"/>
          <w:szCs w:val="24"/>
          <w:u w:val="single"/>
          <w:lang w:val="af-ZA"/>
        </w:rPr>
      </w:pPr>
      <w:r w:rsidRPr="00681542">
        <w:rPr>
          <w:rFonts w:asciiTheme="minorHAnsi" w:hAnsiTheme="minorHAnsi" w:cstheme="minorHAnsi"/>
          <w:b/>
          <w:bCs/>
          <w:noProof/>
          <w:color w:val="2F5496" w:themeColor="accent5" w:themeShade="BF"/>
          <w:sz w:val="24"/>
          <w:szCs w:val="24"/>
          <w:u w:val="single"/>
          <w:lang w:val="af-ZA"/>
        </w:rPr>
        <w:t>VERPAKKING</w:t>
      </w:r>
      <w:r w:rsidR="002726F6">
        <w:rPr>
          <w:rFonts w:asciiTheme="minorHAnsi" w:hAnsiTheme="minorHAnsi" w:cstheme="minorHAnsi"/>
          <w:b/>
          <w:bCs/>
          <w:noProof/>
          <w:color w:val="2F5496" w:themeColor="accent5" w:themeShade="BF"/>
          <w:sz w:val="24"/>
          <w:szCs w:val="24"/>
          <w:u w:val="single"/>
          <w:lang w:val="af-ZA"/>
        </w:rPr>
        <w:t>-</w:t>
      </w:r>
      <w:r w:rsidRPr="00681542">
        <w:rPr>
          <w:rFonts w:asciiTheme="minorHAnsi" w:hAnsiTheme="minorHAnsi" w:cstheme="minorHAnsi"/>
          <w:b/>
          <w:bCs/>
          <w:noProof/>
          <w:color w:val="2F5496" w:themeColor="accent5" w:themeShade="BF"/>
          <w:sz w:val="24"/>
          <w:szCs w:val="24"/>
          <w:u w:val="single"/>
          <w:lang w:val="af-ZA"/>
        </w:rPr>
        <w:t>WERK</w:t>
      </w:r>
      <w:r w:rsidR="002726F6">
        <w:rPr>
          <w:rFonts w:asciiTheme="minorHAnsi" w:hAnsiTheme="minorHAnsi" w:cstheme="minorHAnsi"/>
          <w:b/>
          <w:bCs/>
          <w:noProof/>
          <w:color w:val="2F5496" w:themeColor="accent5" w:themeShade="BF"/>
          <w:sz w:val="24"/>
          <w:szCs w:val="24"/>
          <w:u w:val="single"/>
          <w:lang w:val="af-ZA"/>
        </w:rPr>
        <w:t>S</w:t>
      </w:r>
      <w:r w:rsidRPr="00681542">
        <w:rPr>
          <w:rFonts w:asciiTheme="minorHAnsi" w:hAnsiTheme="minorHAnsi" w:cstheme="minorHAnsi"/>
          <w:b/>
          <w:bCs/>
          <w:noProof/>
          <w:color w:val="2F5496" w:themeColor="accent5" w:themeShade="BF"/>
          <w:sz w:val="24"/>
          <w:szCs w:val="24"/>
          <w:u w:val="single"/>
          <w:lang w:val="af-ZA"/>
        </w:rPr>
        <w:t>GROEP</w:t>
      </w:r>
    </w:p>
    <w:p w:rsidR="00681542" w:rsidRPr="00681542" w:rsidRDefault="00681542" w:rsidP="002726F6">
      <w:pPr>
        <w:spacing w:after="0" w:line="240" w:lineRule="auto"/>
        <w:jc w:val="both"/>
        <w:rPr>
          <w:rFonts w:asciiTheme="minorHAnsi" w:hAnsiTheme="minorHAnsi" w:cstheme="minorHAnsi"/>
          <w:noProof/>
          <w:sz w:val="24"/>
          <w:szCs w:val="24"/>
          <w:lang w:val="af-ZA"/>
        </w:rPr>
      </w:pPr>
      <w:r w:rsidRPr="00681542">
        <w:rPr>
          <w:rFonts w:asciiTheme="minorHAnsi" w:hAnsiTheme="minorHAnsi" w:cstheme="minorHAnsi"/>
          <w:noProof/>
          <w:sz w:val="24"/>
          <w:szCs w:val="24"/>
          <w:lang w:val="af-ZA"/>
        </w:rPr>
        <w:t>Dawid Groenewald</w:t>
      </w:r>
      <w:r w:rsidR="002726F6">
        <w:rPr>
          <w:rFonts w:asciiTheme="minorHAnsi" w:hAnsiTheme="minorHAnsi" w:cstheme="minorHAnsi"/>
          <w:noProof/>
          <w:sz w:val="24"/>
          <w:szCs w:val="24"/>
          <w:lang w:val="af-ZA"/>
        </w:rPr>
        <w:t>, sameroeper van die Verpakking-</w:t>
      </w:r>
      <w:r w:rsidRPr="00681542">
        <w:rPr>
          <w:rFonts w:asciiTheme="minorHAnsi" w:hAnsiTheme="minorHAnsi" w:cstheme="minorHAnsi"/>
          <w:noProof/>
          <w:sz w:val="24"/>
          <w:szCs w:val="24"/>
          <w:lang w:val="af-ZA"/>
        </w:rPr>
        <w:t>werksgroep, het verslag oor hul vergadering van 10 November 2020 gedoen. Hy haal</w:t>
      </w:r>
      <w:r>
        <w:rPr>
          <w:rFonts w:asciiTheme="minorHAnsi" w:hAnsiTheme="minorHAnsi" w:cstheme="minorHAnsi"/>
          <w:noProof/>
          <w:sz w:val="24"/>
          <w:szCs w:val="24"/>
          <w:lang w:val="af-ZA"/>
        </w:rPr>
        <w:t xml:space="preserve"> uit </w:t>
      </w:r>
      <w:r w:rsidRPr="00681542">
        <w:rPr>
          <w:rFonts w:asciiTheme="minorHAnsi" w:hAnsiTheme="minorHAnsi" w:cstheme="minorHAnsi"/>
          <w:noProof/>
          <w:sz w:val="24"/>
          <w:szCs w:val="24"/>
          <w:lang w:val="af-ZA"/>
        </w:rPr>
        <w:t xml:space="preserve">die notule aan: “Ons sitrusprodusente en al die ander rolspelers was onder enorme druk en het voor baie uitdagings te staan ​​gekom. As ons op die 2020 - sitrusseisoen </w:t>
      </w:r>
      <w:r w:rsidR="002726F6" w:rsidRPr="00681542">
        <w:rPr>
          <w:rFonts w:asciiTheme="minorHAnsi" w:hAnsiTheme="minorHAnsi" w:cstheme="minorHAnsi"/>
          <w:noProof/>
          <w:sz w:val="24"/>
          <w:szCs w:val="24"/>
          <w:lang w:val="af-ZA"/>
        </w:rPr>
        <w:t>terugkyk</w:t>
      </w:r>
      <w:r w:rsidRPr="00681542">
        <w:rPr>
          <w:rFonts w:asciiTheme="minorHAnsi" w:hAnsiTheme="minorHAnsi" w:cstheme="minorHAnsi"/>
          <w:noProof/>
          <w:sz w:val="24"/>
          <w:szCs w:val="24"/>
          <w:lang w:val="af-ZA"/>
        </w:rPr>
        <w:t>, kan dit net as 'n wonderwerk beskryf word. Die papier-, karton- en paletvervaardigers het uitstekend gevaar en hulle is bedank vir hul goeie werk. ”</w:t>
      </w:r>
    </w:p>
    <w:p w:rsidR="00681542" w:rsidRPr="00681542" w:rsidRDefault="00681542" w:rsidP="00681542">
      <w:pPr>
        <w:spacing w:after="0" w:line="240" w:lineRule="auto"/>
        <w:jc w:val="both"/>
        <w:rPr>
          <w:rFonts w:asciiTheme="minorHAnsi" w:hAnsiTheme="minorHAnsi" w:cstheme="minorHAnsi"/>
          <w:noProof/>
          <w:sz w:val="24"/>
          <w:szCs w:val="24"/>
          <w:lang w:val="af-ZA"/>
        </w:rPr>
      </w:pPr>
      <w:r w:rsidRPr="00681542">
        <w:rPr>
          <w:rFonts w:asciiTheme="minorHAnsi" w:hAnsiTheme="minorHAnsi" w:cstheme="minorHAnsi"/>
          <w:noProof/>
          <w:sz w:val="24"/>
          <w:szCs w:val="24"/>
          <w:lang w:val="af-ZA"/>
        </w:rPr>
        <w:t>Die topklas fasiliteite in die Sappi Tegnologie Sentrum in Pretoria is gebruik om sitruskartonne te toets; SAPPI het goedgunstiglik ingestem om in 2021 voort te gaan om die toetse gratis in die fasiliteit te laat doen - baie dankie.</w:t>
      </w:r>
    </w:p>
    <w:p w:rsidR="00681542" w:rsidRPr="00681542" w:rsidRDefault="00681542" w:rsidP="002726F6">
      <w:pPr>
        <w:spacing w:after="0" w:line="240" w:lineRule="auto"/>
        <w:jc w:val="both"/>
        <w:rPr>
          <w:rFonts w:asciiTheme="minorHAnsi" w:hAnsiTheme="minorHAnsi" w:cstheme="minorHAnsi"/>
          <w:noProof/>
          <w:sz w:val="24"/>
          <w:szCs w:val="24"/>
          <w:lang w:val="af-ZA"/>
        </w:rPr>
      </w:pPr>
      <w:r w:rsidRPr="00681542">
        <w:rPr>
          <w:rFonts w:asciiTheme="minorHAnsi" w:hAnsiTheme="minorHAnsi" w:cstheme="minorHAnsi"/>
          <w:noProof/>
          <w:sz w:val="24"/>
          <w:szCs w:val="24"/>
          <w:lang w:val="af-ZA"/>
        </w:rPr>
        <w:t>Ek wil ook dankie se aan die verpakking</w:t>
      </w:r>
      <w:r w:rsidR="002726F6">
        <w:rPr>
          <w:rFonts w:asciiTheme="minorHAnsi" w:hAnsiTheme="minorHAnsi" w:cstheme="minorHAnsi"/>
          <w:noProof/>
          <w:sz w:val="24"/>
          <w:szCs w:val="24"/>
          <w:lang w:val="af-ZA"/>
        </w:rPr>
        <w:t xml:space="preserve"> </w:t>
      </w:r>
      <w:r w:rsidRPr="00681542">
        <w:rPr>
          <w:rFonts w:asciiTheme="minorHAnsi" w:hAnsiTheme="minorHAnsi" w:cstheme="minorHAnsi"/>
          <w:noProof/>
          <w:sz w:val="24"/>
          <w:szCs w:val="24"/>
          <w:lang w:val="af-ZA"/>
        </w:rPr>
        <w:t>verskaffers  vir hul vermoë om die sitrusbedryf gedurende die 2020-seisoen van verpakkingsmateriaal te voorsien. Toe die CGA COVID 19-reaksiekomitee vir die eerste keer in April 2020 vergader het, is die beskikbaarheid van verpakkingsmateriaal as 'n moontlike risiko geïdentifiseer. Dit het nooit gerealiseer nie danksy die verantwoordelikheid en toewyding van alle verskaffers van sitrusverpakkingsmateriaal.</w:t>
      </w:r>
    </w:p>
    <w:p w:rsidR="00681542" w:rsidRPr="00681542" w:rsidRDefault="00681542" w:rsidP="00881058">
      <w:pPr>
        <w:spacing w:after="0" w:line="240" w:lineRule="auto"/>
        <w:jc w:val="both"/>
        <w:rPr>
          <w:rFonts w:asciiTheme="minorHAnsi" w:eastAsiaTheme="minorHAnsi" w:hAnsiTheme="minorHAnsi" w:cstheme="minorBidi"/>
          <w:b/>
          <w:bCs/>
          <w:noProof/>
          <w:color w:val="2F5496" w:themeColor="accent5" w:themeShade="BF"/>
          <w:sz w:val="24"/>
          <w:szCs w:val="24"/>
          <w:u w:val="single"/>
          <w:lang w:val="af-ZA"/>
        </w:rPr>
      </w:pPr>
      <w:r w:rsidRPr="00681542">
        <w:rPr>
          <w:rFonts w:asciiTheme="minorHAnsi" w:eastAsiaTheme="minorHAnsi" w:hAnsiTheme="minorHAnsi" w:cstheme="minorBidi"/>
          <w:b/>
          <w:bCs/>
          <w:noProof/>
          <w:color w:val="2F5496" w:themeColor="accent5" w:themeShade="BF"/>
          <w:sz w:val="24"/>
          <w:szCs w:val="24"/>
          <w:u w:val="single"/>
          <w:lang w:val="af-ZA"/>
        </w:rPr>
        <w:t>W</w:t>
      </w:r>
      <w:r w:rsidR="002726F6">
        <w:rPr>
          <w:rFonts w:asciiTheme="minorHAnsi" w:eastAsiaTheme="minorHAnsi" w:hAnsiTheme="minorHAnsi" w:cstheme="minorHAnsi"/>
          <w:b/>
          <w:bCs/>
          <w:noProof/>
          <w:color w:val="2F5496" w:themeColor="accent5" w:themeShade="BF"/>
          <w:sz w:val="24"/>
          <w:szCs w:val="24"/>
          <w:u w:val="single"/>
          <w:lang w:val="af-ZA"/>
        </w:rPr>
        <w:t>Ê</w:t>
      </w:r>
      <w:r w:rsidRPr="00681542">
        <w:rPr>
          <w:rFonts w:asciiTheme="minorHAnsi" w:eastAsiaTheme="minorHAnsi" w:hAnsiTheme="minorHAnsi" w:cstheme="minorBidi"/>
          <w:b/>
          <w:bCs/>
          <w:noProof/>
          <w:color w:val="2F5496" w:themeColor="accent5" w:themeShade="BF"/>
          <w:sz w:val="24"/>
          <w:szCs w:val="24"/>
          <w:u w:val="single"/>
          <w:lang w:val="af-ZA"/>
        </w:rPr>
        <w:t>RELD SITRUSORGANISASIE (WCO) DESEMBER VERGADERING</w:t>
      </w:r>
    </w:p>
    <w:p w:rsidR="00681542" w:rsidRPr="00681542" w:rsidRDefault="00681542" w:rsidP="002726F6">
      <w:pPr>
        <w:spacing w:after="0" w:line="240" w:lineRule="auto"/>
        <w:jc w:val="both"/>
        <w:rPr>
          <w:rFonts w:asciiTheme="minorHAnsi" w:eastAsiaTheme="minorHAnsi" w:hAnsiTheme="minorHAnsi" w:cstheme="minorBidi"/>
          <w:noProof/>
          <w:sz w:val="24"/>
          <w:szCs w:val="24"/>
          <w:lang w:val="af-ZA"/>
        </w:rPr>
      </w:pPr>
      <w:r w:rsidRPr="00681542">
        <w:rPr>
          <w:rFonts w:asciiTheme="minorHAnsi" w:eastAsiaTheme="minorHAnsi" w:hAnsiTheme="minorHAnsi" w:cstheme="minorBidi"/>
          <w:noProof/>
          <w:sz w:val="24"/>
          <w:szCs w:val="24"/>
          <w:lang w:val="af-ZA"/>
        </w:rPr>
        <w:t xml:space="preserve">Op 14 Desember het die WCO vergader om die komende sitrusseisoen van die noordelike halfrond te bespreek en om </w:t>
      </w:r>
      <w:r w:rsidR="00881058">
        <w:rPr>
          <w:rFonts w:asciiTheme="minorHAnsi" w:eastAsiaTheme="minorHAnsi" w:hAnsiTheme="minorHAnsi" w:cstheme="minorBidi"/>
          <w:noProof/>
          <w:sz w:val="24"/>
          <w:szCs w:val="24"/>
          <w:lang w:val="af-ZA"/>
        </w:rPr>
        <w:t xml:space="preserve">na </w:t>
      </w:r>
      <w:r w:rsidRPr="00681542">
        <w:rPr>
          <w:rFonts w:asciiTheme="minorHAnsi" w:eastAsiaTheme="minorHAnsi" w:hAnsiTheme="minorHAnsi" w:cstheme="minorBidi"/>
          <w:noProof/>
          <w:sz w:val="24"/>
          <w:szCs w:val="24"/>
          <w:lang w:val="af-ZA"/>
        </w:rPr>
        <w:t xml:space="preserve">'n voorlegging oor gesondheids- en voedingsaspekte van sitrusvrugte te </w:t>
      </w:r>
      <w:r w:rsidR="00881058">
        <w:rPr>
          <w:rFonts w:asciiTheme="minorHAnsi" w:eastAsiaTheme="minorHAnsi" w:hAnsiTheme="minorHAnsi" w:cstheme="minorBidi"/>
          <w:noProof/>
          <w:sz w:val="24"/>
          <w:szCs w:val="24"/>
          <w:lang w:val="af-ZA"/>
        </w:rPr>
        <w:t>luister</w:t>
      </w:r>
      <w:r w:rsidRPr="00681542">
        <w:rPr>
          <w:rFonts w:asciiTheme="minorHAnsi" w:eastAsiaTheme="minorHAnsi" w:hAnsiTheme="minorHAnsi" w:cstheme="minorBidi"/>
          <w:noProof/>
          <w:sz w:val="24"/>
          <w:szCs w:val="24"/>
          <w:lang w:val="af-ZA"/>
        </w:rPr>
        <w:t xml:space="preserve">. Die WCO gaan van krag tot krag, met verteenwoordiging van 12 nasionale verenigings en 20 </w:t>
      </w:r>
      <w:r w:rsidR="002726F6">
        <w:rPr>
          <w:rFonts w:asciiTheme="minorHAnsi" w:eastAsiaTheme="minorHAnsi" w:hAnsiTheme="minorHAnsi" w:cstheme="minorBidi"/>
          <w:noProof/>
          <w:sz w:val="24"/>
          <w:szCs w:val="24"/>
          <w:lang w:val="af-ZA"/>
        </w:rPr>
        <w:t>“associates”</w:t>
      </w:r>
      <w:r w:rsidRPr="00681542">
        <w:rPr>
          <w:rFonts w:asciiTheme="minorHAnsi" w:eastAsiaTheme="minorHAnsi" w:hAnsiTheme="minorHAnsi" w:cstheme="minorBidi"/>
          <w:noProof/>
          <w:sz w:val="24"/>
          <w:szCs w:val="24"/>
          <w:lang w:val="af-ZA"/>
        </w:rPr>
        <w:t>. Al die betrokkenes by sitrus word versoek om aan te sluit - die doel is om almal in die sektor te verteenwoordig.</w:t>
      </w:r>
    </w:p>
    <w:p w:rsidR="00681542" w:rsidRPr="00681542" w:rsidRDefault="00681542" w:rsidP="00881058">
      <w:pPr>
        <w:spacing w:after="0" w:line="240" w:lineRule="auto"/>
        <w:jc w:val="both"/>
        <w:rPr>
          <w:rFonts w:asciiTheme="minorHAnsi" w:eastAsiaTheme="minorHAnsi" w:hAnsiTheme="minorHAnsi" w:cstheme="minorBidi"/>
          <w:noProof/>
          <w:sz w:val="24"/>
          <w:szCs w:val="24"/>
          <w:lang w:val="af-ZA"/>
        </w:rPr>
      </w:pPr>
      <w:r w:rsidRPr="00681542">
        <w:rPr>
          <w:rFonts w:asciiTheme="minorHAnsi" w:eastAsiaTheme="minorHAnsi" w:hAnsiTheme="minorHAnsi" w:cstheme="minorBidi"/>
          <w:noProof/>
          <w:sz w:val="24"/>
          <w:szCs w:val="24"/>
          <w:lang w:val="af-ZA"/>
        </w:rPr>
        <w:t>Die vooruitsigte vir die noordelike halfrondseisoen (Mediterreense streek en die VSA) dui op 'n soortgelyke seisoen as 2019/20 - produksie op 28,7 miljoen ton. Sagte sitrus sal na verwagting met 4,6% styg, en suurlemoene met 7,8%; terwyl voorspel word dat lemoene met 2,6% sal daal en pomelo’s met 9,7%.</w:t>
      </w:r>
    </w:p>
    <w:p w:rsidR="00681542" w:rsidRPr="00681542" w:rsidRDefault="00681542" w:rsidP="002726F6">
      <w:pPr>
        <w:spacing w:after="0" w:line="240" w:lineRule="auto"/>
        <w:jc w:val="both"/>
        <w:rPr>
          <w:rFonts w:asciiTheme="minorHAnsi" w:eastAsiaTheme="minorHAnsi" w:hAnsiTheme="minorHAnsi" w:cstheme="minorBidi"/>
          <w:noProof/>
          <w:sz w:val="24"/>
          <w:szCs w:val="24"/>
          <w:lang w:val="af-ZA"/>
        </w:rPr>
      </w:pPr>
      <w:r w:rsidRPr="00681542">
        <w:rPr>
          <w:rFonts w:asciiTheme="minorHAnsi" w:eastAsiaTheme="minorHAnsi" w:hAnsiTheme="minorHAnsi" w:cstheme="minorBidi"/>
          <w:noProof/>
          <w:sz w:val="24"/>
          <w:szCs w:val="24"/>
          <w:lang w:val="af-ZA"/>
        </w:rPr>
        <w:t xml:space="preserve">Daar is 'n paar verskille binne die noordelike halfrondstreke: Europa sal met 10% toeneem, terwyl ander Mediterreense streke met 8% daal, en die VSA met 9% (geen syfers beskikbaar vir </w:t>
      </w:r>
      <w:r w:rsidR="002726F6">
        <w:rPr>
          <w:rFonts w:asciiTheme="minorHAnsi" w:eastAsiaTheme="minorHAnsi" w:hAnsiTheme="minorHAnsi" w:cstheme="minorBidi"/>
          <w:noProof/>
          <w:sz w:val="24"/>
          <w:szCs w:val="24"/>
          <w:lang w:val="af-ZA"/>
        </w:rPr>
        <w:t xml:space="preserve">die </w:t>
      </w:r>
      <w:r w:rsidRPr="00681542">
        <w:rPr>
          <w:rFonts w:asciiTheme="minorHAnsi" w:eastAsiaTheme="minorHAnsi" w:hAnsiTheme="minorHAnsi" w:cstheme="minorBidi"/>
          <w:noProof/>
          <w:sz w:val="24"/>
          <w:szCs w:val="24"/>
          <w:lang w:val="af-ZA"/>
        </w:rPr>
        <w:t xml:space="preserve">Asiatiese </w:t>
      </w:r>
      <w:r w:rsidR="002726F6">
        <w:rPr>
          <w:rFonts w:asciiTheme="minorHAnsi" w:eastAsiaTheme="minorHAnsi" w:hAnsiTheme="minorHAnsi" w:cstheme="minorBidi"/>
          <w:noProof/>
          <w:sz w:val="24"/>
          <w:szCs w:val="24"/>
          <w:lang w:val="af-ZA"/>
        </w:rPr>
        <w:t xml:space="preserve">lande </w:t>
      </w:r>
      <w:r w:rsidRPr="00681542">
        <w:rPr>
          <w:rFonts w:asciiTheme="minorHAnsi" w:eastAsiaTheme="minorHAnsi" w:hAnsiTheme="minorHAnsi" w:cstheme="minorBidi"/>
          <w:noProof/>
          <w:sz w:val="24"/>
          <w:szCs w:val="24"/>
          <w:lang w:val="af-ZA"/>
        </w:rPr>
        <w:t>nie).</w:t>
      </w:r>
    </w:p>
    <w:p w:rsidR="00681542" w:rsidRPr="00681542" w:rsidRDefault="00681542" w:rsidP="00881058">
      <w:pPr>
        <w:spacing w:after="0" w:line="240" w:lineRule="auto"/>
        <w:jc w:val="both"/>
        <w:rPr>
          <w:rFonts w:asciiTheme="minorHAnsi" w:eastAsiaTheme="minorHAnsi" w:hAnsiTheme="minorHAnsi" w:cstheme="minorBidi"/>
          <w:noProof/>
          <w:sz w:val="24"/>
          <w:szCs w:val="24"/>
          <w:lang w:val="af-ZA"/>
        </w:rPr>
      </w:pPr>
      <w:r w:rsidRPr="00681542">
        <w:rPr>
          <w:rFonts w:asciiTheme="minorHAnsi" w:eastAsiaTheme="minorHAnsi" w:hAnsiTheme="minorHAnsi" w:cstheme="minorBidi"/>
          <w:noProof/>
          <w:sz w:val="24"/>
          <w:szCs w:val="24"/>
          <w:lang w:val="af-ZA"/>
        </w:rPr>
        <w:t>Kommentators het gesê dat die seisoen vroeër as normaal begin het (ongeveer 'n week), aangesien die invoer van die suidelike halfrond vroeër as normaal geëindig het, was daar 'n gladde oorgang. Daarbenewens het die meeste oor kleiner vrugte gerapporteer as gevolg van klimaatstoestande; die VSA het normale (lemoene en pomelo's) tot groot grootte (sagte sitrus en suurlemoen) gerapporteer.</w:t>
      </w:r>
    </w:p>
    <w:p w:rsidR="00681542" w:rsidRPr="00681542" w:rsidRDefault="00681542" w:rsidP="00681542">
      <w:pPr>
        <w:spacing w:line="240" w:lineRule="auto"/>
        <w:jc w:val="both"/>
        <w:rPr>
          <w:rFonts w:asciiTheme="minorHAnsi" w:eastAsiaTheme="minorHAnsi" w:hAnsiTheme="minorHAnsi" w:cstheme="minorBidi"/>
          <w:noProof/>
          <w:sz w:val="24"/>
          <w:szCs w:val="24"/>
          <w:lang w:val="af-ZA"/>
        </w:rPr>
      </w:pPr>
      <w:r w:rsidRPr="00681542">
        <w:rPr>
          <w:rFonts w:asciiTheme="minorHAnsi" w:eastAsiaTheme="minorHAnsi" w:hAnsiTheme="minorHAnsi" w:cstheme="minorBidi"/>
          <w:noProof/>
          <w:sz w:val="24"/>
          <w:szCs w:val="24"/>
          <w:lang w:val="af-ZA"/>
        </w:rPr>
        <w:t>Die aanbieding oor sitrus se gesondheids- en voedingseienskappe deur dr Claudie Dhuique-Mayer was uitstekend - en is beskikbaar vir WCO-lede. Die WCO sal nou voortbou op hierdie inligting.</w:t>
      </w:r>
    </w:p>
    <w:p w:rsidR="009B6DAB" w:rsidRPr="00681542" w:rsidRDefault="009B6DAB" w:rsidP="00681542">
      <w:pPr>
        <w:spacing w:after="0" w:line="240" w:lineRule="auto"/>
        <w:jc w:val="both"/>
        <w:rPr>
          <w:rFonts w:asciiTheme="minorHAnsi" w:eastAsia="Times New Roman" w:hAnsiTheme="minorHAnsi" w:cstheme="minorHAnsi"/>
          <w:b/>
          <w:noProof/>
          <w:color w:val="2F5496" w:themeColor="accent5" w:themeShade="BF"/>
          <w:sz w:val="24"/>
          <w:szCs w:val="24"/>
          <w:u w:val="single"/>
          <w:lang w:val="af-ZA"/>
        </w:rPr>
      </w:pPr>
    </w:p>
    <w:p w:rsidR="009B6DAB" w:rsidRPr="00681542" w:rsidRDefault="009B6DAB" w:rsidP="00681542">
      <w:pPr>
        <w:spacing w:after="0" w:line="240" w:lineRule="auto"/>
        <w:jc w:val="both"/>
        <w:rPr>
          <w:rFonts w:asciiTheme="minorHAnsi" w:eastAsia="Times New Roman" w:hAnsiTheme="minorHAnsi" w:cstheme="minorHAnsi"/>
          <w:b/>
          <w:noProof/>
          <w:color w:val="2F5496" w:themeColor="accent5" w:themeShade="BF"/>
          <w:sz w:val="24"/>
          <w:szCs w:val="24"/>
          <w:u w:val="single"/>
          <w:lang w:val="af-ZA"/>
        </w:rPr>
      </w:pPr>
    </w:p>
    <w:sectPr w:rsidR="009B6DAB" w:rsidRPr="00681542"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3F3" w:rsidRDefault="00F173F3" w:rsidP="00595E08">
      <w:pPr>
        <w:spacing w:after="0" w:line="240" w:lineRule="auto"/>
      </w:pPr>
      <w:r>
        <w:separator/>
      </w:r>
    </w:p>
  </w:endnote>
  <w:endnote w:type="continuationSeparator" w:id="0">
    <w:p w:rsidR="00F173F3" w:rsidRDefault="00F173F3"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58" w:rsidRPr="00E94776" w:rsidRDefault="00881058" w:rsidP="00881058">
    <w:pPr>
      <w:tabs>
        <w:tab w:val="center" w:pos="4513"/>
        <w:tab w:val="right" w:pos="9026"/>
      </w:tabs>
      <w:spacing w:after="0" w:line="240" w:lineRule="auto"/>
      <w:jc w:val="center"/>
    </w:pPr>
    <w:r w:rsidRPr="00E94776">
      <w:rPr>
        <w:rFonts w:asciiTheme="minorBidi" w:hAnsiTheme="minorBidi" w:cstheme="minorBidi"/>
        <w:b/>
        <w:bCs/>
        <w:color w:val="FF0066"/>
        <w:sz w:val="16"/>
        <w:szCs w:val="16"/>
      </w:rPr>
      <w:t>CGA GROEP MAATSKAPPYE (CRI, RIVIER BIOSCIENCE, XSIT, CGA CULTIVAR COMPANY,</w:t>
    </w:r>
    <w:r w:rsidRPr="00E94776">
      <w:rPr>
        <w:rFonts w:asciiTheme="minorBidi" w:hAnsiTheme="minorBidi" w:cstheme="minorBidi"/>
        <w:b/>
        <w:color w:val="FF0066"/>
        <w:sz w:val="16"/>
        <w:szCs w:val="16"/>
      </w:rPr>
      <w:t xml:space="preserve"> CGA GROWER DEVELOPMENT COMPANY &amp; CITRUS ACADEMY</w:t>
    </w:r>
    <w:r w:rsidRPr="00E94776">
      <w:rPr>
        <w:rFonts w:asciiTheme="minorBidi" w:hAnsiTheme="minorBidi" w:cstheme="minorBidi"/>
        <w:b/>
        <w:bCs/>
        <w:color w:val="FF0066"/>
        <w:sz w:val="16"/>
        <w:szCs w:val="16"/>
      </w:rPr>
      <w:t>) WORD DEUR SUIDER-AFRIKA SE SITRUSPRODUSENTE BEFONDS</w:t>
    </w:r>
  </w:p>
  <w:p w:rsidR="00595E08" w:rsidRPr="00851DD1" w:rsidRDefault="00595E08" w:rsidP="00851DD1">
    <w:pPr>
      <w:pStyle w:val="PlainText"/>
      <w:jc w:val="center"/>
      <w:rPr>
        <w:b/>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3F3" w:rsidRDefault="00F173F3" w:rsidP="00595E08">
      <w:pPr>
        <w:spacing w:after="0" w:line="240" w:lineRule="auto"/>
      </w:pPr>
      <w:r>
        <w:separator/>
      </w:r>
    </w:p>
  </w:footnote>
  <w:footnote w:type="continuationSeparator" w:id="0">
    <w:p w:rsidR="00F173F3" w:rsidRDefault="00F173F3"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2309"/>
    <w:multiLevelType w:val="hybridMultilevel"/>
    <w:tmpl w:val="8D72F0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BA859C3"/>
    <w:multiLevelType w:val="hybridMultilevel"/>
    <w:tmpl w:val="0114A654"/>
    <w:lvl w:ilvl="0" w:tplc="27EC1632">
      <w:start w:val="1"/>
      <w:numFmt w:val="decimal"/>
      <w:lvlText w:val="%1)"/>
      <w:lvlJc w:val="left"/>
      <w:pPr>
        <w:ind w:left="360" w:hanging="360"/>
      </w:pPr>
      <w:rPr>
        <w:rFonts w:eastAsia="Calibr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E31F5B"/>
    <w:multiLevelType w:val="hybridMultilevel"/>
    <w:tmpl w:val="561AB9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4"/>
  </w:num>
  <w:num w:numId="6">
    <w:abstractNumId w:val="11"/>
  </w:num>
  <w:num w:numId="7">
    <w:abstractNumId w:val="2"/>
  </w:num>
  <w:num w:numId="8">
    <w:abstractNumId w:val="9"/>
  </w:num>
  <w:num w:numId="9">
    <w:abstractNumId w:val="7"/>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01441"/>
    <w:rsid w:val="000106CE"/>
    <w:rsid w:val="0001170F"/>
    <w:rsid w:val="00012ACE"/>
    <w:rsid w:val="000160D8"/>
    <w:rsid w:val="00016153"/>
    <w:rsid w:val="00016BA6"/>
    <w:rsid w:val="00016FBA"/>
    <w:rsid w:val="000219B6"/>
    <w:rsid w:val="00031759"/>
    <w:rsid w:val="00031C21"/>
    <w:rsid w:val="00040706"/>
    <w:rsid w:val="000410FB"/>
    <w:rsid w:val="00043BD9"/>
    <w:rsid w:val="000449BC"/>
    <w:rsid w:val="00045FE2"/>
    <w:rsid w:val="00047EA1"/>
    <w:rsid w:val="000503D8"/>
    <w:rsid w:val="00051AA5"/>
    <w:rsid w:val="0006218B"/>
    <w:rsid w:val="0006453D"/>
    <w:rsid w:val="0006594C"/>
    <w:rsid w:val="00070D40"/>
    <w:rsid w:val="00070E9C"/>
    <w:rsid w:val="00071AF5"/>
    <w:rsid w:val="00073E53"/>
    <w:rsid w:val="0008251D"/>
    <w:rsid w:val="00082EDD"/>
    <w:rsid w:val="0008376F"/>
    <w:rsid w:val="000942E4"/>
    <w:rsid w:val="000972D3"/>
    <w:rsid w:val="000A258A"/>
    <w:rsid w:val="000A2A31"/>
    <w:rsid w:val="000A2F5C"/>
    <w:rsid w:val="000A39E7"/>
    <w:rsid w:val="000A4F76"/>
    <w:rsid w:val="000A53FE"/>
    <w:rsid w:val="000B1403"/>
    <w:rsid w:val="000B1C65"/>
    <w:rsid w:val="000B24CA"/>
    <w:rsid w:val="000B6B74"/>
    <w:rsid w:val="000C0E34"/>
    <w:rsid w:val="000C2719"/>
    <w:rsid w:val="000C4E72"/>
    <w:rsid w:val="000C64AC"/>
    <w:rsid w:val="000D074C"/>
    <w:rsid w:val="000D1876"/>
    <w:rsid w:val="000D2F64"/>
    <w:rsid w:val="000D5C49"/>
    <w:rsid w:val="000D5E33"/>
    <w:rsid w:val="000D629E"/>
    <w:rsid w:val="000D7425"/>
    <w:rsid w:val="000E00B2"/>
    <w:rsid w:val="000E541C"/>
    <w:rsid w:val="000F059E"/>
    <w:rsid w:val="000F1D96"/>
    <w:rsid w:val="000F2798"/>
    <w:rsid w:val="000F28FF"/>
    <w:rsid w:val="000F43BA"/>
    <w:rsid w:val="000F5B14"/>
    <w:rsid w:val="00104BEC"/>
    <w:rsid w:val="0011068F"/>
    <w:rsid w:val="00110F70"/>
    <w:rsid w:val="001218D8"/>
    <w:rsid w:val="00122FC7"/>
    <w:rsid w:val="00124699"/>
    <w:rsid w:val="001252F0"/>
    <w:rsid w:val="00134388"/>
    <w:rsid w:val="001352B6"/>
    <w:rsid w:val="00136127"/>
    <w:rsid w:val="0013624A"/>
    <w:rsid w:val="0013711F"/>
    <w:rsid w:val="0014097A"/>
    <w:rsid w:val="00141711"/>
    <w:rsid w:val="00142E5B"/>
    <w:rsid w:val="00147527"/>
    <w:rsid w:val="001477BA"/>
    <w:rsid w:val="00150DD3"/>
    <w:rsid w:val="0015485D"/>
    <w:rsid w:val="00154AC2"/>
    <w:rsid w:val="00155C53"/>
    <w:rsid w:val="00156B04"/>
    <w:rsid w:val="00167A47"/>
    <w:rsid w:val="001719E6"/>
    <w:rsid w:val="00174465"/>
    <w:rsid w:val="00175573"/>
    <w:rsid w:val="00175734"/>
    <w:rsid w:val="001757E7"/>
    <w:rsid w:val="00177BFC"/>
    <w:rsid w:val="0018043B"/>
    <w:rsid w:val="00180D03"/>
    <w:rsid w:val="00181B2D"/>
    <w:rsid w:val="00182FCE"/>
    <w:rsid w:val="00183186"/>
    <w:rsid w:val="00183BBB"/>
    <w:rsid w:val="00185357"/>
    <w:rsid w:val="00190165"/>
    <w:rsid w:val="00190EE1"/>
    <w:rsid w:val="001A037D"/>
    <w:rsid w:val="001A1CFD"/>
    <w:rsid w:val="001A21A4"/>
    <w:rsid w:val="001A29BD"/>
    <w:rsid w:val="001A5BD2"/>
    <w:rsid w:val="001B0986"/>
    <w:rsid w:val="001B1783"/>
    <w:rsid w:val="001B203D"/>
    <w:rsid w:val="001B3B4C"/>
    <w:rsid w:val="001C679B"/>
    <w:rsid w:val="001C7960"/>
    <w:rsid w:val="001D0E09"/>
    <w:rsid w:val="001D36FE"/>
    <w:rsid w:val="001D4DDF"/>
    <w:rsid w:val="001D573C"/>
    <w:rsid w:val="001D69A2"/>
    <w:rsid w:val="001E28A4"/>
    <w:rsid w:val="001E6943"/>
    <w:rsid w:val="001F3A93"/>
    <w:rsid w:val="001F5C69"/>
    <w:rsid w:val="0020144B"/>
    <w:rsid w:val="00205049"/>
    <w:rsid w:val="00211CCD"/>
    <w:rsid w:val="002139DB"/>
    <w:rsid w:val="00216CC1"/>
    <w:rsid w:val="002176D6"/>
    <w:rsid w:val="00222232"/>
    <w:rsid w:val="00225418"/>
    <w:rsid w:val="00230CA5"/>
    <w:rsid w:val="00232A45"/>
    <w:rsid w:val="002341C4"/>
    <w:rsid w:val="0023735C"/>
    <w:rsid w:val="00240EE6"/>
    <w:rsid w:val="00244DA4"/>
    <w:rsid w:val="002512C0"/>
    <w:rsid w:val="002625D3"/>
    <w:rsid w:val="00267052"/>
    <w:rsid w:val="0027201C"/>
    <w:rsid w:val="002726F6"/>
    <w:rsid w:val="00273461"/>
    <w:rsid w:val="00273EAC"/>
    <w:rsid w:val="00280379"/>
    <w:rsid w:val="00280B32"/>
    <w:rsid w:val="00282E86"/>
    <w:rsid w:val="00285BFD"/>
    <w:rsid w:val="00290471"/>
    <w:rsid w:val="002936E6"/>
    <w:rsid w:val="00297526"/>
    <w:rsid w:val="002A149E"/>
    <w:rsid w:val="002A3E51"/>
    <w:rsid w:val="002A597D"/>
    <w:rsid w:val="002A5A13"/>
    <w:rsid w:val="002A605C"/>
    <w:rsid w:val="002A6806"/>
    <w:rsid w:val="002B1038"/>
    <w:rsid w:val="002B3545"/>
    <w:rsid w:val="002B491F"/>
    <w:rsid w:val="002B4C35"/>
    <w:rsid w:val="002C14DD"/>
    <w:rsid w:val="002C18E4"/>
    <w:rsid w:val="002C32EC"/>
    <w:rsid w:val="002C4D3A"/>
    <w:rsid w:val="002C616B"/>
    <w:rsid w:val="002C65CD"/>
    <w:rsid w:val="002C6BA6"/>
    <w:rsid w:val="002C7C25"/>
    <w:rsid w:val="002D122B"/>
    <w:rsid w:val="002D15EC"/>
    <w:rsid w:val="002D17EB"/>
    <w:rsid w:val="002D7406"/>
    <w:rsid w:val="002E1866"/>
    <w:rsid w:val="002F01BD"/>
    <w:rsid w:val="002F0208"/>
    <w:rsid w:val="002F11FF"/>
    <w:rsid w:val="002F2F8A"/>
    <w:rsid w:val="002F4C60"/>
    <w:rsid w:val="002F5222"/>
    <w:rsid w:val="002F579D"/>
    <w:rsid w:val="002F5BD0"/>
    <w:rsid w:val="002F5C6D"/>
    <w:rsid w:val="002F5CD3"/>
    <w:rsid w:val="00300875"/>
    <w:rsid w:val="0030169A"/>
    <w:rsid w:val="00305176"/>
    <w:rsid w:val="00313CB1"/>
    <w:rsid w:val="00325D4E"/>
    <w:rsid w:val="00327DD9"/>
    <w:rsid w:val="00330AB1"/>
    <w:rsid w:val="00337B83"/>
    <w:rsid w:val="003419E0"/>
    <w:rsid w:val="003474D9"/>
    <w:rsid w:val="00351424"/>
    <w:rsid w:val="003529BC"/>
    <w:rsid w:val="00352FAF"/>
    <w:rsid w:val="00361403"/>
    <w:rsid w:val="003624E4"/>
    <w:rsid w:val="00365139"/>
    <w:rsid w:val="00370634"/>
    <w:rsid w:val="00370DCB"/>
    <w:rsid w:val="00376FDD"/>
    <w:rsid w:val="00390C3E"/>
    <w:rsid w:val="00391BCA"/>
    <w:rsid w:val="003959C7"/>
    <w:rsid w:val="003A750B"/>
    <w:rsid w:val="003B09E4"/>
    <w:rsid w:val="003B2EC4"/>
    <w:rsid w:val="003B3CE2"/>
    <w:rsid w:val="003B6811"/>
    <w:rsid w:val="003B7DEC"/>
    <w:rsid w:val="003C0D53"/>
    <w:rsid w:val="003C27D4"/>
    <w:rsid w:val="003D09FC"/>
    <w:rsid w:val="003D193B"/>
    <w:rsid w:val="003D2C55"/>
    <w:rsid w:val="003D47B0"/>
    <w:rsid w:val="003D70AB"/>
    <w:rsid w:val="003E0915"/>
    <w:rsid w:val="003E1587"/>
    <w:rsid w:val="003E1D24"/>
    <w:rsid w:val="003E25CA"/>
    <w:rsid w:val="003E2F05"/>
    <w:rsid w:val="003E72E3"/>
    <w:rsid w:val="003F042E"/>
    <w:rsid w:val="003F0C6F"/>
    <w:rsid w:val="003F192F"/>
    <w:rsid w:val="003F2574"/>
    <w:rsid w:val="003F5F69"/>
    <w:rsid w:val="003F6E31"/>
    <w:rsid w:val="003F7804"/>
    <w:rsid w:val="00401B80"/>
    <w:rsid w:val="0040214A"/>
    <w:rsid w:val="00402546"/>
    <w:rsid w:val="004046F2"/>
    <w:rsid w:val="0040634F"/>
    <w:rsid w:val="004101A7"/>
    <w:rsid w:val="00411C81"/>
    <w:rsid w:val="00417E8D"/>
    <w:rsid w:val="00426110"/>
    <w:rsid w:val="00430E5F"/>
    <w:rsid w:val="0043300C"/>
    <w:rsid w:val="00444A65"/>
    <w:rsid w:val="00445B61"/>
    <w:rsid w:val="00447B40"/>
    <w:rsid w:val="00452062"/>
    <w:rsid w:val="00455927"/>
    <w:rsid w:val="004575BC"/>
    <w:rsid w:val="0045782F"/>
    <w:rsid w:val="00461022"/>
    <w:rsid w:val="004645E1"/>
    <w:rsid w:val="004711F0"/>
    <w:rsid w:val="00472D07"/>
    <w:rsid w:val="00473BDF"/>
    <w:rsid w:val="004751C5"/>
    <w:rsid w:val="00475D37"/>
    <w:rsid w:val="004911D6"/>
    <w:rsid w:val="00495189"/>
    <w:rsid w:val="00496A4F"/>
    <w:rsid w:val="004978DF"/>
    <w:rsid w:val="004A0BC7"/>
    <w:rsid w:val="004A1073"/>
    <w:rsid w:val="004A1CD5"/>
    <w:rsid w:val="004A2CAD"/>
    <w:rsid w:val="004A371F"/>
    <w:rsid w:val="004A5BF8"/>
    <w:rsid w:val="004A6641"/>
    <w:rsid w:val="004A6F27"/>
    <w:rsid w:val="004B0BC8"/>
    <w:rsid w:val="004B10C0"/>
    <w:rsid w:val="004B158E"/>
    <w:rsid w:val="004B20D5"/>
    <w:rsid w:val="004B4CC2"/>
    <w:rsid w:val="004C29DE"/>
    <w:rsid w:val="004C529E"/>
    <w:rsid w:val="004C73F2"/>
    <w:rsid w:val="004D3ECA"/>
    <w:rsid w:val="004E0F63"/>
    <w:rsid w:val="004E3361"/>
    <w:rsid w:val="004E5814"/>
    <w:rsid w:val="004E60FC"/>
    <w:rsid w:val="004F5F57"/>
    <w:rsid w:val="00500834"/>
    <w:rsid w:val="00502955"/>
    <w:rsid w:val="00502EEB"/>
    <w:rsid w:val="0050561C"/>
    <w:rsid w:val="00505C06"/>
    <w:rsid w:val="00526601"/>
    <w:rsid w:val="00527036"/>
    <w:rsid w:val="005330E2"/>
    <w:rsid w:val="005350A0"/>
    <w:rsid w:val="005359EC"/>
    <w:rsid w:val="005369A5"/>
    <w:rsid w:val="00536B64"/>
    <w:rsid w:val="00540A3E"/>
    <w:rsid w:val="00541957"/>
    <w:rsid w:val="00541EB1"/>
    <w:rsid w:val="00542864"/>
    <w:rsid w:val="00546152"/>
    <w:rsid w:val="00547C6C"/>
    <w:rsid w:val="0055135A"/>
    <w:rsid w:val="00552991"/>
    <w:rsid w:val="00554C86"/>
    <w:rsid w:val="00557C41"/>
    <w:rsid w:val="00562B1F"/>
    <w:rsid w:val="00566C56"/>
    <w:rsid w:val="00571F19"/>
    <w:rsid w:val="00572AA0"/>
    <w:rsid w:val="00572F47"/>
    <w:rsid w:val="005805F6"/>
    <w:rsid w:val="005822CF"/>
    <w:rsid w:val="005859D8"/>
    <w:rsid w:val="0058684F"/>
    <w:rsid w:val="00592199"/>
    <w:rsid w:val="005948CD"/>
    <w:rsid w:val="00595E08"/>
    <w:rsid w:val="00597946"/>
    <w:rsid w:val="005A611B"/>
    <w:rsid w:val="005B1114"/>
    <w:rsid w:val="005B21B9"/>
    <w:rsid w:val="005B2C08"/>
    <w:rsid w:val="005B3A73"/>
    <w:rsid w:val="005B4081"/>
    <w:rsid w:val="005B4E25"/>
    <w:rsid w:val="005B6970"/>
    <w:rsid w:val="005B78D0"/>
    <w:rsid w:val="005B7B5D"/>
    <w:rsid w:val="005B7B9E"/>
    <w:rsid w:val="005C0538"/>
    <w:rsid w:val="005C4045"/>
    <w:rsid w:val="005C4969"/>
    <w:rsid w:val="005C4C68"/>
    <w:rsid w:val="005C58B7"/>
    <w:rsid w:val="005D2FE9"/>
    <w:rsid w:val="005E05EF"/>
    <w:rsid w:val="005E2230"/>
    <w:rsid w:val="005E29B8"/>
    <w:rsid w:val="005E32B4"/>
    <w:rsid w:val="005E5813"/>
    <w:rsid w:val="005E62DC"/>
    <w:rsid w:val="005F2690"/>
    <w:rsid w:val="005F2747"/>
    <w:rsid w:val="005F2989"/>
    <w:rsid w:val="005F4137"/>
    <w:rsid w:val="005F4F5C"/>
    <w:rsid w:val="00600B79"/>
    <w:rsid w:val="00601C02"/>
    <w:rsid w:val="006042E1"/>
    <w:rsid w:val="006054BC"/>
    <w:rsid w:val="0060714A"/>
    <w:rsid w:val="00611C22"/>
    <w:rsid w:val="00612231"/>
    <w:rsid w:val="00612488"/>
    <w:rsid w:val="00612E88"/>
    <w:rsid w:val="00613228"/>
    <w:rsid w:val="00621064"/>
    <w:rsid w:val="0062321C"/>
    <w:rsid w:val="006254FA"/>
    <w:rsid w:val="006302CB"/>
    <w:rsid w:val="00633805"/>
    <w:rsid w:val="00633A15"/>
    <w:rsid w:val="0063556A"/>
    <w:rsid w:val="0063644A"/>
    <w:rsid w:val="006412FF"/>
    <w:rsid w:val="00641661"/>
    <w:rsid w:val="00642D16"/>
    <w:rsid w:val="006431C7"/>
    <w:rsid w:val="0064682B"/>
    <w:rsid w:val="00647726"/>
    <w:rsid w:val="0065465A"/>
    <w:rsid w:val="006562BB"/>
    <w:rsid w:val="00663769"/>
    <w:rsid w:val="00664C26"/>
    <w:rsid w:val="00664D15"/>
    <w:rsid w:val="00665F47"/>
    <w:rsid w:val="006670FE"/>
    <w:rsid w:val="00670FBB"/>
    <w:rsid w:val="0067189B"/>
    <w:rsid w:val="00680744"/>
    <w:rsid w:val="00681542"/>
    <w:rsid w:val="00682F6C"/>
    <w:rsid w:val="006832EE"/>
    <w:rsid w:val="006852F9"/>
    <w:rsid w:val="00687B74"/>
    <w:rsid w:val="00690E5D"/>
    <w:rsid w:val="00691BB4"/>
    <w:rsid w:val="00692572"/>
    <w:rsid w:val="0069320C"/>
    <w:rsid w:val="0069350E"/>
    <w:rsid w:val="00693FA4"/>
    <w:rsid w:val="00695012"/>
    <w:rsid w:val="006A0B6E"/>
    <w:rsid w:val="006A2EE7"/>
    <w:rsid w:val="006A46A9"/>
    <w:rsid w:val="006A5DD3"/>
    <w:rsid w:val="006A72A3"/>
    <w:rsid w:val="006B1214"/>
    <w:rsid w:val="006B4A84"/>
    <w:rsid w:val="006B5033"/>
    <w:rsid w:val="006C19A8"/>
    <w:rsid w:val="006C59A8"/>
    <w:rsid w:val="006C7166"/>
    <w:rsid w:val="006D1ED3"/>
    <w:rsid w:val="006D4AB4"/>
    <w:rsid w:val="006E0A15"/>
    <w:rsid w:val="006E394D"/>
    <w:rsid w:val="006E5AB0"/>
    <w:rsid w:val="006E7440"/>
    <w:rsid w:val="006F0BE9"/>
    <w:rsid w:val="006F1D55"/>
    <w:rsid w:val="006F43EB"/>
    <w:rsid w:val="0070490E"/>
    <w:rsid w:val="00705032"/>
    <w:rsid w:val="00705569"/>
    <w:rsid w:val="007117F8"/>
    <w:rsid w:val="00715677"/>
    <w:rsid w:val="0072069C"/>
    <w:rsid w:val="007264AE"/>
    <w:rsid w:val="007306EF"/>
    <w:rsid w:val="00731DAB"/>
    <w:rsid w:val="00731F8B"/>
    <w:rsid w:val="00732CB3"/>
    <w:rsid w:val="007443C4"/>
    <w:rsid w:val="00745C5E"/>
    <w:rsid w:val="007474A7"/>
    <w:rsid w:val="00747DB9"/>
    <w:rsid w:val="00750B67"/>
    <w:rsid w:val="00756469"/>
    <w:rsid w:val="00756592"/>
    <w:rsid w:val="00756C64"/>
    <w:rsid w:val="00757321"/>
    <w:rsid w:val="00761318"/>
    <w:rsid w:val="00762126"/>
    <w:rsid w:val="00762C4F"/>
    <w:rsid w:val="00765FE4"/>
    <w:rsid w:val="007666C5"/>
    <w:rsid w:val="00771B83"/>
    <w:rsid w:val="007830CC"/>
    <w:rsid w:val="00792723"/>
    <w:rsid w:val="0079427C"/>
    <w:rsid w:val="007958FA"/>
    <w:rsid w:val="00795921"/>
    <w:rsid w:val="007975B9"/>
    <w:rsid w:val="007A07FA"/>
    <w:rsid w:val="007A1F71"/>
    <w:rsid w:val="007A36CA"/>
    <w:rsid w:val="007A4C30"/>
    <w:rsid w:val="007A5391"/>
    <w:rsid w:val="007A6F34"/>
    <w:rsid w:val="007D1D9F"/>
    <w:rsid w:val="007D4D85"/>
    <w:rsid w:val="007D4E14"/>
    <w:rsid w:val="007D65AD"/>
    <w:rsid w:val="007E2048"/>
    <w:rsid w:val="007E360C"/>
    <w:rsid w:val="007E6B47"/>
    <w:rsid w:val="007E75E8"/>
    <w:rsid w:val="007F2B55"/>
    <w:rsid w:val="00805311"/>
    <w:rsid w:val="0080658C"/>
    <w:rsid w:val="00812078"/>
    <w:rsid w:val="008127FB"/>
    <w:rsid w:val="0081352C"/>
    <w:rsid w:val="00823F18"/>
    <w:rsid w:val="00830C8C"/>
    <w:rsid w:val="00834702"/>
    <w:rsid w:val="00836320"/>
    <w:rsid w:val="00841AF6"/>
    <w:rsid w:val="008421EA"/>
    <w:rsid w:val="00843CDE"/>
    <w:rsid w:val="008441E2"/>
    <w:rsid w:val="00850636"/>
    <w:rsid w:val="0085133F"/>
    <w:rsid w:val="00851DD1"/>
    <w:rsid w:val="00852AAD"/>
    <w:rsid w:val="00853DBC"/>
    <w:rsid w:val="0085492C"/>
    <w:rsid w:val="0085620B"/>
    <w:rsid w:val="00861130"/>
    <w:rsid w:val="0086232D"/>
    <w:rsid w:val="00863D02"/>
    <w:rsid w:val="008662D2"/>
    <w:rsid w:val="0087221E"/>
    <w:rsid w:val="00872694"/>
    <w:rsid w:val="00874807"/>
    <w:rsid w:val="008755FB"/>
    <w:rsid w:val="008756F8"/>
    <w:rsid w:val="00881058"/>
    <w:rsid w:val="00882204"/>
    <w:rsid w:val="00886055"/>
    <w:rsid w:val="00893C68"/>
    <w:rsid w:val="00895CBF"/>
    <w:rsid w:val="008A0590"/>
    <w:rsid w:val="008A0D72"/>
    <w:rsid w:val="008A2357"/>
    <w:rsid w:val="008A23F8"/>
    <w:rsid w:val="008A2AF7"/>
    <w:rsid w:val="008A2BE9"/>
    <w:rsid w:val="008A3110"/>
    <w:rsid w:val="008B1479"/>
    <w:rsid w:val="008B21BA"/>
    <w:rsid w:val="008B43A7"/>
    <w:rsid w:val="008B4C03"/>
    <w:rsid w:val="008B5FDB"/>
    <w:rsid w:val="008B7F6E"/>
    <w:rsid w:val="008C0D16"/>
    <w:rsid w:val="008C14D0"/>
    <w:rsid w:val="008D0B9E"/>
    <w:rsid w:val="008D36B4"/>
    <w:rsid w:val="008E0644"/>
    <w:rsid w:val="008E0A53"/>
    <w:rsid w:val="008E1FC8"/>
    <w:rsid w:val="008F2289"/>
    <w:rsid w:val="008F7577"/>
    <w:rsid w:val="009048F1"/>
    <w:rsid w:val="00906D5D"/>
    <w:rsid w:val="00912266"/>
    <w:rsid w:val="009206C6"/>
    <w:rsid w:val="0092158A"/>
    <w:rsid w:val="009236FE"/>
    <w:rsid w:val="009259C2"/>
    <w:rsid w:val="00925FEC"/>
    <w:rsid w:val="009271EB"/>
    <w:rsid w:val="009302F2"/>
    <w:rsid w:val="00930848"/>
    <w:rsid w:val="00934F77"/>
    <w:rsid w:val="00940202"/>
    <w:rsid w:val="00945E51"/>
    <w:rsid w:val="009461C2"/>
    <w:rsid w:val="00947800"/>
    <w:rsid w:val="00950FC0"/>
    <w:rsid w:val="00953EE0"/>
    <w:rsid w:val="00954793"/>
    <w:rsid w:val="00954DBD"/>
    <w:rsid w:val="009557F7"/>
    <w:rsid w:val="00955884"/>
    <w:rsid w:val="00955987"/>
    <w:rsid w:val="009564DB"/>
    <w:rsid w:val="009675C3"/>
    <w:rsid w:val="00971B7F"/>
    <w:rsid w:val="00972EA0"/>
    <w:rsid w:val="00975E5E"/>
    <w:rsid w:val="0097764C"/>
    <w:rsid w:val="00980BB5"/>
    <w:rsid w:val="0098251A"/>
    <w:rsid w:val="00984222"/>
    <w:rsid w:val="00984EF8"/>
    <w:rsid w:val="00986A35"/>
    <w:rsid w:val="00986E91"/>
    <w:rsid w:val="00992221"/>
    <w:rsid w:val="009A1B72"/>
    <w:rsid w:val="009A52FE"/>
    <w:rsid w:val="009A5374"/>
    <w:rsid w:val="009B1746"/>
    <w:rsid w:val="009B4B8F"/>
    <w:rsid w:val="009B6DAB"/>
    <w:rsid w:val="009C0212"/>
    <w:rsid w:val="009D0040"/>
    <w:rsid w:val="009D4F42"/>
    <w:rsid w:val="009D709A"/>
    <w:rsid w:val="009D7FAF"/>
    <w:rsid w:val="009E6047"/>
    <w:rsid w:val="009F0F82"/>
    <w:rsid w:val="009F255D"/>
    <w:rsid w:val="009F2D0F"/>
    <w:rsid w:val="009F527E"/>
    <w:rsid w:val="009F647B"/>
    <w:rsid w:val="00A03E2F"/>
    <w:rsid w:val="00A057A8"/>
    <w:rsid w:val="00A066BE"/>
    <w:rsid w:val="00A118E0"/>
    <w:rsid w:val="00A127E5"/>
    <w:rsid w:val="00A20F03"/>
    <w:rsid w:val="00A21A7A"/>
    <w:rsid w:val="00A24A2F"/>
    <w:rsid w:val="00A27007"/>
    <w:rsid w:val="00A301F9"/>
    <w:rsid w:val="00A31190"/>
    <w:rsid w:val="00A31AD6"/>
    <w:rsid w:val="00A320B1"/>
    <w:rsid w:val="00A3561C"/>
    <w:rsid w:val="00A3602E"/>
    <w:rsid w:val="00A40974"/>
    <w:rsid w:val="00A4272A"/>
    <w:rsid w:val="00A42970"/>
    <w:rsid w:val="00A44FDB"/>
    <w:rsid w:val="00A4713A"/>
    <w:rsid w:val="00A508B7"/>
    <w:rsid w:val="00A54595"/>
    <w:rsid w:val="00A5513D"/>
    <w:rsid w:val="00A62100"/>
    <w:rsid w:val="00A64D94"/>
    <w:rsid w:val="00A67989"/>
    <w:rsid w:val="00A7405F"/>
    <w:rsid w:val="00A751D8"/>
    <w:rsid w:val="00A75900"/>
    <w:rsid w:val="00A76933"/>
    <w:rsid w:val="00A76D90"/>
    <w:rsid w:val="00A76DDD"/>
    <w:rsid w:val="00A837EA"/>
    <w:rsid w:val="00A83EA2"/>
    <w:rsid w:val="00A874C9"/>
    <w:rsid w:val="00A92D20"/>
    <w:rsid w:val="00A94119"/>
    <w:rsid w:val="00A958B0"/>
    <w:rsid w:val="00A96822"/>
    <w:rsid w:val="00A96AFF"/>
    <w:rsid w:val="00A96DA3"/>
    <w:rsid w:val="00A97F9C"/>
    <w:rsid w:val="00AA07D0"/>
    <w:rsid w:val="00AA2528"/>
    <w:rsid w:val="00AA36CB"/>
    <w:rsid w:val="00AA51FF"/>
    <w:rsid w:val="00AA5814"/>
    <w:rsid w:val="00AB0657"/>
    <w:rsid w:val="00AB0B62"/>
    <w:rsid w:val="00AB471B"/>
    <w:rsid w:val="00AB4C0D"/>
    <w:rsid w:val="00AB5636"/>
    <w:rsid w:val="00AB5EC1"/>
    <w:rsid w:val="00AB7955"/>
    <w:rsid w:val="00AB7E68"/>
    <w:rsid w:val="00AC06F9"/>
    <w:rsid w:val="00AC1BDB"/>
    <w:rsid w:val="00AC37AC"/>
    <w:rsid w:val="00AC7B6F"/>
    <w:rsid w:val="00AC7D19"/>
    <w:rsid w:val="00AD1C85"/>
    <w:rsid w:val="00AD2543"/>
    <w:rsid w:val="00AD257A"/>
    <w:rsid w:val="00AD6E95"/>
    <w:rsid w:val="00AE3B04"/>
    <w:rsid w:val="00AF2F84"/>
    <w:rsid w:val="00AF6AF5"/>
    <w:rsid w:val="00B0109A"/>
    <w:rsid w:val="00B04E97"/>
    <w:rsid w:val="00B052F3"/>
    <w:rsid w:val="00B06DA7"/>
    <w:rsid w:val="00B07E42"/>
    <w:rsid w:val="00B11F72"/>
    <w:rsid w:val="00B13EB1"/>
    <w:rsid w:val="00B1434B"/>
    <w:rsid w:val="00B1459D"/>
    <w:rsid w:val="00B14B5A"/>
    <w:rsid w:val="00B15F0E"/>
    <w:rsid w:val="00B24E97"/>
    <w:rsid w:val="00B24F98"/>
    <w:rsid w:val="00B31320"/>
    <w:rsid w:val="00B31CDA"/>
    <w:rsid w:val="00B3317F"/>
    <w:rsid w:val="00B3410E"/>
    <w:rsid w:val="00B535FD"/>
    <w:rsid w:val="00B65EBE"/>
    <w:rsid w:val="00B673C4"/>
    <w:rsid w:val="00B73095"/>
    <w:rsid w:val="00B77CD3"/>
    <w:rsid w:val="00B80E64"/>
    <w:rsid w:val="00B84D8D"/>
    <w:rsid w:val="00B85867"/>
    <w:rsid w:val="00B86765"/>
    <w:rsid w:val="00B916DC"/>
    <w:rsid w:val="00B955A9"/>
    <w:rsid w:val="00B960C5"/>
    <w:rsid w:val="00B9626A"/>
    <w:rsid w:val="00B96A65"/>
    <w:rsid w:val="00B976ED"/>
    <w:rsid w:val="00BA2D05"/>
    <w:rsid w:val="00BA3973"/>
    <w:rsid w:val="00BA3CFA"/>
    <w:rsid w:val="00BA5564"/>
    <w:rsid w:val="00BA5B31"/>
    <w:rsid w:val="00BB0DE8"/>
    <w:rsid w:val="00BB2034"/>
    <w:rsid w:val="00BB2F61"/>
    <w:rsid w:val="00BB4B0B"/>
    <w:rsid w:val="00BB56F6"/>
    <w:rsid w:val="00BB6988"/>
    <w:rsid w:val="00BB7C58"/>
    <w:rsid w:val="00BC0F93"/>
    <w:rsid w:val="00BC3306"/>
    <w:rsid w:val="00BC47DD"/>
    <w:rsid w:val="00BC4E68"/>
    <w:rsid w:val="00BC52A3"/>
    <w:rsid w:val="00BD141A"/>
    <w:rsid w:val="00BE1805"/>
    <w:rsid w:val="00BE3480"/>
    <w:rsid w:val="00BE44A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3EEF"/>
    <w:rsid w:val="00C2737B"/>
    <w:rsid w:val="00C33966"/>
    <w:rsid w:val="00C35B43"/>
    <w:rsid w:val="00C35CE9"/>
    <w:rsid w:val="00C36426"/>
    <w:rsid w:val="00C4069A"/>
    <w:rsid w:val="00C41489"/>
    <w:rsid w:val="00C4287B"/>
    <w:rsid w:val="00C440AE"/>
    <w:rsid w:val="00C510B2"/>
    <w:rsid w:val="00C51114"/>
    <w:rsid w:val="00C5438A"/>
    <w:rsid w:val="00C62C71"/>
    <w:rsid w:val="00C72FA6"/>
    <w:rsid w:val="00C81584"/>
    <w:rsid w:val="00C83945"/>
    <w:rsid w:val="00C86158"/>
    <w:rsid w:val="00C878E2"/>
    <w:rsid w:val="00C908EF"/>
    <w:rsid w:val="00C9171B"/>
    <w:rsid w:val="00C92E66"/>
    <w:rsid w:val="00C961AF"/>
    <w:rsid w:val="00CA2B0B"/>
    <w:rsid w:val="00CA405A"/>
    <w:rsid w:val="00CA674D"/>
    <w:rsid w:val="00CA6ECC"/>
    <w:rsid w:val="00CB303A"/>
    <w:rsid w:val="00CB305A"/>
    <w:rsid w:val="00CB4691"/>
    <w:rsid w:val="00CC000B"/>
    <w:rsid w:val="00CC11D9"/>
    <w:rsid w:val="00CC73CC"/>
    <w:rsid w:val="00CD4A22"/>
    <w:rsid w:val="00CD75AC"/>
    <w:rsid w:val="00CE34E2"/>
    <w:rsid w:val="00CE354D"/>
    <w:rsid w:val="00CE71FD"/>
    <w:rsid w:val="00CF0F6D"/>
    <w:rsid w:val="00CF1515"/>
    <w:rsid w:val="00CF35F4"/>
    <w:rsid w:val="00CF5E26"/>
    <w:rsid w:val="00D00ED9"/>
    <w:rsid w:val="00D0558A"/>
    <w:rsid w:val="00D103E9"/>
    <w:rsid w:val="00D1701A"/>
    <w:rsid w:val="00D170B4"/>
    <w:rsid w:val="00D2092A"/>
    <w:rsid w:val="00D219B0"/>
    <w:rsid w:val="00D278A3"/>
    <w:rsid w:val="00D329ED"/>
    <w:rsid w:val="00D32A42"/>
    <w:rsid w:val="00D33202"/>
    <w:rsid w:val="00D36A73"/>
    <w:rsid w:val="00D3722B"/>
    <w:rsid w:val="00D410D1"/>
    <w:rsid w:val="00D41361"/>
    <w:rsid w:val="00D416AD"/>
    <w:rsid w:val="00D43608"/>
    <w:rsid w:val="00D478DE"/>
    <w:rsid w:val="00D60116"/>
    <w:rsid w:val="00D62AF0"/>
    <w:rsid w:val="00D64525"/>
    <w:rsid w:val="00D64F46"/>
    <w:rsid w:val="00D66490"/>
    <w:rsid w:val="00D67D4B"/>
    <w:rsid w:val="00D81CCB"/>
    <w:rsid w:val="00D83C0E"/>
    <w:rsid w:val="00D84162"/>
    <w:rsid w:val="00D84A21"/>
    <w:rsid w:val="00D85E54"/>
    <w:rsid w:val="00D875E6"/>
    <w:rsid w:val="00D94261"/>
    <w:rsid w:val="00D94669"/>
    <w:rsid w:val="00D94A8C"/>
    <w:rsid w:val="00D971A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D7722"/>
    <w:rsid w:val="00DE0083"/>
    <w:rsid w:val="00DE100B"/>
    <w:rsid w:val="00DE104E"/>
    <w:rsid w:val="00DE5135"/>
    <w:rsid w:val="00DF141C"/>
    <w:rsid w:val="00DF6BEF"/>
    <w:rsid w:val="00E01533"/>
    <w:rsid w:val="00E017AC"/>
    <w:rsid w:val="00E018E6"/>
    <w:rsid w:val="00E03075"/>
    <w:rsid w:val="00E0676F"/>
    <w:rsid w:val="00E14296"/>
    <w:rsid w:val="00E14724"/>
    <w:rsid w:val="00E16B1A"/>
    <w:rsid w:val="00E24906"/>
    <w:rsid w:val="00E30948"/>
    <w:rsid w:val="00E31082"/>
    <w:rsid w:val="00E32546"/>
    <w:rsid w:val="00E3323F"/>
    <w:rsid w:val="00E40090"/>
    <w:rsid w:val="00E42CCB"/>
    <w:rsid w:val="00E43E76"/>
    <w:rsid w:val="00E4450B"/>
    <w:rsid w:val="00E539BC"/>
    <w:rsid w:val="00E5448E"/>
    <w:rsid w:val="00E56D72"/>
    <w:rsid w:val="00E5772E"/>
    <w:rsid w:val="00E57766"/>
    <w:rsid w:val="00E62F08"/>
    <w:rsid w:val="00E66070"/>
    <w:rsid w:val="00E7118A"/>
    <w:rsid w:val="00E74704"/>
    <w:rsid w:val="00E76374"/>
    <w:rsid w:val="00E77B68"/>
    <w:rsid w:val="00E843E7"/>
    <w:rsid w:val="00E84CDC"/>
    <w:rsid w:val="00E9029C"/>
    <w:rsid w:val="00E92CBA"/>
    <w:rsid w:val="00E93532"/>
    <w:rsid w:val="00EA09AE"/>
    <w:rsid w:val="00EA49C3"/>
    <w:rsid w:val="00EA7106"/>
    <w:rsid w:val="00EA717C"/>
    <w:rsid w:val="00EB2DF6"/>
    <w:rsid w:val="00EB343C"/>
    <w:rsid w:val="00EB63B0"/>
    <w:rsid w:val="00EC3642"/>
    <w:rsid w:val="00EC5A93"/>
    <w:rsid w:val="00EC600D"/>
    <w:rsid w:val="00EC7D4A"/>
    <w:rsid w:val="00ED209B"/>
    <w:rsid w:val="00ED523A"/>
    <w:rsid w:val="00EE00D6"/>
    <w:rsid w:val="00EE2D3E"/>
    <w:rsid w:val="00EE395A"/>
    <w:rsid w:val="00EE6081"/>
    <w:rsid w:val="00EF1109"/>
    <w:rsid w:val="00EF27FC"/>
    <w:rsid w:val="00EF40E1"/>
    <w:rsid w:val="00EF74B9"/>
    <w:rsid w:val="00F0611E"/>
    <w:rsid w:val="00F10AA6"/>
    <w:rsid w:val="00F11254"/>
    <w:rsid w:val="00F1677F"/>
    <w:rsid w:val="00F173F3"/>
    <w:rsid w:val="00F208EC"/>
    <w:rsid w:val="00F22F00"/>
    <w:rsid w:val="00F25B8D"/>
    <w:rsid w:val="00F26119"/>
    <w:rsid w:val="00F3153F"/>
    <w:rsid w:val="00F34519"/>
    <w:rsid w:val="00F3770C"/>
    <w:rsid w:val="00F40554"/>
    <w:rsid w:val="00F40C67"/>
    <w:rsid w:val="00F440B1"/>
    <w:rsid w:val="00F454F9"/>
    <w:rsid w:val="00F47F7C"/>
    <w:rsid w:val="00F52D0A"/>
    <w:rsid w:val="00F53890"/>
    <w:rsid w:val="00F55830"/>
    <w:rsid w:val="00F5641F"/>
    <w:rsid w:val="00F605AB"/>
    <w:rsid w:val="00F6145F"/>
    <w:rsid w:val="00F63CD7"/>
    <w:rsid w:val="00F6437C"/>
    <w:rsid w:val="00F679DE"/>
    <w:rsid w:val="00F67F94"/>
    <w:rsid w:val="00F746BD"/>
    <w:rsid w:val="00F749F7"/>
    <w:rsid w:val="00F77717"/>
    <w:rsid w:val="00F80522"/>
    <w:rsid w:val="00F82824"/>
    <w:rsid w:val="00F82A72"/>
    <w:rsid w:val="00F867C4"/>
    <w:rsid w:val="00F86B24"/>
    <w:rsid w:val="00F90996"/>
    <w:rsid w:val="00F9104F"/>
    <w:rsid w:val="00FA06B9"/>
    <w:rsid w:val="00FA1295"/>
    <w:rsid w:val="00FA1DC3"/>
    <w:rsid w:val="00FA3EDC"/>
    <w:rsid w:val="00FA60C0"/>
    <w:rsid w:val="00FA6F1F"/>
    <w:rsid w:val="00FA7DB0"/>
    <w:rsid w:val="00FA7F9A"/>
    <w:rsid w:val="00FB3163"/>
    <w:rsid w:val="00FB3EF7"/>
    <w:rsid w:val="00FB421B"/>
    <w:rsid w:val="00FB792D"/>
    <w:rsid w:val="00FC0C07"/>
    <w:rsid w:val="00FC36D2"/>
    <w:rsid w:val="00FC5148"/>
    <w:rsid w:val="00FC5BD0"/>
    <w:rsid w:val="00FC77A8"/>
    <w:rsid w:val="00FD4E8B"/>
    <w:rsid w:val="00FD5E19"/>
    <w:rsid w:val="00FD5F83"/>
    <w:rsid w:val="00FE444B"/>
    <w:rsid w:val="00FE4FE8"/>
    <w:rsid w:val="00FE7527"/>
    <w:rsid w:val="00FE7729"/>
    <w:rsid w:val="00FF0F00"/>
    <w:rsid w:val="00FF12E4"/>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0F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2321C"/>
    <w:rPr>
      <w:i/>
      <w:iCs/>
    </w:rPr>
  </w:style>
  <w:style w:type="character" w:styleId="FollowedHyperlink">
    <w:name w:val="FollowedHyperlink"/>
    <w:basedOn w:val="DefaultParagraphFont"/>
    <w:uiPriority w:val="99"/>
    <w:semiHidden/>
    <w:unhideWhenUsed/>
    <w:rsid w:val="00BC5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9177">
      <w:bodyDiv w:val="1"/>
      <w:marLeft w:val="0"/>
      <w:marRight w:val="0"/>
      <w:marTop w:val="0"/>
      <w:marBottom w:val="0"/>
      <w:divBdr>
        <w:top w:val="none" w:sz="0" w:space="0" w:color="auto"/>
        <w:left w:val="none" w:sz="0" w:space="0" w:color="auto"/>
        <w:bottom w:val="none" w:sz="0" w:space="0" w:color="auto"/>
        <w:right w:val="none" w:sz="0" w:space="0" w:color="auto"/>
      </w:divBdr>
    </w:div>
    <w:div w:id="119804130">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158617800">
      <w:bodyDiv w:val="1"/>
      <w:marLeft w:val="0"/>
      <w:marRight w:val="0"/>
      <w:marTop w:val="0"/>
      <w:marBottom w:val="0"/>
      <w:divBdr>
        <w:top w:val="none" w:sz="0" w:space="0" w:color="auto"/>
        <w:left w:val="none" w:sz="0" w:space="0" w:color="auto"/>
        <w:bottom w:val="none" w:sz="0" w:space="0" w:color="auto"/>
        <w:right w:val="none" w:sz="0" w:space="0" w:color="auto"/>
      </w:divBdr>
    </w:div>
    <w:div w:id="348416498">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825317567">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00632835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42372596">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878738881">
      <w:bodyDiv w:val="1"/>
      <w:marLeft w:val="0"/>
      <w:marRight w:val="0"/>
      <w:marTop w:val="0"/>
      <w:marBottom w:val="0"/>
      <w:divBdr>
        <w:top w:val="none" w:sz="0" w:space="0" w:color="auto"/>
        <w:left w:val="none" w:sz="0" w:space="0" w:color="auto"/>
        <w:bottom w:val="none" w:sz="0" w:space="0" w:color="auto"/>
        <w:right w:val="none" w:sz="0" w:space="0" w:color="auto"/>
      </w:divBdr>
    </w:div>
    <w:div w:id="188541083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1959950057">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2020-06-05T10:20:00Z</cp:lastPrinted>
  <dcterms:created xsi:type="dcterms:W3CDTF">2020-12-21T04:30:00Z</dcterms:created>
  <dcterms:modified xsi:type="dcterms:W3CDTF">2020-12-21T04:30:00Z</dcterms:modified>
</cp:coreProperties>
</file>