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0" w:type="pct"/>
        <w:tblCellSpacing w:w="0" w:type="dxa"/>
        <w:tblInd w:w="-743" w:type="dxa"/>
        <w:tblCellMar>
          <w:top w:w="15" w:type="dxa"/>
          <w:bottom w:w="15" w:type="dxa"/>
        </w:tblCellMar>
        <w:tblLook w:val="00A0" w:firstRow="1" w:lastRow="0" w:firstColumn="1" w:lastColumn="0" w:noHBand="0" w:noVBand="0"/>
      </w:tblPr>
      <w:tblGrid>
        <w:gridCol w:w="10975"/>
      </w:tblGrid>
      <w:tr w:rsidR="00F553C7" w:rsidRPr="00901D81" w:rsidTr="00717941">
        <w:trPr>
          <w:trHeight w:val="15677"/>
          <w:tblCellSpacing w:w="0" w:type="dxa"/>
        </w:trPr>
        <w:tc>
          <w:tcPr>
            <w:tcW w:w="10935" w:type="dxa"/>
            <w:shd w:val="clear" w:color="auto" w:fill="auto"/>
            <w:vAlign w:val="center"/>
          </w:tcPr>
          <w:tbl>
            <w:tblPr>
              <w:tblW w:w="10759" w:type="dxa"/>
              <w:tblCellSpacing w:w="0" w:type="dxa"/>
              <w:tblCellMar>
                <w:top w:w="15" w:type="dxa"/>
                <w:left w:w="15" w:type="dxa"/>
                <w:bottom w:w="15" w:type="dxa"/>
                <w:right w:w="15" w:type="dxa"/>
              </w:tblCellMar>
              <w:tblLook w:val="04A0" w:firstRow="1" w:lastRow="0" w:firstColumn="1" w:lastColumn="0" w:noHBand="0" w:noVBand="1"/>
            </w:tblPr>
            <w:tblGrid>
              <w:gridCol w:w="10759"/>
            </w:tblGrid>
            <w:tr w:rsidR="00F553C7" w:rsidRPr="008C6E3A" w:rsidTr="00DF7C10">
              <w:trPr>
                <w:trHeight w:val="1188"/>
                <w:tblCellSpacing w:w="0" w:type="dxa"/>
              </w:trPr>
              <w:tc>
                <w:tcPr>
                  <w:tcW w:w="1075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336357" w:rsidRDefault="00336357"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336357">
                                          <w:rPr>
                                            <w:rFonts w:ascii="Comic Sans MS" w:hAnsi="Comic Sans MS"/>
                                            <w:b/>
                                            <w:i/>
                                            <w:noProof/>
                                            <w:sz w:val="32"/>
                                            <w:szCs w:val="32"/>
                                            <w:lang w:val="af-ZA"/>
                                          </w:rPr>
                                          <w:t>CEO</w:t>
                                        </w:r>
                                        <w:r w:rsidR="002C7EDE" w:rsidRPr="00336357">
                                          <w:rPr>
                                            <w:rFonts w:ascii="Comic Sans MS" w:hAnsi="Comic Sans MS"/>
                                            <w:b/>
                                            <w:i/>
                                            <w:noProof/>
                                            <w:sz w:val="32"/>
                                            <w:szCs w:val="32"/>
                                            <w:lang w:val="af-ZA"/>
                                          </w:rPr>
                                          <w:t xml:space="preserve"> (39</w:t>
                                        </w:r>
                                        <w:r w:rsidR="00044293" w:rsidRPr="00336357">
                                          <w:rPr>
                                            <w:rFonts w:ascii="Comic Sans MS" w:hAnsi="Comic Sans MS"/>
                                            <w:b/>
                                            <w:i/>
                                            <w:noProof/>
                                            <w:sz w:val="32"/>
                                            <w:szCs w:val="32"/>
                                            <w:lang w:val="af-ZA"/>
                                          </w:rPr>
                                          <w:t>/17)</w:t>
                                        </w:r>
                                      </w:p>
                                      <w:p w:rsidR="00044293" w:rsidRPr="00336357" w:rsidRDefault="00044293" w:rsidP="00DA4B02">
                                        <w:pPr>
                                          <w:spacing w:line="240" w:lineRule="auto"/>
                                          <w:rPr>
                                            <w:rFonts w:ascii="Comic Sans MS" w:hAnsi="Comic Sans MS"/>
                                            <w:b/>
                                            <w:noProof/>
                                            <w:color w:val="00B050"/>
                                            <w:sz w:val="20"/>
                                            <w:szCs w:val="20"/>
                                            <w:lang w:val="af-ZA"/>
                                          </w:rPr>
                                        </w:pPr>
                                        <w:r w:rsidRPr="00336357">
                                          <w:rPr>
                                            <w:rFonts w:ascii="Comic Sans MS" w:hAnsi="Comic Sans MS"/>
                                            <w:b/>
                                            <w:noProof/>
                                            <w:color w:val="00B050"/>
                                            <w:sz w:val="20"/>
                                            <w:szCs w:val="20"/>
                                            <w:lang w:val="af-ZA"/>
                                          </w:rPr>
                                          <w:t>(</w:t>
                                        </w:r>
                                        <w:r w:rsidR="00336357">
                                          <w:rPr>
                                            <w:rFonts w:ascii="Comic Sans MS" w:hAnsi="Comic Sans MS"/>
                                            <w:b/>
                                            <w:noProof/>
                                            <w:color w:val="00B050"/>
                                            <w:sz w:val="20"/>
                                            <w:szCs w:val="20"/>
                                            <w:lang w:val="af-ZA"/>
                                          </w:rPr>
                                          <w:t xml:space="preserve">Volg my op </w:t>
                                        </w:r>
                                        <w:r w:rsidRPr="00336357">
                                          <w:rPr>
                                            <w:rFonts w:ascii="Comic Sans MS" w:hAnsi="Comic Sans MS"/>
                                            <w:b/>
                                            <w:noProof/>
                                            <w:color w:val="00B050"/>
                                            <w:sz w:val="20"/>
                                            <w:szCs w:val="20"/>
                                            <w:lang w:val="af-ZA"/>
                                          </w:rPr>
                                          <w:t>Twitter justchad_cga)</w:t>
                                        </w:r>
                                      </w:p>
                                      <w:p w:rsidR="00044293" w:rsidRPr="00336357" w:rsidRDefault="002C7EDE" w:rsidP="00DA4B02">
                                        <w:pPr>
                                          <w:spacing w:line="240" w:lineRule="auto"/>
                                          <w:rPr>
                                            <w:noProof/>
                                            <w:lang w:val="af-ZA"/>
                                          </w:rPr>
                                        </w:pPr>
                                        <w:r w:rsidRPr="00336357">
                                          <w:rPr>
                                            <w:rFonts w:ascii="Comic Sans MS" w:hAnsi="Comic Sans MS"/>
                                            <w:i/>
                                            <w:noProof/>
                                            <w:sz w:val="20"/>
                                            <w:szCs w:val="20"/>
                                            <w:lang w:val="af-ZA"/>
                                          </w:rPr>
                                          <w:t>Justin Chadwick 13</w:t>
                                        </w:r>
                                        <w:r w:rsidR="004C027C" w:rsidRPr="00336357">
                                          <w:rPr>
                                            <w:rFonts w:ascii="Comic Sans MS" w:hAnsi="Comic Sans MS"/>
                                            <w:i/>
                                            <w:noProof/>
                                            <w:sz w:val="20"/>
                                            <w:szCs w:val="20"/>
                                            <w:lang w:val="af-ZA"/>
                                          </w:rPr>
                                          <w:t xml:space="preserve"> O</w:t>
                                        </w:r>
                                        <w:r w:rsidR="00336357">
                                          <w:rPr>
                                            <w:rFonts w:ascii="Comic Sans MS" w:hAnsi="Comic Sans MS"/>
                                            <w:i/>
                                            <w:noProof/>
                                            <w:sz w:val="20"/>
                                            <w:szCs w:val="20"/>
                                            <w:lang w:val="af-ZA"/>
                                          </w:rPr>
                                          <w:t>k</w:t>
                                        </w:r>
                                        <w:r w:rsidR="004C027C" w:rsidRPr="00336357">
                                          <w:rPr>
                                            <w:rFonts w:ascii="Comic Sans MS" w:hAnsi="Comic Sans MS"/>
                                            <w:i/>
                                            <w:noProof/>
                                            <w:sz w:val="20"/>
                                            <w:szCs w:val="20"/>
                                            <w:lang w:val="af-ZA"/>
                                          </w:rPr>
                                          <w:t>tober</w:t>
                                        </w:r>
                                        <w:r w:rsidR="00783644" w:rsidRPr="00336357">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336357" w:rsidRDefault="00336357"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336357">
                                    <w:rPr>
                                      <w:rFonts w:ascii="Comic Sans MS" w:hAnsi="Comic Sans MS"/>
                                      <w:b/>
                                      <w:i/>
                                      <w:noProof/>
                                      <w:sz w:val="32"/>
                                      <w:szCs w:val="32"/>
                                      <w:lang w:val="af-ZA"/>
                                    </w:rPr>
                                    <w:t>CEO</w:t>
                                  </w:r>
                                  <w:r w:rsidR="002C7EDE" w:rsidRPr="00336357">
                                    <w:rPr>
                                      <w:rFonts w:ascii="Comic Sans MS" w:hAnsi="Comic Sans MS"/>
                                      <w:b/>
                                      <w:i/>
                                      <w:noProof/>
                                      <w:sz w:val="32"/>
                                      <w:szCs w:val="32"/>
                                      <w:lang w:val="af-ZA"/>
                                    </w:rPr>
                                    <w:t xml:space="preserve"> (39</w:t>
                                  </w:r>
                                  <w:r w:rsidR="00044293" w:rsidRPr="00336357">
                                    <w:rPr>
                                      <w:rFonts w:ascii="Comic Sans MS" w:hAnsi="Comic Sans MS"/>
                                      <w:b/>
                                      <w:i/>
                                      <w:noProof/>
                                      <w:sz w:val="32"/>
                                      <w:szCs w:val="32"/>
                                      <w:lang w:val="af-ZA"/>
                                    </w:rPr>
                                    <w:t>/17)</w:t>
                                  </w:r>
                                </w:p>
                                <w:p w:rsidR="00044293" w:rsidRPr="00336357" w:rsidRDefault="00044293" w:rsidP="00DA4B02">
                                  <w:pPr>
                                    <w:spacing w:line="240" w:lineRule="auto"/>
                                    <w:rPr>
                                      <w:rFonts w:ascii="Comic Sans MS" w:hAnsi="Comic Sans MS"/>
                                      <w:b/>
                                      <w:noProof/>
                                      <w:color w:val="00B050"/>
                                      <w:sz w:val="20"/>
                                      <w:szCs w:val="20"/>
                                      <w:lang w:val="af-ZA"/>
                                    </w:rPr>
                                  </w:pPr>
                                  <w:r w:rsidRPr="00336357">
                                    <w:rPr>
                                      <w:rFonts w:ascii="Comic Sans MS" w:hAnsi="Comic Sans MS"/>
                                      <w:b/>
                                      <w:noProof/>
                                      <w:color w:val="00B050"/>
                                      <w:sz w:val="20"/>
                                      <w:szCs w:val="20"/>
                                      <w:lang w:val="af-ZA"/>
                                    </w:rPr>
                                    <w:t>(</w:t>
                                  </w:r>
                                  <w:r w:rsidR="00336357">
                                    <w:rPr>
                                      <w:rFonts w:ascii="Comic Sans MS" w:hAnsi="Comic Sans MS"/>
                                      <w:b/>
                                      <w:noProof/>
                                      <w:color w:val="00B050"/>
                                      <w:sz w:val="20"/>
                                      <w:szCs w:val="20"/>
                                      <w:lang w:val="af-ZA"/>
                                    </w:rPr>
                                    <w:t xml:space="preserve">Volg my op </w:t>
                                  </w:r>
                                  <w:r w:rsidRPr="00336357">
                                    <w:rPr>
                                      <w:rFonts w:ascii="Comic Sans MS" w:hAnsi="Comic Sans MS"/>
                                      <w:b/>
                                      <w:noProof/>
                                      <w:color w:val="00B050"/>
                                      <w:sz w:val="20"/>
                                      <w:szCs w:val="20"/>
                                      <w:lang w:val="af-ZA"/>
                                    </w:rPr>
                                    <w:t>Twitter justchad_cga)</w:t>
                                  </w:r>
                                </w:p>
                                <w:p w:rsidR="00044293" w:rsidRPr="00336357" w:rsidRDefault="002C7EDE" w:rsidP="00DA4B02">
                                  <w:pPr>
                                    <w:spacing w:line="240" w:lineRule="auto"/>
                                    <w:rPr>
                                      <w:noProof/>
                                      <w:lang w:val="af-ZA"/>
                                    </w:rPr>
                                  </w:pPr>
                                  <w:r w:rsidRPr="00336357">
                                    <w:rPr>
                                      <w:rFonts w:ascii="Comic Sans MS" w:hAnsi="Comic Sans MS"/>
                                      <w:i/>
                                      <w:noProof/>
                                      <w:sz w:val="20"/>
                                      <w:szCs w:val="20"/>
                                      <w:lang w:val="af-ZA"/>
                                    </w:rPr>
                                    <w:t>Justin Chadwick 13</w:t>
                                  </w:r>
                                  <w:r w:rsidR="004C027C" w:rsidRPr="00336357">
                                    <w:rPr>
                                      <w:rFonts w:ascii="Comic Sans MS" w:hAnsi="Comic Sans MS"/>
                                      <w:i/>
                                      <w:noProof/>
                                      <w:sz w:val="20"/>
                                      <w:szCs w:val="20"/>
                                      <w:lang w:val="af-ZA"/>
                                    </w:rPr>
                                    <w:t xml:space="preserve"> O</w:t>
                                  </w:r>
                                  <w:r w:rsidR="00336357">
                                    <w:rPr>
                                      <w:rFonts w:ascii="Comic Sans MS" w:hAnsi="Comic Sans MS"/>
                                      <w:i/>
                                      <w:noProof/>
                                      <w:sz w:val="20"/>
                                      <w:szCs w:val="20"/>
                                      <w:lang w:val="af-ZA"/>
                                    </w:rPr>
                                    <w:t>k</w:t>
                                  </w:r>
                                  <w:r w:rsidR="004C027C" w:rsidRPr="00336357">
                                    <w:rPr>
                                      <w:rFonts w:ascii="Comic Sans MS" w:hAnsi="Comic Sans MS"/>
                                      <w:i/>
                                      <w:noProof/>
                                      <w:sz w:val="20"/>
                                      <w:szCs w:val="20"/>
                                      <w:lang w:val="af-ZA"/>
                                    </w:rPr>
                                    <w:t>tober</w:t>
                                  </w:r>
                                  <w:r w:rsidR="00783644" w:rsidRPr="00336357">
                                    <w:rPr>
                                      <w:rFonts w:ascii="Comic Sans MS" w:hAnsi="Comic Sans MS"/>
                                      <w:i/>
                                      <w:noProof/>
                                      <w:sz w:val="20"/>
                                      <w:szCs w:val="20"/>
                                      <w:lang w:val="af-ZA"/>
                                    </w:rPr>
                                    <w:t xml:space="preserve"> 2017</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DF7C10">
              <w:trPr>
                <w:trHeight w:val="39"/>
                <w:tblCellSpacing w:w="0" w:type="dxa"/>
              </w:trPr>
              <w:tc>
                <w:tcPr>
                  <w:tcW w:w="1075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347B82" w:rsidRDefault="00346FD1" w:rsidP="00A4284E">
            <w:pPr>
              <w:spacing w:after="0"/>
              <w:rPr>
                <w:rFonts w:ascii="Arial" w:eastAsia="Times New Roman" w:hAnsi="Arial" w:cs="Arial"/>
                <w:b/>
                <w:i/>
                <w:color w:val="181818"/>
                <w:lang w:val="en-US"/>
              </w:rPr>
            </w:pPr>
            <w:r w:rsidRPr="00347B82">
              <w:rPr>
                <w:rFonts w:ascii="Arial" w:eastAsia="Times New Roman" w:hAnsi="Arial" w:cs="Arial"/>
                <w:b/>
                <w:i/>
                <w:color w:val="181818"/>
                <w:lang w:val="en-US"/>
              </w:rPr>
              <w:t>“</w:t>
            </w:r>
            <w:r w:rsidR="00600B76">
              <w:rPr>
                <w:rFonts w:ascii="Arial" w:eastAsia="Times New Roman" w:hAnsi="Arial" w:cs="Arial"/>
                <w:b/>
                <w:i/>
                <w:color w:val="181818"/>
                <w:lang w:val="en-US"/>
              </w:rPr>
              <w:t>Procrastination is the art of keeping up with yesterday” Don Marquis</w:t>
            </w:r>
          </w:p>
          <w:p w:rsidR="00336357" w:rsidRPr="0039079E" w:rsidRDefault="00336357" w:rsidP="002218DF">
            <w:pPr>
              <w:spacing w:after="0" w:line="240" w:lineRule="auto"/>
              <w:jc w:val="both"/>
              <w:rPr>
                <w:rFonts w:ascii="Arial" w:hAnsi="Arial" w:cs="Arial"/>
                <w:b/>
                <w:noProof/>
                <w:u w:val="single"/>
                <w:lang w:val="af-ZA"/>
              </w:rPr>
            </w:pPr>
            <w:r w:rsidRPr="0039079E">
              <w:rPr>
                <w:rFonts w:ascii="Arial" w:hAnsi="Arial" w:cs="Arial"/>
                <w:b/>
                <w:noProof/>
                <w:u w:val="single"/>
                <w:lang w:val="af-ZA"/>
              </w:rPr>
              <w:t>DAFF KOÖRDINERINGSVERGADERING</w:t>
            </w:r>
          </w:p>
          <w:p w:rsidR="00336357" w:rsidRDefault="00336357" w:rsidP="0039079E">
            <w:pPr>
              <w:spacing w:line="240" w:lineRule="auto"/>
              <w:jc w:val="both"/>
              <w:rPr>
                <w:rFonts w:ascii="Arial" w:hAnsi="Arial" w:cs="Arial"/>
                <w:noProof/>
                <w:lang w:val="af-ZA"/>
              </w:rPr>
            </w:pPr>
            <w:r w:rsidRPr="0039079E">
              <w:rPr>
                <w:rFonts w:ascii="Arial" w:hAnsi="Arial" w:cs="Arial"/>
                <w:noProof/>
                <w:lang w:val="af-ZA"/>
              </w:rPr>
              <w:t>Die sitrusbedryf het hierdie week in massas by die Jaarlikse Koördineringsvergadering in Addo bymekaar gekom. Byna 300 mense is in die saal by Africanos ingepas terwyl DAFF en die bedryf die 2017-seisoen ontleed en vir 2018 beplan het. Die voorsitter, Ernest Phoku, het begin deur die sitrusbedryf geluk te wens met die rol wat hulle in die ekonomie van die land gespeel het - landbou het Suid-Afrika uit 'n resessie gekry.</w:t>
            </w:r>
            <w:r w:rsidR="0039079E">
              <w:rPr>
                <w:rFonts w:ascii="Arial" w:hAnsi="Arial" w:cs="Arial"/>
                <w:noProof/>
                <w:lang w:val="af-ZA"/>
              </w:rPr>
              <w:t xml:space="preserve">  </w:t>
            </w:r>
            <w:r w:rsidRPr="0039079E">
              <w:rPr>
                <w:rFonts w:ascii="Arial" w:hAnsi="Arial" w:cs="Arial"/>
                <w:noProof/>
                <w:lang w:val="af-ZA"/>
              </w:rPr>
              <w:t>In verdere nuusbriewe sal ek meer terugvoering gee, maar wat belangrik</w:t>
            </w:r>
            <w:r w:rsidR="001A0068">
              <w:rPr>
                <w:rFonts w:ascii="Arial" w:hAnsi="Arial" w:cs="Arial"/>
                <w:noProof/>
                <w:lang w:val="af-ZA"/>
              </w:rPr>
              <w:t xml:space="preserve"> </w:t>
            </w:r>
            <w:r w:rsidRPr="0039079E">
              <w:rPr>
                <w:rFonts w:ascii="Arial" w:hAnsi="Arial" w:cs="Arial"/>
                <w:noProof/>
                <w:lang w:val="af-ZA"/>
              </w:rPr>
              <w:t>vir almal in die bedryf is</w:t>
            </w:r>
            <w:r w:rsidR="001A0068">
              <w:rPr>
                <w:rFonts w:ascii="Arial" w:hAnsi="Arial" w:cs="Arial"/>
                <w:noProof/>
                <w:lang w:val="af-ZA"/>
              </w:rPr>
              <w:t>, is</w:t>
            </w:r>
            <w:r w:rsidRPr="0039079E">
              <w:rPr>
                <w:rFonts w:ascii="Arial" w:hAnsi="Arial" w:cs="Arial"/>
                <w:noProof/>
                <w:lang w:val="af-ZA"/>
              </w:rPr>
              <w:t xml:space="preserve"> om kennis te neem van die registrasiedatums vir 2018 se uitvoere. Belangrik is om kennis te neem dat DAFF Phytclea</w:t>
            </w:r>
            <w:r w:rsidR="001A0068">
              <w:rPr>
                <w:rFonts w:ascii="Arial" w:hAnsi="Arial" w:cs="Arial"/>
                <w:noProof/>
                <w:lang w:val="af-ZA"/>
              </w:rPr>
              <w:t>n as hul amptelike registrasie-</w:t>
            </w:r>
            <w:r w:rsidRPr="0039079E">
              <w:rPr>
                <w:rFonts w:ascii="Arial" w:hAnsi="Arial" w:cs="Arial"/>
                <w:noProof/>
                <w:lang w:val="af-ZA"/>
              </w:rPr>
              <w:t xml:space="preserve">platvorm aanvaar het (baie geluk aan Paul Hardman en sy span vir die ontwikkeling van so 'n wêreldklas stelsel). </w:t>
            </w:r>
            <w:r w:rsidRPr="0039079E">
              <w:rPr>
                <w:rFonts w:ascii="Arial" w:hAnsi="Arial" w:cs="Arial"/>
                <w:b/>
                <w:noProof/>
                <w:color w:val="FF0000"/>
                <w:lang w:val="af-ZA"/>
              </w:rPr>
              <w:t>Registrasies sal op Maandag</w:t>
            </w:r>
            <w:r w:rsidR="001A0068">
              <w:rPr>
                <w:rFonts w:ascii="Arial" w:hAnsi="Arial" w:cs="Arial"/>
                <w:b/>
                <w:noProof/>
                <w:color w:val="FF0000"/>
                <w:lang w:val="af-ZA"/>
              </w:rPr>
              <w:t>,</w:t>
            </w:r>
            <w:r w:rsidRPr="0039079E">
              <w:rPr>
                <w:rFonts w:ascii="Arial" w:hAnsi="Arial" w:cs="Arial"/>
                <w:b/>
                <w:noProof/>
                <w:color w:val="FF0000"/>
                <w:lang w:val="af-ZA"/>
              </w:rPr>
              <w:t xml:space="preserve"> 16 Oktober</w:t>
            </w:r>
            <w:r w:rsidR="001A0068">
              <w:rPr>
                <w:rFonts w:ascii="Arial" w:hAnsi="Arial" w:cs="Arial"/>
                <w:b/>
                <w:noProof/>
                <w:color w:val="FF0000"/>
                <w:lang w:val="af-ZA"/>
              </w:rPr>
              <w:t>,</w:t>
            </w:r>
            <w:r w:rsidRPr="0039079E">
              <w:rPr>
                <w:rFonts w:ascii="Arial" w:hAnsi="Arial" w:cs="Arial"/>
                <w:b/>
                <w:noProof/>
                <w:color w:val="FF0000"/>
                <w:lang w:val="af-ZA"/>
              </w:rPr>
              <w:t xml:space="preserve"> open en die stelsel sal tot 10 November oop wees.</w:t>
            </w:r>
            <w:r w:rsidRPr="0039079E">
              <w:rPr>
                <w:rFonts w:ascii="Arial" w:hAnsi="Arial" w:cs="Arial"/>
                <w:noProof/>
                <w:lang w:val="af-ZA"/>
              </w:rPr>
              <w:t xml:space="preserve"> Die “draft” registrasielys sal vanaf 27 November op die webwerf beskikbaar wees en veranderinge sal tot 1 Desember moontlik wees. Die finale goedgekeurde lys sal op 13 April 2018 op die DAFF webwerf beskikbaar wees.</w:t>
            </w:r>
          </w:p>
          <w:p w:rsidR="005F155F" w:rsidRPr="005F155F" w:rsidRDefault="005F155F" w:rsidP="005F155F">
            <w:pPr>
              <w:spacing w:after="0" w:line="240" w:lineRule="auto"/>
              <w:jc w:val="both"/>
              <w:rPr>
                <w:rFonts w:ascii="Arial" w:eastAsiaTheme="minorHAnsi" w:hAnsi="Arial" w:cs="Arial"/>
                <w:b/>
                <w:noProof/>
                <w:color w:val="C00000"/>
                <w:u w:val="single"/>
                <w:lang w:val="eu-ES"/>
              </w:rPr>
            </w:pPr>
            <w:r w:rsidRPr="005F155F">
              <w:rPr>
                <w:rFonts w:ascii="Arial" w:eastAsiaTheme="minorHAnsi" w:hAnsi="Arial" w:cs="Arial"/>
                <w:b/>
                <w:noProof/>
                <w:color w:val="C00000"/>
                <w:u w:val="single"/>
                <w:lang w:val="eu-ES"/>
              </w:rPr>
              <w:t>TERUGVOERING VAN MITCHELL BROOKE OOR BEDRYFSPROBLEME BY DIE DURBAN HOUER TERMINAAL (DCT)</w:t>
            </w:r>
          </w:p>
          <w:p w:rsidR="005F155F" w:rsidRPr="006848F4" w:rsidRDefault="005F155F" w:rsidP="006848F4">
            <w:pPr>
              <w:spacing w:line="240" w:lineRule="auto"/>
              <w:jc w:val="both"/>
              <w:rPr>
                <w:rFonts w:ascii="Arial" w:eastAsiaTheme="minorHAnsi" w:hAnsi="Arial" w:cs="Arial"/>
                <w:noProof/>
                <w:lang w:val="eu-ES"/>
              </w:rPr>
            </w:pPr>
            <w:r w:rsidRPr="006848F4">
              <w:rPr>
                <w:rFonts w:ascii="Arial" w:eastAsiaTheme="minorHAnsi" w:hAnsi="Arial" w:cs="Arial"/>
                <w:noProof/>
                <w:lang w:val="eu-ES"/>
              </w:rPr>
              <w:t>Verlede seisoen het die wiele van die bus by DCT afgekom, maar hierdie jaar het nie net die wiele afgekom nie, die bus het omgeval! Die veelvuldige kwessies hou verband met industriële aksie</w:t>
            </w:r>
            <w:r w:rsidR="002E1D36" w:rsidRPr="006848F4">
              <w:rPr>
                <w:rFonts w:ascii="Arial" w:eastAsiaTheme="minorHAnsi" w:hAnsi="Arial" w:cs="Arial"/>
                <w:noProof/>
                <w:lang w:val="eu-ES"/>
              </w:rPr>
              <w:t>s</w:t>
            </w:r>
            <w:r w:rsidRPr="006848F4">
              <w:rPr>
                <w:rFonts w:ascii="Arial" w:eastAsiaTheme="minorHAnsi" w:hAnsi="Arial" w:cs="Arial"/>
                <w:noProof/>
                <w:lang w:val="eu-ES"/>
              </w:rPr>
              <w:t xml:space="preserve">, probleme met toerusting en swak beplanning (onder andere) wat tot baie swak produktiwiteit lei. Die gevolg was opeenhoping van vragmotors by die terminale se hekke en vertragings van skepe </w:t>
            </w:r>
            <w:r w:rsidR="002E1D36" w:rsidRPr="006848F4">
              <w:rPr>
                <w:rFonts w:ascii="Arial" w:eastAsiaTheme="minorHAnsi" w:hAnsi="Arial" w:cs="Arial"/>
                <w:noProof/>
                <w:lang w:val="eu-ES"/>
              </w:rPr>
              <w:t xml:space="preserve">wat </w:t>
            </w:r>
            <w:r w:rsidRPr="006848F4">
              <w:rPr>
                <w:rFonts w:ascii="Arial" w:eastAsiaTheme="minorHAnsi" w:hAnsi="Arial" w:cs="Arial"/>
                <w:noProof/>
                <w:lang w:val="eu-ES"/>
              </w:rPr>
              <w:t>ontwrigting van skedules veroorsaak</w:t>
            </w:r>
            <w:r w:rsidR="002E1D36" w:rsidRPr="006848F4">
              <w:rPr>
                <w:rFonts w:ascii="Arial" w:eastAsiaTheme="minorHAnsi" w:hAnsi="Arial" w:cs="Arial"/>
                <w:noProof/>
                <w:lang w:val="eu-ES"/>
              </w:rPr>
              <w:t xml:space="preserve"> het</w:t>
            </w:r>
            <w:r w:rsidRPr="006848F4">
              <w:rPr>
                <w:rFonts w:ascii="Arial" w:eastAsiaTheme="minorHAnsi" w:hAnsi="Arial" w:cs="Arial"/>
                <w:noProof/>
                <w:lang w:val="eu-ES"/>
              </w:rPr>
              <w:t>. Om 'n voorbeeld te gee van hoe die produktiwiteit by DCT</w:t>
            </w:r>
            <w:r w:rsidR="006848F4" w:rsidRPr="006848F4">
              <w:rPr>
                <w:rFonts w:ascii="Arial" w:eastAsiaTheme="minorHAnsi" w:hAnsi="Arial" w:cs="Arial"/>
                <w:noProof/>
                <w:lang w:val="eu-ES"/>
              </w:rPr>
              <w:t xml:space="preserve"> is</w:t>
            </w:r>
            <w:r w:rsidRPr="006848F4">
              <w:rPr>
                <w:rFonts w:ascii="Arial" w:eastAsiaTheme="minorHAnsi" w:hAnsi="Arial" w:cs="Arial"/>
                <w:noProof/>
                <w:lang w:val="eu-ES"/>
              </w:rPr>
              <w:t xml:space="preserve">, </w:t>
            </w:r>
            <w:r w:rsidR="002E1D36" w:rsidRPr="006848F4">
              <w:rPr>
                <w:rFonts w:ascii="Arial" w:eastAsiaTheme="minorHAnsi" w:hAnsi="Arial" w:cs="Arial"/>
                <w:noProof/>
                <w:lang w:val="eu-ES"/>
              </w:rPr>
              <w:t xml:space="preserve">in </w:t>
            </w:r>
            <w:r w:rsidRPr="006848F4">
              <w:rPr>
                <w:rFonts w:ascii="Arial" w:eastAsiaTheme="minorHAnsi" w:hAnsi="Arial" w:cs="Arial"/>
                <w:noProof/>
                <w:lang w:val="eu-ES"/>
              </w:rPr>
              <w:t xml:space="preserve">'n onlangse besoek aan die Algeciras hawe in Spanje waar </w:t>
            </w:r>
            <w:r w:rsidR="002E1D36" w:rsidRPr="006848F4">
              <w:rPr>
                <w:rFonts w:ascii="Arial" w:eastAsiaTheme="minorHAnsi" w:hAnsi="Arial" w:cs="Arial"/>
                <w:noProof/>
                <w:lang w:val="eu-ES"/>
              </w:rPr>
              <w:t xml:space="preserve">dit </w:t>
            </w:r>
            <w:r w:rsidRPr="006848F4">
              <w:rPr>
                <w:rFonts w:ascii="Arial" w:eastAsiaTheme="minorHAnsi" w:hAnsi="Arial" w:cs="Arial"/>
                <w:noProof/>
                <w:lang w:val="eu-ES"/>
              </w:rPr>
              <w:t>'n skip wat 6.000 TEU's ongeveer 36 uur neem om te voltooi, neem DCT tot 5 dae om dieselfde te doen (as ons die Maersk Safari, Durban se grootste vervoerder</w:t>
            </w:r>
            <w:r w:rsidR="006848F4" w:rsidRPr="006848F4">
              <w:rPr>
                <w:rFonts w:ascii="Arial" w:eastAsiaTheme="minorHAnsi" w:hAnsi="Arial" w:cs="Arial"/>
                <w:noProof/>
                <w:lang w:val="eu-ES"/>
              </w:rPr>
              <w:t>,</w:t>
            </w:r>
            <w:r w:rsidRPr="006848F4">
              <w:rPr>
                <w:rFonts w:ascii="Arial" w:eastAsiaTheme="minorHAnsi" w:hAnsi="Arial" w:cs="Arial"/>
                <w:noProof/>
                <w:lang w:val="eu-ES"/>
              </w:rPr>
              <w:t xml:space="preserve"> in ag neem). 'n Aantal skepe het Durban vermy en houers by Ngqura Houer Terminaal (NCT) in Port Elizabeth afgelaai, wat tot probleme in daardie streek gelei het omdat die terminaal probleme ondervind het as gevolg van ‘n oorskryding van </w:t>
            </w:r>
            <w:r w:rsidR="002E1D36" w:rsidRPr="006848F4">
              <w:rPr>
                <w:rFonts w:ascii="Arial" w:eastAsiaTheme="minorHAnsi" w:hAnsi="Arial" w:cs="Arial"/>
                <w:noProof/>
                <w:lang w:val="eu-ES"/>
              </w:rPr>
              <w:t xml:space="preserve">skepe se </w:t>
            </w:r>
            <w:r w:rsidRPr="006848F4">
              <w:rPr>
                <w:rFonts w:ascii="Arial" w:eastAsiaTheme="minorHAnsi" w:hAnsi="Arial" w:cs="Arial"/>
                <w:noProof/>
                <w:lang w:val="eu-ES"/>
              </w:rPr>
              <w:t xml:space="preserve"> “trans shipments” wat na Durban gestuur moes word via ander skepe. Weens die hoë houer besetting by NCT</w:t>
            </w:r>
            <w:r w:rsidR="006848F4" w:rsidRPr="006848F4">
              <w:rPr>
                <w:rFonts w:ascii="Arial" w:eastAsiaTheme="minorHAnsi" w:hAnsi="Arial" w:cs="Arial"/>
                <w:noProof/>
                <w:lang w:val="eu-ES"/>
              </w:rPr>
              <w:t>,</w:t>
            </w:r>
            <w:r w:rsidRPr="006848F4">
              <w:rPr>
                <w:rFonts w:ascii="Arial" w:eastAsiaTheme="minorHAnsi" w:hAnsi="Arial" w:cs="Arial"/>
                <w:noProof/>
                <w:lang w:val="eu-ES"/>
              </w:rPr>
              <w:t xml:space="preserve"> ​​moes die terminale krisisbestuur doen en toegang van skepe op kort kennisgewing verbied. Die hoof probleem hier is nie net die erns van die ontwrigting van die logistiek op land nie, maar meer die ontwrigting van die skepe se skedules, wat beteken dat sitrusbesendings nie weekliks aan invoerders gelewer kon word nie, wat dit as ‘n metode gebruik het om uitvoerders te penaliseer en </w:t>
            </w:r>
            <w:r w:rsidRPr="006848F4">
              <w:rPr>
                <w:rFonts w:ascii="Arial" w:eastAsiaTheme="minorHAnsi" w:hAnsi="Arial" w:cs="Arial"/>
                <w:noProof/>
                <w:lang w:val="af-ZA"/>
              </w:rPr>
              <w:t xml:space="preserve">prysooreenkomste te verminder. </w:t>
            </w:r>
            <w:r w:rsidR="006848F4" w:rsidRPr="006848F4">
              <w:rPr>
                <w:rFonts w:ascii="Arial" w:hAnsi="Arial" w:cs="Arial"/>
                <w:noProof/>
                <w:lang w:val="af-ZA"/>
              </w:rPr>
              <w:t>Die produsente het al met die kettings langs die rekening probeer oplos, terwyl die vernaamste skuldiges (Transnet) geen gevolge gedra het nie.</w:t>
            </w:r>
            <w:r w:rsidR="006848F4">
              <w:rPr>
                <w:rFonts w:ascii="Arial" w:hAnsi="Arial" w:cs="Arial"/>
                <w:noProof/>
                <w:lang w:val="af-ZA"/>
              </w:rPr>
              <w:t xml:space="preserve">  </w:t>
            </w:r>
            <w:r w:rsidRPr="006848F4">
              <w:rPr>
                <w:rFonts w:ascii="Arial" w:eastAsiaTheme="minorHAnsi" w:hAnsi="Arial" w:cs="Arial"/>
                <w:noProof/>
                <w:lang w:val="af-ZA"/>
              </w:rPr>
              <w:t>Minister Gigaba het gesê dat Suid-Afrika se herstel van die onlangse resessie hoofsaaklik toegeskryf kan wo</w:t>
            </w:r>
            <w:r w:rsidRPr="006848F4">
              <w:rPr>
                <w:rFonts w:ascii="Arial" w:eastAsiaTheme="minorHAnsi" w:hAnsi="Arial" w:cs="Arial"/>
                <w:noProof/>
                <w:lang w:val="eu-ES"/>
              </w:rPr>
              <w:t xml:space="preserve">rd aan landbou-uitvoere (sitrus as hoof bydraer), en daarin lê 'n duidelike boodskap aan Transnet: die nommer een prioriteit is om die vrugte [sitrus]-bedryf te ondersteun. Hierdie seisoen is 'n rekord van 122 miljoen kartonne sitrus uitgevoer met 'n verwagting van meer as 130 miljoen aan die kom; ons kan eenvoudig nie bekostig dat </w:t>
            </w:r>
            <w:r w:rsidR="00B71762" w:rsidRPr="006848F4">
              <w:rPr>
                <w:rFonts w:ascii="Arial" w:eastAsiaTheme="minorHAnsi" w:hAnsi="Arial" w:cs="Arial"/>
                <w:noProof/>
                <w:lang w:val="eu-ES"/>
              </w:rPr>
              <w:t>ha</w:t>
            </w:r>
            <w:r w:rsidRPr="006848F4">
              <w:rPr>
                <w:rFonts w:ascii="Arial" w:eastAsiaTheme="minorHAnsi" w:hAnsi="Arial" w:cs="Arial"/>
                <w:noProof/>
                <w:lang w:val="eu-ES"/>
              </w:rPr>
              <w:t>wens 'n struikelblok tot handel op hierdie manier is wanneer daar so baie op die spel is nie.</w:t>
            </w:r>
          </w:p>
          <w:p w:rsidR="00012E64" w:rsidRDefault="004E1A5D" w:rsidP="009146C3">
            <w:pPr>
              <w:spacing w:after="0"/>
              <w:jc w:val="both"/>
              <w:rPr>
                <w:rFonts w:ascii="Arial" w:hAnsi="Arial" w:cs="Arial"/>
                <w:b/>
                <w:bCs/>
                <w:color w:val="632423"/>
                <w:u w:val="single"/>
              </w:rPr>
            </w:pPr>
            <w:r>
              <w:rPr>
                <w:rFonts w:ascii="Arial" w:hAnsi="Arial" w:cs="Arial"/>
                <w:b/>
                <w:bCs/>
                <w:color w:val="632423"/>
                <w:u w:val="single"/>
              </w:rPr>
              <w:t>V</w:t>
            </w:r>
            <w:r w:rsidR="00EE6D9B">
              <w:rPr>
                <w:rFonts w:ascii="Arial" w:hAnsi="Arial" w:cs="Arial"/>
                <w:b/>
                <w:bCs/>
                <w:color w:val="632423"/>
                <w:u w:val="single"/>
              </w:rPr>
              <w:t>EPAK EN VERSKEEP</w:t>
            </w:r>
          </w:p>
          <w:p w:rsidR="00EE6D9B" w:rsidRPr="004E1A5D" w:rsidRDefault="004E1A5D" w:rsidP="004E1A5D">
            <w:pPr>
              <w:spacing w:line="240" w:lineRule="auto"/>
              <w:rPr>
                <w:rFonts w:ascii="Arial" w:hAnsi="Arial" w:cs="Arial"/>
                <w:bCs/>
                <w:noProof/>
                <w:lang w:val="af-ZA"/>
              </w:rPr>
            </w:pPr>
            <w:r w:rsidRPr="004E1A5D">
              <w:rPr>
                <w:rFonts w:ascii="Arial" w:hAnsi="Arial" w:cs="Arial"/>
                <w:noProof/>
                <w:lang w:val="af-ZA"/>
              </w:rPr>
              <w:t>Geringe aanpassings is aan die voorspellings vir sagte sitrus, nawels en Valencia</w:t>
            </w:r>
            <w:r>
              <w:rPr>
                <w:rFonts w:ascii="Arial" w:hAnsi="Arial" w:cs="Arial"/>
                <w:noProof/>
                <w:lang w:val="af-ZA"/>
              </w:rPr>
              <w:t>s</w:t>
            </w:r>
            <w:r w:rsidRPr="004E1A5D">
              <w:rPr>
                <w:rFonts w:ascii="Arial" w:hAnsi="Arial" w:cs="Arial"/>
                <w:noProof/>
                <w:lang w:val="af-ZA"/>
              </w:rPr>
              <w:t xml:space="preserve"> gemaak om </w:t>
            </w:r>
            <w:r w:rsidR="007F675E">
              <w:rPr>
                <w:rFonts w:ascii="Arial" w:hAnsi="Arial" w:cs="Arial"/>
                <w:noProof/>
                <w:lang w:val="af-ZA"/>
              </w:rPr>
              <w:t xml:space="preserve">dit </w:t>
            </w:r>
            <w:bookmarkStart w:id="0" w:name="_GoBack"/>
            <w:bookmarkEnd w:id="0"/>
            <w:r w:rsidRPr="004E1A5D">
              <w:rPr>
                <w:rFonts w:ascii="Arial" w:hAnsi="Arial" w:cs="Arial"/>
                <w:noProof/>
                <w:lang w:val="af-ZA"/>
              </w:rPr>
              <w:t>in lyn met die werklike syfers te bring.</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5"/>
              <w:gridCol w:w="990"/>
              <w:gridCol w:w="1036"/>
              <w:gridCol w:w="1034"/>
              <w:gridCol w:w="1080"/>
              <w:gridCol w:w="1170"/>
              <w:gridCol w:w="1440"/>
              <w:gridCol w:w="1258"/>
              <w:gridCol w:w="1036"/>
            </w:tblGrid>
            <w:tr w:rsidR="00EE6D9B" w:rsidRPr="00EE6D9B" w:rsidTr="004E1A5D">
              <w:trPr>
                <w:trHeight w:val="401"/>
              </w:trPr>
              <w:tc>
                <w:tcPr>
                  <w:tcW w:w="1705" w:type="dxa"/>
                  <w:tcBorders>
                    <w:top w:val="single" w:sz="4" w:space="0" w:color="auto"/>
                    <w:left w:val="single" w:sz="4" w:space="0" w:color="auto"/>
                  </w:tcBorders>
                </w:tcPr>
                <w:p w:rsidR="007B1014" w:rsidRPr="00EE6D9B" w:rsidRDefault="007B1014" w:rsidP="007B1014">
                  <w:pPr>
                    <w:spacing w:after="0" w:line="240" w:lineRule="auto"/>
                    <w:ind w:left="337" w:hanging="337"/>
                    <w:rPr>
                      <w:rFonts w:ascii="Arial" w:hAnsi="Arial" w:cs="Arial"/>
                      <w:noProof/>
                      <w:sz w:val="18"/>
                      <w:szCs w:val="18"/>
                      <w:lang w:val="af-ZA"/>
                    </w:rPr>
                  </w:pPr>
                  <w:bookmarkStart w:id="1" w:name="OLE_LINK1"/>
                  <w:bookmarkStart w:id="2" w:name="OLE_LINK2"/>
                  <w:r w:rsidRPr="00EE6D9B">
                    <w:rPr>
                      <w:rFonts w:ascii="Arial" w:hAnsi="Arial" w:cs="Arial"/>
                      <w:noProof/>
                      <w:sz w:val="18"/>
                      <w:szCs w:val="18"/>
                      <w:lang w:val="af-ZA"/>
                    </w:rPr>
                    <w:t>To</w:t>
                  </w:r>
                  <w:r w:rsidR="00EE6D9B">
                    <w:rPr>
                      <w:rFonts w:ascii="Arial" w:hAnsi="Arial" w:cs="Arial"/>
                      <w:noProof/>
                      <w:sz w:val="18"/>
                      <w:szCs w:val="18"/>
                      <w:lang w:val="af-ZA"/>
                    </w:rPr>
                    <w:t>t</w:t>
                  </w:r>
                  <w:r w:rsidRPr="00EE6D9B">
                    <w:rPr>
                      <w:rFonts w:ascii="Arial" w:hAnsi="Arial" w:cs="Arial"/>
                      <w:noProof/>
                      <w:sz w:val="18"/>
                      <w:szCs w:val="18"/>
                      <w:lang w:val="af-ZA"/>
                    </w:rPr>
                    <w:t xml:space="preserve"> E</w:t>
                  </w:r>
                  <w:r w:rsidR="00EE6D9B">
                    <w:rPr>
                      <w:rFonts w:ascii="Arial" w:hAnsi="Arial" w:cs="Arial"/>
                      <w:noProof/>
                      <w:sz w:val="18"/>
                      <w:szCs w:val="18"/>
                      <w:lang w:val="af-ZA"/>
                    </w:rPr>
                    <w:t>i</w:t>
                  </w:r>
                  <w:r w:rsidRPr="00EE6D9B">
                    <w:rPr>
                      <w:rFonts w:ascii="Arial" w:hAnsi="Arial" w:cs="Arial"/>
                      <w:noProof/>
                      <w:sz w:val="18"/>
                      <w:szCs w:val="18"/>
                      <w:lang w:val="af-ZA"/>
                    </w:rPr>
                    <w:t>nd</w:t>
                  </w:r>
                  <w:r w:rsidR="00EE6D9B">
                    <w:rPr>
                      <w:rFonts w:ascii="Arial" w:hAnsi="Arial" w:cs="Arial"/>
                      <w:noProof/>
                      <w:sz w:val="18"/>
                      <w:szCs w:val="18"/>
                      <w:lang w:val="af-ZA"/>
                    </w:rPr>
                    <w:t>e</w:t>
                  </w:r>
                  <w:r w:rsidRPr="00EE6D9B">
                    <w:rPr>
                      <w:rFonts w:ascii="Arial" w:hAnsi="Arial" w:cs="Arial"/>
                      <w:noProof/>
                      <w:sz w:val="18"/>
                      <w:szCs w:val="18"/>
                      <w:lang w:val="af-ZA"/>
                    </w:rPr>
                    <w:t xml:space="preserve"> Week </w:t>
                  </w:r>
                  <w:r w:rsidR="00132F99" w:rsidRPr="00EE6D9B">
                    <w:rPr>
                      <w:rFonts w:ascii="Arial" w:hAnsi="Arial" w:cs="Arial"/>
                      <w:noProof/>
                      <w:sz w:val="18"/>
                      <w:szCs w:val="18"/>
                      <w:lang w:val="af-ZA"/>
                    </w:rPr>
                    <w:t>40</w:t>
                  </w:r>
                </w:p>
                <w:p w:rsidR="007B1014" w:rsidRPr="00EE6D9B" w:rsidRDefault="007B1014" w:rsidP="00EE6D9B">
                  <w:pPr>
                    <w:spacing w:after="0" w:line="240" w:lineRule="auto"/>
                    <w:rPr>
                      <w:rFonts w:ascii="Arial" w:hAnsi="Arial" w:cs="Arial"/>
                      <w:noProof/>
                      <w:sz w:val="18"/>
                      <w:szCs w:val="18"/>
                      <w:lang w:val="af-ZA"/>
                    </w:rPr>
                  </w:pPr>
                  <w:r w:rsidRPr="00EE6D9B">
                    <w:rPr>
                      <w:rFonts w:ascii="Arial" w:hAnsi="Arial" w:cs="Arial"/>
                      <w:noProof/>
                      <w:sz w:val="18"/>
                      <w:szCs w:val="18"/>
                      <w:lang w:val="af-ZA"/>
                    </w:rPr>
                    <w:t>Mil</w:t>
                  </w:r>
                  <w:r w:rsidR="00EE6D9B">
                    <w:rPr>
                      <w:rFonts w:ascii="Arial" w:hAnsi="Arial" w:cs="Arial"/>
                      <w:noProof/>
                      <w:sz w:val="18"/>
                      <w:szCs w:val="18"/>
                      <w:lang w:val="af-ZA"/>
                    </w:rPr>
                    <w:t xml:space="preserve">joen </w:t>
                  </w:r>
                  <w:r w:rsidRPr="00EE6D9B">
                    <w:rPr>
                      <w:rFonts w:ascii="Arial" w:hAnsi="Arial" w:cs="Arial"/>
                      <w:noProof/>
                      <w:sz w:val="18"/>
                      <w:szCs w:val="18"/>
                      <w:lang w:val="af-ZA"/>
                    </w:rPr>
                    <w:t xml:space="preserve">15 Kg </w:t>
                  </w:r>
                  <w:r w:rsidR="00EE6D9B">
                    <w:rPr>
                      <w:rFonts w:ascii="Arial" w:hAnsi="Arial" w:cs="Arial"/>
                      <w:noProof/>
                      <w:sz w:val="18"/>
                      <w:szCs w:val="18"/>
                      <w:lang w:val="af-ZA"/>
                    </w:rPr>
                    <w:t>Kartonne</w:t>
                  </w:r>
                </w:p>
              </w:tc>
              <w:tc>
                <w:tcPr>
                  <w:tcW w:w="990" w:type="dxa"/>
                  <w:tcBorders>
                    <w:top w:val="single" w:sz="4" w:space="0" w:color="auto"/>
                  </w:tcBorders>
                  <w:shd w:val="clear" w:color="auto" w:fill="CCCCCC"/>
                </w:tcPr>
                <w:p w:rsidR="007B1014" w:rsidRPr="00EE6D9B" w:rsidRDefault="00EE6D9B"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7B1014" w:rsidRPr="00EE6D9B">
                    <w:rPr>
                      <w:rFonts w:ascii="Arial" w:hAnsi="Arial" w:cs="Arial"/>
                      <w:noProof/>
                      <w:sz w:val="18"/>
                      <w:szCs w:val="18"/>
                      <w:lang w:val="af-ZA"/>
                    </w:rPr>
                    <w:t xml:space="preserve"> </w:t>
                  </w:r>
                </w:p>
              </w:tc>
              <w:tc>
                <w:tcPr>
                  <w:tcW w:w="1036" w:type="dxa"/>
                  <w:tcBorders>
                    <w:top w:val="single" w:sz="4" w:space="0" w:color="auto"/>
                    <w:right w:val="double" w:sz="4" w:space="0" w:color="auto"/>
                  </w:tcBorders>
                  <w:shd w:val="clear" w:color="auto" w:fill="CCCCCC"/>
                </w:tcPr>
                <w:p w:rsidR="007B1014" w:rsidRPr="00EE6D9B" w:rsidRDefault="00EE6D9B"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034" w:type="dxa"/>
                  <w:tcBorders>
                    <w:top w:val="single" w:sz="4" w:space="0" w:color="auto"/>
                    <w:left w:val="double" w:sz="4" w:space="0" w:color="auto"/>
                    <w:bottom w:val="single" w:sz="4" w:space="0" w:color="auto"/>
                    <w:right w:val="double" w:sz="4" w:space="0" w:color="auto"/>
                  </w:tcBorders>
                  <w:shd w:val="clear" w:color="auto" w:fill="CCCCCC"/>
                </w:tcPr>
                <w:p w:rsidR="007B1014" w:rsidRPr="00EE6D9B" w:rsidRDefault="00EE6D9B" w:rsidP="007B1014">
                  <w:pPr>
                    <w:spacing w:after="0" w:line="240" w:lineRule="auto"/>
                    <w:jc w:val="right"/>
                    <w:rPr>
                      <w:rFonts w:ascii="Arial" w:hAnsi="Arial" w:cs="Arial"/>
                      <w:b/>
                      <w:noProof/>
                      <w:sz w:val="18"/>
                      <w:szCs w:val="18"/>
                      <w:lang w:val="af-ZA"/>
                    </w:rPr>
                  </w:pPr>
                  <w:r>
                    <w:rPr>
                      <w:rFonts w:ascii="Arial" w:hAnsi="Arial" w:cs="Arial"/>
                      <w:b/>
                      <w:noProof/>
                      <w:sz w:val="18"/>
                      <w:szCs w:val="18"/>
                      <w:lang w:val="af-ZA"/>
                    </w:rPr>
                    <w:t>Gepak</w:t>
                  </w:r>
                </w:p>
              </w:tc>
              <w:tc>
                <w:tcPr>
                  <w:tcW w:w="1080" w:type="dxa"/>
                  <w:tcBorders>
                    <w:top w:val="single" w:sz="4" w:space="0" w:color="auto"/>
                    <w:left w:val="double" w:sz="4" w:space="0" w:color="auto"/>
                    <w:right w:val="double" w:sz="4" w:space="0" w:color="auto"/>
                  </w:tcBorders>
                  <w:shd w:val="clear" w:color="auto" w:fill="E6E6E6"/>
                </w:tcPr>
                <w:p w:rsidR="007B1014" w:rsidRPr="00EE6D9B" w:rsidRDefault="00EE6D9B"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170" w:type="dxa"/>
                  <w:tcBorders>
                    <w:top w:val="single" w:sz="4" w:space="0" w:color="auto"/>
                    <w:left w:val="double" w:sz="4" w:space="0" w:color="auto"/>
                    <w:right w:val="double" w:sz="4" w:space="0" w:color="auto"/>
                  </w:tcBorders>
                  <w:shd w:val="clear" w:color="auto" w:fill="E6E6E6"/>
                </w:tcPr>
                <w:p w:rsidR="007B1014" w:rsidRPr="00EE6D9B" w:rsidRDefault="00EE6D9B" w:rsidP="007B1014">
                  <w:pPr>
                    <w:spacing w:after="0" w:line="240" w:lineRule="auto"/>
                    <w:jc w:val="right"/>
                    <w:rPr>
                      <w:rFonts w:ascii="Arial" w:hAnsi="Arial" w:cs="Arial"/>
                      <w:b/>
                      <w:noProof/>
                      <w:sz w:val="18"/>
                      <w:szCs w:val="18"/>
                      <w:lang w:val="af-ZA"/>
                    </w:rPr>
                  </w:pPr>
                  <w:r>
                    <w:rPr>
                      <w:rFonts w:ascii="Arial" w:hAnsi="Arial" w:cs="Arial"/>
                      <w:b/>
                      <w:noProof/>
                      <w:sz w:val="18"/>
                      <w:szCs w:val="18"/>
                      <w:lang w:val="af-ZA"/>
                    </w:rPr>
                    <w:t>Verskeep</w:t>
                  </w:r>
                </w:p>
              </w:tc>
              <w:tc>
                <w:tcPr>
                  <w:tcW w:w="1440" w:type="dxa"/>
                  <w:tcBorders>
                    <w:top w:val="single" w:sz="4" w:space="0" w:color="auto"/>
                    <w:left w:val="double" w:sz="4" w:space="0" w:color="auto"/>
                  </w:tcBorders>
                  <w:shd w:val="clear" w:color="auto" w:fill="E6E6E6"/>
                </w:tcPr>
                <w:p w:rsidR="007B1014" w:rsidRPr="00EE6D9B" w:rsidRDefault="00EE6D9B"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Aanvanklike Skatting</w:t>
                  </w:r>
                </w:p>
              </w:tc>
              <w:tc>
                <w:tcPr>
                  <w:tcW w:w="1258" w:type="dxa"/>
                  <w:tcBorders>
                    <w:top w:val="single" w:sz="4" w:space="0" w:color="auto"/>
                  </w:tcBorders>
                  <w:shd w:val="clear" w:color="auto" w:fill="E6E6E6"/>
                </w:tcPr>
                <w:p w:rsidR="007B1014" w:rsidRPr="00EE6D9B" w:rsidRDefault="00EE6D9B" w:rsidP="00EE6D9B">
                  <w:pPr>
                    <w:spacing w:after="0" w:line="240" w:lineRule="auto"/>
                    <w:jc w:val="center"/>
                    <w:rPr>
                      <w:rFonts w:ascii="Arial" w:hAnsi="Arial" w:cs="Arial"/>
                      <w:noProof/>
                      <w:sz w:val="18"/>
                      <w:szCs w:val="18"/>
                      <w:lang w:val="af-ZA"/>
                    </w:rPr>
                  </w:pPr>
                  <w:r>
                    <w:rPr>
                      <w:rFonts w:ascii="Arial" w:hAnsi="Arial" w:cs="Arial"/>
                      <w:noProof/>
                      <w:sz w:val="18"/>
                      <w:szCs w:val="18"/>
                      <w:lang w:val="af-ZA"/>
                    </w:rPr>
                    <w:t>Nuutste Voorspelling</w:t>
                  </w:r>
                </w:p>
              </w:tc>
              <w:tc>
                <w:tcPr>
                  <w:tcW w:w="0" w:type="auto"/>
                  <w:tcBorders>
                    <w:top w:val="single" w:sz="4" w:space="0" w:color="auto"/>
                    <w:right w:val="single" w:sz="4" w:space="0" w:color="auto"/>
                  </w:tcBorders>
                  <w:shd w:val="clear" w:color="auto" w:fill="E6E6E6"/>
                </w:tcPr>
                <w:p w:rsidR="007B1014" w:rsidRPr="00EE6D9B" w:rsidRDefault="007B1014" w:rsidP="007B1014">
                  <w:pPr>
                    <w:spacing w:after="0" w:line="240" w:lineRule="auto"/>
                    <w:jc w:val="center"/>
                    <w:rPr>
                      <w:rFonts w:ascii="Arial" w:hAnsi="Arial" w:cs="Arial"/>
                      <w:noProof/>
                      <w:sz w:val="18"/>
                      <w:szCs w:val="18"/>
                      <w:lang w:val="af-ZA"/>
                    </w:rPr>
                  </w:pPr>
                  <w:r w:rsidRPr="00EE6D9B">
                    <w:rPr>
                      <w:rFonts w:ascii="Arial" w:hAnsi="Arial" w:cs="Arial"/>
                      <w:noProof/>
                      <w:sz w:val="18"/>
                      <w:szCs w:val="18"/>
                      <w:lang w:val="af-ZA"/>
                    </w:rPr>
                    <w:t>Fin</w:t>
                  </w:r>
                  <w:r w:rsidR="00EE6D9B">
                    <w:rPr>
                      <w:rFonts w:ascii="Arial" w:hAnsi="Arial" w:cs="Arial"/>
                      <w:noProof/>
                      <w:sz w:val="18"/>
                      <w:szCs w:val="18"/>
                      <w:lang w:val="af-ZA"/>
                    </w:rPr>
                    <w:t>a</w:t>
                  </w:r>
                  <w:r w:rsidRPr="00EE6D9B">
                    <w:rPr>
                      <w:rFonts w:ascii="Arial" w:hAnsi="Arial" w:cs="Arial"/>
                      <w:noProof/>
                      <w:sz w:val="18"/>
                      <w:szCs w:val="18"/>
                      <w:lang w:val="af-ZA"/>
                    </w:rPr>
                    <w:t xml:space="preserve">al </w:t>
                  </w:r>
                  <w:r w:rsidR="00EE6D9B">
                    <w:rPr>
                      <w:rFonts w:ascii="Arial" w:hAnsi="Arial" w:cs="Arial"/>
                      <w:noProof/>
                      <w:sz w:val="18"/>
                      <w:szCs w:val="18"/>
                      <w:lang w:val="af-ZA"/>
                    </w:rPr>
                    <w:t>Gepak</w:t>
                  </w:r>
                </w:p>
                <w:p w:rsidR="007B1014" w:rsidRPr="00EE6D9B" w:rsidRDefault="007B1014" w:rsidP="007B1014">
                  <w:pPr>
                    <w:spacing w:after="0" w:line="240" w:lineRule="auto"/>
                    <w:jc w:val="center"/>
                    <w:rPr>
                      <w:rFonts w:ascii="Arial" w:hAnsi="Arial" w:cs="Arial"/>
                      <w:noProof/>
                      <w:sz w:val="18"/>
                      <w:szCs w:val="18"/>
                      <w:lang w:val="af-ZA"/>
                    </w:rPr>
                  </w:pPr>
                </w:p>
              </w:tc>
            </w:tr>
            <w:tr w:rsidR="00EE6D9B" w:rsidRPr="00EE6D9B" w:rsidTr="004E1A5D">
              <w:trPr>
                <w:trHeight w:val="200"/>
              </w:trPr>
              <w:tc>
                <w:tcPr>
                  <w:tcW w:w="1705" w:type="dxa"/>
                  <w:tcBorders>
                    <w:left w:val="single" w:sz="4" w:space="0" w:color="auto"/>
                  </w:tcBorders>
                </w:tcPr>
                <w:p w:rsidR="007B1014" w:rsidRPr="00EE6D9B" w:rsidRDefault="00EE6D9B" w:rsidP="007B1014">
                  <w:pPr>
                    <w:spacing w:after="0" w:line="240" w:lineRule="auto"/>
                    <w:rPr>
                      <w:rFonts w:ascii="Arial" w:hAnsi="Arial" w:cs="Arial"/>
                      <w:b/>
                      <w:noProof/>
                      <w:sz w:val="12"/>
                      <w:szCs w:val="12"/>
                      <w:lang w:val="af-ZA"/>
                    </w:rPr>
                  </w:pPr>
                  <w:r>
                    <w:rPr>
                      <w:rFonts w:ascii="Arial" w:hAnsi="Arial" w:cs="Arial"/>
                      <w:b/>
                      <w:noProof/>
                      <w:sz w:val="12"/>
                      <w:szCs w:val="12"/>
                      <w:lang w:val="af-ZA"/>
                    </w:rPr>
                    <w:t>BRON</w:t>
                  </w:r>
                  <w:r w:rsidR="007B1014" w:rsidRPr="00EE6D9B">
                    <w:rPr>
                      <w:rFonts w:ascii="Arial" w:hAnsi="Arial" w:cs="Arial"/>
                      <w:b/>
                      <w:noProof/>
                      <w:sz w:val="12"/>
                      <w:szCs w:val="12"/>
                      <w:lang w:val="af-ZA"/>
                    </w:rPr>
                    <w:t>: PPECB/AGRIHUB</w:t>
                  </w:r>
                </w:p>
              </w:tc>
              <w:tc>
                <w:tcPr>
                  <w:tcW w:w="990" w:type="dxa"/>
                  <w:shd w:val="clear" w:color="auto" w:fill="CCCCCC"/>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2015</w:t>
                  </w:r>
                </w:p>
              </w:tc>
              <w:tc>
                <w:tcPr>
                  <w:tcW w:w="1036" w:type="dxa"/>
                  <w:tcBorders>
                    <w:right w:val="double" w:sz="4" w:space="0" w:color="auto"/>
                  </w:tcBorders>
                  <w:shd w:val="clear" w:color="auto" w:fill="CCCCCC"/>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2016</w:t>
                  </w:r>
                </w:p>
              </w:tc>
              <w:tc>
                <w:tcPr>
                  <w:tcW w:w="1034" w:type="dxa"/>
                  <w:tcBorders>
                    <w:top w:val="single" w:sz="4" w:space="0" w:color="auto"/>
                    <w:left w:val="double" w:sz="4" w:space="0" w:color="auto"/>
                    <w:bottom w:val="single" w:sz="4" w:space="0" w:color="auto"/>
                    <w:right w:val="double" w:sz="4" w:space="0" w:color="auto"/>
                  </w:tcBorders>
                  <w:shd w:val="clear" w:color="auto" w:fill="CCCCCC"/>
                </w:tcPr>
                <w:p w:rsidR="007B1014" w:rsidRPr="00EE6D9B" w:rsidRDefault="007B1014" w:rsidP="007B1014">
                  <w:pPr>
                    <w:spacing w:after="0" w:line="240" w:lineRule="auto"/>
                    <w:jc w:val="center"/>
                    <w:rPr>
                      <w:rFonts w:ascii="Arial" w:hAnsi="Arial" w:cs="Arial"/>
                      <w:b/>
                      <w:noProof/>
                      <w:sz w:val="20"/>
                      <w:szCs w:val="20"/>
                      <w:lang w:val="af-ZA"/>
                    </w:rPr>
                  </w:pPr>
                  <w:r w:rsidRPr="00EE6D9B">
                    <w:rPr>
                      <w:noProof/>
                      <w:lang w:val="af-ZA"/>
                    </w:rPr>
                    <w:t>2017</w:t>
                  </w:r>
                </w:p>
              </w:tc>
              <w:tc>
                <w:tcPr>
                  <w:tcW w:w="1080" w:type="dxa"/>
                  <w:tcBorders>
                    <w:left w:val="double" w:sz="4" w:space="0" w:color="auto"/>
                    <w:right w:val="doub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2016</w:t>
                  </w:r>
                </w:p>
              </w:tc>
              <w:tc>
                <w:tcPr>
                  <w:tcW w:w="1170" w:type="dxa"/>
                  <w:tcBorders>
                    <w:left w:val="double" w:sz="4" w:space="0" w:color="auto"/>
                    <w:right w:val="double" w:sz="4" w:space="0" w:color="auto"/>
                  </w:tcBorders>
                  <w:shd w:val="clear" w:color="auto" w:fill="E6E6E6"/>
                </w:tcPr>
                <w:p w:rsidR="007B1014" w:rsidRPr="00EE6D9B" w:rsidRDefault="007B1014" w:rsidP="007B1014">
                  <w:pPr>
                    <w:spacing w:after="0" w:line="240" w:lineRule="auto"/>
                    <w:jc w:val="center"/>
                    <w:rPr>
                      <w:rFonts w:ascii="Arial" w:hAnsi="Arial" w:cs="Arial"/>
                      <w:b/>
                      <w:noProof/>
                      <w:sz w:val="20"/>
                      <w:szCs w:val="20"/>
                      <w:lang w:val="af-ZA"/>
                    </w:rPr>
                  </w:pPr>
                  <w:r w:rsidRPr="00EE6D9B">
                    <w:rPr>
                      <w:noProof/>
                      <w:lang w:val="af-ZA"/>
                    </w:rPr>
                    <w:t>2017</w:t>
                  </w:r>
                </w:p>
              </w:tc>
              <w:tc>
                <w:tcPr>
                  <w:tcW w:w="1440" w:type="dxa"/>
                  <w:tcBorders>
                    <w:left w:val="doub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2017</w:t>
                  </w:r>
                </w:p>
              </w:tc>
              <w:tc>
                <w:tcPr>
                  <w:tcW w:w="1258" w:type="dxa"/>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2017</w:t>
                  </w:r>
                </w:p>
              </w:tc>
              <w:tc>
                <w:tcPr>
                  <w:tcW w:w="0" w:type="auto"/>
                  <w:tcBorders>
                    <w:right w:val="sing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2016</w:t>
                  </w:r>
                </w:p>
              </w:tc>
            </w:tr>
            <w:tr w:rsidR="00EE6D9B" w:rsidRPr="00EE6D9B" w:rsidTr="004E1A5D">
              <w:trPr>
                <w:trHeight w:val="214"/>
              </w:trPr>
              <w:tc>
                <w:tcPr>
                  <w:tcW w:w="1705" w:type="dxa"/>
                  <w:tcBorders>
                    <w:left w:val="single" w:sz="4" w:space="0" w:color="auto"/>
                  </w:tcBorders>
                </w:tcPr>
                <w:p w:rsidR="007B1014" w:rsidRPr="00EE6D9B" w:rsidRDefault="00EE6D9B" w:rsidP="007B1014">
                  <w:pPr>
                    <w:spacing w:after="0" w:line="240" w:lineRule="auto"/>
                    <w:rPr>
                      <w:rFonts w:ascii="Arial" w:hAnsi="Arial" w:cs="Arial"/>
                      <w:noProof/>
                      <w:sz w:val="20"/>
                      <w:szCs w:val="20"/>
                      <w:lang w:val="af-ZA"/>
                    </w:rPr>
                  </w:pPr>
                  <w:r>
                    <w:rPr>
                      <w:rFonts w:ascii="Arial" w:hAnsi="Arial" w:cs="Arial"/>
                      <w:noProof/>
                      <w:sz w:val="20"/>
                      <w:szCs w:val="20"/>
                      <w:lang w:val="af-ZA"/>
                    </w:rPr>
                    <w:t>Pomelo’s</w:t>
                  </w:r>
                </w:p>
              </w:tc>
              <w:tc>
                <w:tcPr>
                  <w:tcW w:w="990" w:type="dxa"/>
                  <w:shd w:val="clear" w:color="auto" w:fill="CCCCCC"/>
                </w:tcPr>
                <w:p w:rsidR="007B1014" w:rsidRPr="00EE6D9B" w:rsidRDefault="00E5203C" w:rsidP="007B1014">
                  <w:pPr>
                    <w:spacing w:after="0" w:line="240" w:lineRule="auto"/>
                    <w:jc w:val="center"/>
                    <w:rPr>
                      <w:rFonts w:ascii="Arial" w:hAnsi="Arial" w:cs="Arial"/>
                      <w:noProof/>
                      <w:sz w:val="20"/>
                      <w:szCs w:val="20"/>
                      <w:lang w:val="af-ZA"/>
                    </w:rPr>
                  </w:pPr>
                  <w:r w:rsidRPr="00EE6D9B">
                    <w:rPr>
                      <w:noProof/>
                      <w:lang w:val="af-ZA"/>
                    </w:rPr>
                    <w:t>16.1 m</w:t>
                  </w:r>
                </w:p>
              </w:tc>
              <w:tc>
                <w:tcPr>
                  <w:tcW w:w="1036" w:type="dxa"/>
                  <w:tcBorders>
                    <w:right w:val="double" w:sz="4" w:space="0" w:color="auto"/>
                  </w:tcBorders>
                  <w:shd w:val="clear" w:color="auto" w:fill="CCCCCC"/>
                </w:tcPr>
                <w:p w:rsidR="007B1014" w:rsidRPr="00EE6D9B" w:rsidRDefault="0066776B" w:rsidP="007B1014">
                  <w:pPr>
                    <w:spacing w:after="0" w:line="240" w:lineRule="auto"/>
                    <w:jc w:val="center"/>
                    <w:rPr>
                      <w:rFonts w:ascii="Arial" w:hAnsi="Arial" w:cs="Arial"/>
                      <w:noProof/>
                      <w:sz w:val="20"/>
                      <w:szCs w:val="20"/>
                      <w:lang w:val="af-ZA"/>
                    </w:rPr>
                  </w:pPr>
                  <w:r w:rsidRPr="00EE6D9B">
                    <w:rPr>
                      <w:noProof/>
                      <w:lang w:val="af-ZA"/>
                    </w:rPr>
                    <w:t>13.8 m</w:t>
                  </w:r>
                </w:p>
              </w:tc>
              <w:tc>
                <w:tcPr>
                  <w:tcW w:w="1034" w:type="dxa"/>
                  <w:tcBorders>
                    <w:top w:val="single" w:sz="4" w:space="0" w:color="auto"/>
                    <w:left w:val="double" w:sz="4" w:space="0" w:color="auto"/>
                    <w:bottom w:val="single" w:sz="4" w:space="0" w:color="auto"/>
                    <w:right w:val="double" w:sz="4" w:space="0" w:color="auto"/>
                  </w:tcBorders>
                  <w:shd w:val="clear" w:color="auto" w:fill="CCCCCC"/>
                </w:tcPr>
                <w:p w:rsidR="007B1014" w:rsidRPr="00EE6D9B" w:rsidRDefault="0066776B" w:rsidP="007B1014">
                  <w:pPr>
                    <w:spacing w:after="0" w:line="240" w:lineRule="auto"/>
                    <w:jc w:val="center"/>
                    <w:rPr>
                      <w:rFonts w:ascii="Arial" w:hAnsi="Arial" w:cs="Arial"/>
                      <w:b/>
                      <w:noProof/>
                      <w:sz w:val="20"/>
                      <w:szCs w:val="20"/>
                      <w:lang w:val="af-ZA"/>
                    </w:rPr>
                  </w:pPr>
                  <w:r w:rsidRPr="00EE6D9B">
                    <w:rPr>
                      <w:noProof/>
                      <w:lang w:val="af-ZA"/>
                    </w:rPr>
                    <w:t>15.7 m</w:t>
                  </w:r>
                </w:p>
              </w:tc>
              <w:tc>
                <w:tcPr>
                  <w:tcW w:w="1080" w:type="dxa"/>
                  <w:tcBorders>
                    <w:left w:val="double" w:sz="4" w:space="0" w:color="auto"/>
                    <w:right w:val="double" w:sz="4" w:space="0" w:color="auto"/>
                  </w:tcBorders>
                  <w:shd w:val="clear" w:color="auto" w:fill="E6E6E6"/>
                </w:tcPr>
                <w:p w:rsidR="007B1014" w:rsidRPr="00EE6D9B" w:rsidRDefault="0022789A" w:rsidP="007B1014">
                  <w:pPr>
                    <w:spacing w:after="0" w:line="240" w:lineRule="auto"/>
                    <w:jc w:val="center"/>
                    <w:rPr>
                      <w:rFonts w:ascii="Arial" w:hAnsi="Arial" w:cs="Arial"/>
                      <w:noProof/>
                      <w:sz w:val="20"/>
                      <w:szCs w:val="20"/>
                      <w:lang w:val="af-ZA"/>
                    </w:rPr>
                  </w:pPr>
                  <w:r w:rsidRPr="00EE6D9B">
                    <w:rPr>
                      <w:noProof/>
                      <w:lang w:val="af-ZA"/>
                    </w:rPr>
                    <w:t>13.2 m</w:t>
                  </w:r>
                </w:p>
              </w:tc>
              <w:tc>
                <w:tcPr>
                  <w:tcW w:w="1170" w:type="dxa"/>
                  <w:tcBorders>
                    <w:left w:val="double" w:sz="4" w:space="0" w:color="auto"/>
                    <w:right w:val="double" w:sz="4" w:space="0" w:color="auto"/>
                  </w:tcBorders>
                  <w:shd w:val="clear" w:color="auto" w:fill="E6E6E6"/>
                </w:tcPr>
                <w:p w:rsidR="007B1014" w:rsidRPr="00EE6D9B" w:rsidRDefault="0066776B" w:rsidP="007B1014">
                  <w:pPr>
                    <w:spacing w:after="0" w:line="240" w:lineRule="auto"/>
                    <w:jc w:val="center"/>
                    <w:rPr>
                      <w:rFonts w:ascii="Arial" w:hAnsi="Arial" w:cs="Arial"/>
                      <w:b/>
                      <w:noProof/>
                      <w:sz w:val="20"/>
                      <w:szCs w:val="20"/>
                      <w:lang w:val="af-ZA"/>
                    </w:rPr>
                  </w:pPr>
                  <w:r w:rsidRPr="00EE6D9B">
                    <w:rPr>
                      <w:noProof/>
                      <w:lang w:val="af-ZA"/>
                    </w:rPr>
                    <w:t>14.2 m</w:t>
                  </w:r>
                </w:p>
              </w:tc>
              <w:tc>
                <w:tcPr>
                  <w:tcW w:w="1440" w:type="dxa"/>
                  <w:tcBorders>
                    <w:left w:val="doub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15.6 m</w:t>
                  </w:r>
                </w:p>
              </w:tc>
              <w:tc>
                <w:tcPr>
                  <w:tcW w:w="1258" w:type="dxa"/>
                  <w:shd w:val="clear" w:color="auto" w:fill="E6E6E6"/>
                </w:tcPr>
                <w:p w:rsidR="007B1014" w:rsidRPr="00EE6D9B" w:rsidRDefault="00A03CB6" w:rsidP="007B1014">
                  <w:pPr>
                    <w:spacing w:after="0" w:line="240" w:lineRule="auto"/>
                    <w:jc w:val="center"/>
                    <w:rPr>
                      <w:rFonts w:ascii="Arial" w:hAnsi="Arial" w:cs="Arial"/>
                      <w:noProof/>
                      <w:color w:val="FF0000"/>
                      <w:sz w:val="20"/>
                      <w:szCs w:val="20"/>
                      <w:lang w:val="af-ZA"/>
                    </w:rPr>
                  </w:pPr>
                  <w:r w:rsidRPr="00EE6D9B">
                    <w:rPr>
                      <w:noProof/>
                      <w:lang w:val="af-ZA"/>
                    </w:rPr>
                    <w:t xml:space="preserve"> 15.7</w:t>
                  </w:r>
                  <w:r w:rsidR="007B1014" w:rsidRPr="00EE6D9B">
                    <w:rPr>
                      <w:noProof/>
                      <w:lang w:val="af-ZA"/>
                    </w:rPr>
                    <w:t xml:space="preserve"> m </w:t>
                  </w:r>
                </w:p>
              </w:tc>
              <w:tc>
                <w:tcPr>
                  <w:tcW w:w="0" w:type="auto"/>
                  <w:tcBorders>
                    <w:right w:val="single" w:sz="4" w:space="0" w:color="auto"/>
                  </w:tcBorders>
                  <w:shd w:val="clear" w:color="auto" w:fill="E6E6E6"/>
                </w:tcPr>
                <w:p w:rsidR="007B1014" w:rsidRPr="00EE6D9B" w:rsidRDefault="0066776B" w:rsidP="007B1014">
                  <w:pPr>
                    <w:spacing w:after="0" w:line="240" w:lineRule="auto"/>
                    <w:jc w:val="center"/>
                    <w:rPr>
                      <w:rFonts w:ascii="Arial" w:hAnsi="Arial" w:cs="Arial"/>
                      <w:noProof/>
                      <w:sz w:val="20"/>
                      <w:szCs w:val="20"/>
                      <w:lang w:val="af-ZA"/>
                    </w:rPr>
                  </w:pPr>
                  <w:r w:rsidRPr="00EE6D9B">
                    <w:rPr>
                      <w:noProof/>
                      <w:lang w:val="af-ZA"/>
                    </w:rPr>
                    <w:t>13.8 m</w:t>
                  </w:r>
                </w:p>
              </w:tc>
            </w:tr>
            <w:tr w:rsidR="00EE6D9B" w:rsidRPr="00EE6D9B" w:rsidTr="004E1A5D">
              <w:trPr>
                <w:trHeight w:val="200"/>
              </w:trPr>
              <w:tc>
                <w:tcPr>
                  <w:tcW w:w="1705" w:type="dxa"/>
                  <w:tcBorders>
                    <w:left w:val="single" w:sz="4" w:space="0" w:color="auto"/>
                  </w:tcBorders>
                </w:tcPr>
                <w:p w:rsidR="007B1014" w:rsidRPr="00EE6D9B" w:rsidRDefault="007B1014" w:rsidP="00EE6D9B">
                  <w:pPr>
                    <w:spacing w:after="0" w:line="240" w:lineRule="auto"/>
                    <w:rPr>
                      <w:rFonts w:ascii="Arial" w:hAnsi="Arial" w:cs="Arial"/>
                      <w:noProof/>
                      <w:sz w:val="20"/>
                      <w:szCs w:val="20"/>
                      <w:lang w:val="af-ZA"/>
                    </w:rPr>
                  </w:pPr>
                  <w:r w:rsidRPr="00EE6D9B">
                    <w:rPr>
                      <w:rFonts w:ascii="Arial" w:hAnsi="Arial" w:cs="Arial"/>
                      <w:noProof/>
                      <w:sz w:val="20"/>
                      <w:szCs w:val="20"/>
                      <w:lang w:val="af-ZA"/>
                    </w:rPr>
                    <w:t>S</w:t>
                  </w:r>
                  <w:r w:rsidR="00EE6D9B">
                    <w:rPr>
                      <w:rFonts w:ascii="Arial" w:hAnsi="Arial" w:cs="Arial"/>
                      <w:noProof/>
                      <w:sz w:val="20"/>
                      <w:szCs w:val="20"/>
                      <w:lang w:val="af-ZA"/>
                    </w:rPr>
                    <w:t>agte S</w:t>
                  </w:r>
                  <w:r w:rsidRPr="00EE6D9B">
                    <w:rPr>
                      <w:rFonts w:ascii="Arial" w:hAnsi="Arial" w:cs="Arial"/>
                      <w:noProof/>
                      <w:sz w:val="20"/>
                      <w:szCs w:val="20"/>
                      <w:lang w:val="af-ZA"/>
                    </w:rPr>
                    <w:t>itrus</w:t>
                  </w:r>
                </w:p>
              </w:tc>
              <w:tc>
                <w:tcPr>
                  <w:tcW w:w="990" w:type="dxa"/>
                  <w:shd w:val="clear" w:color="auto" w:fill="CCCCCC"/>
                </w:tcPr>
                <w:p w:rsidR="007B1014" w:rsidRPr="00EE6D9B" w:rsidRDefault="00132F99" w:rsidP="007B1014">
                  <w:pPr>
                    <w:spacing w:after="0" w:line="240" w:lineRule="auto"/>
                    <w:jc w:val="center"/>
                    <w:rPr>
                      <w:rFonts w:ascii="Arial" w:hAnsi="Arial" w:cs="Arial"/>
                      <w:noProof/>
                      <w:sz w:val="20"/>
                      <w:szCs w:val="20"/>
                      <w:lang w:val="af-ZA"/>
                    </w:rPr>
                  </w:pPr>
                  <w:r w:rsidRPr="00EE6D9B">
                    <w:rPr>
                      <w:noProof/>
                      <w:lang w:val="af-ZA"/>
                    </w:rPr>
                    <w:t>10 m</w:t>
                  </w:r>
                </w:p>
              </w:tc>
              <w:tc>
                <w:tcPr>
                  <w:tcW w:w="1036" w:type="dxa"/>
                  <w:tcBorders>
                    <w:right w:val="double" w:sz="4" w:space="0" w:color="auto"/>
                  </w:tcBorders>
                  <w:shd w:val="clear" w:color="auto" w:fill="CCCCCC"/>
                </w:tcPr>
                <w:p w:rsidR="007B1014" w:rsidRPr="00EE6D9B" w:rsidRDefault="0066776B" w:rsidP="007B1014">
                  <w:pPr>
                    <w:spacing w:after="0" w:line="240" w:lineRule="auto"/>
                    <w:jc w:val="center"/>
                    <w:rPr>
                      <w:rFonts w:ascii="Arial" w:hAnsi="Arial" w:cs="Arial"/>
                      <w:noProof/>
                      <w:sz w:val="20"/>
                      <w:szCs w:val="20"/>
                      <w:lang w:val="af-ZA"/>
                    </w:rPr>
                  </w:pPr>
                  <w:r w:rsidRPr="00EE6D9B">
                    <w:rPr>
                      <w:noProof/>
                      <w:lang w:val="af-ZA"/>
                    </w:rPr>
                    <w:t>12.1 m</w:t>
                  </w:r>
                </w:p>
              </w:tc>
              <w:tc>
                <w:tcPr>
                  <w:tcW w:w="1034" w:type="dxa"/>
                  <w:tcBorders>
                    <w:top w:val="single" w:sz="4" w:space="0" w:color="auto"/>
                    <w:left w:val="double" w:sz="4" w:space="0" w:color="auto"/>
                    <w:bottom w:val="single" w:sz="4" w:space="0" w:color="auto"/>
                    <w:right w:val="double" w:sz="4" w:space="0" w:color="auto"/>
                  </w:tcBorders>
                  <w:shd w:val="clear" w:color="auto" w:fill="CCCCCC"/>
                </w:tcPr>
                <w:p w:rsidR="007B1014" w:rsidRPr="00EE6D9B" w:rsidRDefault="00E5203C" w:rsidP="007B1014">
                  <w:pPr>
                    <w:spacing w:after="0" w:line="240" w:lineRule="auto"/>
                    <w:jc w:val="center"/>
                    <w:rPr>
                      <w:rFonts w:ascii="Arial" w:hAnsi="Arial" w:cs="Arial"/>
                      <w:b/>
                      <w:noProof/>
                      <w:sz w:val="20"/>
                      <w:szCs w:val="20"/>
                      <w:lang w:val="af-ZA"/>
                    </w:rPr>
                  </w:pPr>
                  <w:r w:rsidRPr="00EE6D9B">
                    <w:rPr>
                      <w:noProof/>
                      <w:lang w:val="af-ZA"/>
                    </w:rPr>
                    <w:t>13.4 m</w:t>
                  </w:r>
                </w:p>
              </w:tc>
              <w:tc>
                <w:tcPr>
                  <w:tcW w:w="1080" w:type="dxa"/>
                  <w:tcBorders>
                    <w:left w:val="double" w:sz="4" w:space="0" w:color="auto"/>
                    <w:right w:val="double" w:sz="4" w:space="0" w:color="auto"/>
                  </w:tcBorders>
                  <w:shd w:val="clear" w:color="auto" w:fill="E6E6E6"/>
                </w:tcPr>
                <w:p w:rsidR="007B1014" w:rsidRPr="00EE6D9B" w:rsidRDefault="00D94665" w:rsidP="007B1014">
                  <w:pPr>
                    <w:spacing w:after="0" w:line="240" w:lineRule="auto"/>
                    <w:jc w:val="center"/>
                    <w:rPr>
                      <w:rFonts w:ascii="Arial" w:hAnsi="Arial" w:cs="Arial"/>
                      <w:noProof/>
                      <w:sz w:val="20"/>
                      <w:szCs w:val="20"/>
                      <w:lang w:val="af-ZA"/>
                    </w:rPr>
                  </w:pPr>
                  <w:r w:rsidRPr="00EE6D9B">
                    <w:rPr>
                      <w:noProof/>
                      <w:lang w:val="af-ZA"/>
                    </w:rPr>
                    <w:t>11.3 m</w:t>
                  </w:r>
                </w:p>
              </w:tc>
              <w:tc>
                <w:tcPr>
                  <w:tcW w:w="1170" w:type="dxa"/>
                  <w:tcBorders>
                    <w:left w:val="double" w:sz="4" w:space="0" w:color="auto"/>
                    <w:right w:val="double" w:sz="4" w:space="0" w:color="auto"/>
                  </w:tcBorders>
                  <w:shd w:val="clear" w:color="auto" w:fill="E6E6E6"/>
                </w:tcPr>
                <w:p w:rsidR="007B1014" w:rsidRPr="00EE6D9B" w:rsidRDefault="00D94665" w:rsidP="007B1014">
                  <w:pPr>
                    <w:spacing w:after="0" w:line="240" w:lineRule="auto"/>
                    <w:jc w:val="center"/>
                    <w:rPr>
                      <w:rFonts w:ascii="Arial" w:hAnsi="Arial" w:cs="Arial"/>
                      <w:b/>
                      <w:noProof/>
                      <w:sz w:val="20"/>
                      <w:szCs w:val="20"/>
                      <w:lang w:val="af-ZA"/>
                    </w:rPr>
                  </w:pPr>
                  <w:r w:rsidRPr="00EE6D9B">
                    <w:rPr>
                      <w:noProof/>
                      <w:lang w:val="af-ZA"/>
                    </w:rPr>
                    <w:t>13 m</w:t>
                  </w:r>
                </w:p>
              </w:tc>
              <w:tc>
                <w:tcPr>
                  <w:tcW w:w="1440" w:type="dxa"/>
                  <w:tcBorders>
                    <w:left w:val="doub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13.2 m</w:t>
                  </w:r>
                </w:p>
              </w:tc>
              <w:tc>
                <w:tcPr>
                  <w:tcW w:w="1258" w:type="dxa"/>
                  <w:shd w:val="clear" w:color="auto" w:fill="E6E6E6"/>
                </w:tcPr>
                <w:p w:rsidR="007B1014" w:rsidRPr="00EE6D9B" w:rsidRDefault="00F10510" w:rsidP="007B1014">
                  <w:pPr>
                    <w:spacing w:after="0" w:line="240" w:lineRule="auto"/>
                    <w:jc w:val="center"/>
                    <w:rPr>
                      <w:rFonts w:ascii="Arial" w:hAnsi="Arial" w:cs="Arial"/>
                      <w:b/>
                      <w:noProof/>
                      <w:sz w:val="20"/>
                      <w:szCs w:val="20"/>
                      <w:lang w:val="af-ZA"/>
                    </w:rPr>
                  </w:pPr>
                  <w:r w:rsidRPr="00EE6D9B">
                    <w:rPr>
                      <w:b/>
                      <w:noProof/>
                      <w:color w:val="FF0000"/>
                      <w:lang w:val="af-ZA"/>
                    </w:rPr>
                    <w:t>13.4</w:t>
                  </w:r>
                  <w:r w:rsidR="00682D2D" w:rsidRPr="00EE6D9B">
                    <w:rPr>
                      <w:b/>
                      <w:noProof/>
                      <w:color w:val="FF0000"/>
                      <w:lang w:val="af-ZA"/>
                    </w:rPr>
                    <w:t xml:space="preserve"> m</w:t>
                  </w:r>
                </w:p>
              </w:tc>
              <w:tc>
                <w:tcPr>
                  <w:tcW w:w="0" w:type="auto"/>
                  <w:tcBorders>
                    <w:right w:val="sing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12.2 m</w:t>
                  </w:r>
                </w:p>
              </w:tc>
            </w:tr>
            <w:tr w:rsidR="00EE6D9B" w:rsidRPr="00EE6D9B" w:rsidTr="004E1A5D">
              <w:trPr>
                <w:trHeight w:val="180"/>
              </w:trPr>
              <w:tc>
                <w:tcPr>
                  <w:tcW w:w="1705" w:type="dxa"/>
                  <w:tcBorders>
                    <w:left w:val="single" w:sz="4" w:space="0" w:color="auto"/>
                  </w:tcBorders>
                </w:tcPr>
                <w:p w:rsidR="007B1014" w:rsidRPr="00EE6D9B" w:rsidRDefault="00EE6D9B" w:rsidP="007B1014">
                  <w:pPr>
                    <w:spacing w:after="0" w:line="240" w:lineRule="auto"/>
                    <w:rPr>
                      <w:rFonts w:ascii="Arial" w:hAnsi="Arial" w:cs="Arial"/>
                      <w:noProof/>
                      <w:sz w:val="20"/>
                      <w:szCs w:val="20"/>
                      <w:lang w:val="af-ZA"/>
                    </w:rPr>
                  </w:pPr>
                  <w:r>
                    <w:rPr>
                      <w:rFonts w:ascii="Arial" w:hAnsi="Arial" w:cs="Arial"/>
                      <w:noProof/>
                      <w:sz w:val="20"/>
                      <w:szCs w:val="20"/>
                      <w:lang w:val="af-ZA"/>
                    </w:rPr>
                    <w:t>Suurlemoene</w:t>
                  </w:r>
                </w:p>
              </w:tc>
              <w:tc>
                <w:tcPr>
                  <w:tcW w:w="990" w:type="dxa"/>
                  <w:shd w:val="clear" w:color="auto" w:fill="CCCCCC"/>
                </w:tcPr>
                <w:p w:rsidR="007B1014" w:rsidRPr="00EE6D9B" w:rsidRDefault="00132F99" w:rsidP="007B1014">
                  <w:pPr>
                    <w:spacing w:after="0" w:line="240" w:lineRule="auto"/>
                    <w:jc w:val="center"/>
                    <w:rPr>
                      <w:rFonts w:ascii="Arial" w:hAnsi="Arial" w:cs="Arial"/>
                      <w:noProof/>
                      <w:sz w:val="20"/>
                      <w:szCs w:val="20"/>
                      <w:lang w:val="af-ZA"/>
                    </w:rPr>
                  </w:pPr>
                  <w:r w:rsidRPr="00EE6D9B">
                    <w:rPr>
                      <w:noProof/>
                      <w:lang w:val="af-ZA"/>
                    </w:rPr>
                    <w:t>14.9 m</w:t>
                  </w:r>
                </w:p>
              </w:tc>
              <w:tc>
                <w:tcPr>
                  <w:tcW w:w="1036" w:type="dxa"/>
                  <w:tcBorders>
                    <w:right w:val="double" w:sz="4" w:space="0" w:color="auto"/>
                  </w:tcBorders>
                  <w:shd w:val="clear" w:color="auto" w:fill="CCCCCC"/>
                </w:tcPr>
                <w:p w:rsidR="007B1014" w:rsidRPr="00EE6D9B" w:rsidRDefault="0022789A" w:rsidP="007B1014">
                  <w:pPr>
                    <w:spacing w:after="0" w:line="240" w:lineRule="auto"/>
                    <w:jc w:val="center"/>
                    <w:rPr>
                      <w:rFonts w:ascii="Arial" w:hAnsi="Arial" w:cs="Arial"/>
                      <w:noProof/>
                      <w:sz w:val="20"/>
                      <w:szCs w:val="20"/>
                      <w:lang w:val="af-ZA"/>
                    </w:rPr>
                  </w:pPr>
                  <w:r w:rsidRPr="00EE6D9B">
                    <w:rPr>
                      <w:noProof/>
                      <w:lang w:val="af-ZA"/>
                    </w:rPr>
                    <w:t>15 m</w:t>
                  </w:r>
                </w:p>
              </w:tc>
              <w:tc>
                <w:tcPr>
                  <w:tcW w:w="1034" w:type="dxa"/>
                  <w:tcBorders>
                    <w:top w:val="single" w:sz="4" w:space="0" w:color="auto"/>
                    <w:left w:val="double" w:sz="4" w:space="0" w:color="auto"/>
                    <w:bottom w:val="single" w:sz="4" w:space="0" w:color="auto"/>
                    <w:right w:val="double" w:sz="4" w:space="0" w:color="auto"/>
                  </w:tcBorders>
                  <w:shd w:val="clear" w:color="auto" w:fill="CCCCCC"/>
                </w:tcPr>
                <w:p w:rsidR="007B1014" w:rsidRPr="00EE6D9B" w:rsidRDefault="00E5203C" w:rsidP="007B1014">
                  <w:pPr>
                    <w:spacing w:after="0" w:line="240" w:lineRule="auto"/>
                    <w:jc w:val="center"/>
                    <w:rPr>
                      <w:rFonts w:ascii="Arial" w:hAnsi="Arial" w:cs="Arial"/>
                      <w:b/>
                      <w:noProof/>
                      <w:sz w:val="20"/>
                      <w:szCs w:val="20"/>
                      <w:lang w:val="af-ZA"/>
                    </w:rPr>
                  </w:pPr>
                  <w:r w:rsidRPr="00EE6D9B">
                    <w:rPr>
                      <w:noProof/>
                      <w:lang w:val="af-ZA"/>
                    </w:rPr>
                    <w:t>19 m</w:t>
                  </w:r>
                </w:p>
              </w:tc>
              <w:tc>
                <w:tcPr>
                  <w:tcW w:w="1080" w:type="dxa"/>
                  <w:tcBorders>
                    <w:left w:val="double" w:sz="4" w:space="0" w:color="auto"/>
                    <w:right w:val="double" w:sz="4" w:space="0" w:color="auto"/>
                  </w:tcBorders>
                  <w:shd w:val="clear" w:color="auto" w:fill="E6E6E6"/>
                </w:tcPr>
                <w:p w:rsidR="007B1014" w:rsidRPr="00EE6D9B" w:rsidRDefault="00D94665" w:rsidP="007B1014">
                  <w:pPr>
                    <w:spacing w:after="0" w:line="240" w:lineRule="auto"/>
                    <w:jc w:val="center"/>
                    <w:rPr>
                      <w:rFonts w:ascii="Arial" w:hAnsi="Arial" w:cs="Arial"/>
                      <w:noProof/>
                      <w:sz w:val="20"/>
                      <w:szCs w:val="20"/>
                      <w:lang w:val="af-ZA"/>
                    </w:rPr>
                  </w:pPr>
                  <w:r w:rsidRPr="00EE6D9B">
                    <w:rPr>
                      <w:noProof/>
                      <w:lang w:val="af-ZA"/>
                    </w:rPr>
                    <w:t>14.6 m</w:t>
                  </w:r>
                </w:p>
              </w:tc>
              <w:tc>
                <w:tcPr>
                  <w:tcW w:w="1170" w:type="dxa"/>
                  <w:tcBorders>
                    <w:left w:val="double" w:sz="4" w:space="0" w:color="auto"/>
                    <w:right w:val="double" w:sz="4" w:space="0" w:color="auto"/>
                  </w:tcBorders>
                  <w:shd w:val="clear" w:color="auto" w:fill="E6E6E6"/>
                </w:tcPr>
                <w:p w:rsidR="007B1014" w:rsidRPr="00EE6D9B" w:rsidRDefault="00D94665" w:rsidP="007B1014">
                  <w:pPr>
                    <w:spacing w:after="0" w:line="240" w:lineRule="auto"/>
                    <w:jc w:val="center"/>
                    <w:rPr>
                      <w:rFonts w:ascii="Arial" w:hAnsi="Arial" w:cs="Arial"/>
                      <w:b/>
                      <w:noProof/>
                      <w:sz w:val="20"/>
                      <w:szCs w:val="20"/>
                      <w:lang w:val="af-ZA"/>
                    </w:rPr>
                  </w:pPr>
                  <w:r w:rsidRPr="00EE6D9B">
                    <w:rPr>
                      <w:noProof/>
                      <w:lang w:val="af-ZA"/>
                    </w:rPr>
                    <w:t>18.8 m</w:t>
                  </w:r>
                </w:p>
              </w:tc>
              <w:tc>
                <w:tcPr>
                  <w:tcW w:w="1440" w:type="dxa"/>
                  <w:tcBorders>
                    <w:left w:val="doub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17.5 m</w:t>
                  </w:r>
                </w:p>
              </w:tc>
              <w:tc>
                <w:tcPr>
                  <w:tcW w:w="1258" w:type="dxa"/>
                  <w:shd w:val="clear" w:color="auto" w:fill="E6E6E6"/>
                </w:tcPr>
                <w:p w:rsidR="007B1014" w:rsidRPr="00EE6D9B" w:rsidRDefault="00E5203C" w:rsidP="007B1014">
                  <w:pPr>
                    <w:spacing w:after="0" w:line="240" w:lineRule="auto"/>
                    <w:jc w:val="center"/>
                    <w:rPr>
                      <w:rFonts w:ascii="Arial" w:hAnsi="Arial" w:cs="Arial"/>
                      <w:noProof/>
                      <w:color w:val="FF0000"/>
                      <w:sz w:val="20"/>
                      <w:szCs w:val="20"/>
                      <w:lang w:val="af-ZA"/>
                    </w:rPr>
                  </w:pPr>
                  <w:r w:rsidRPr="00EE6D9B">
                    <w:rPr>
                      <w:noProof/>
                      <w:color w:val="000000" w:themeColor="text1"/>
                      <w:lang w:val="af-ZA"/>
                    </w:rPr>
                    <w:t>19 m</w:t>
                  </w:r>
                </w:p>
              </w:tc>
              <w:tc>
                <w:tcPr>
                  <w:tcW w:w="0" w:type="auto"/>
                  <w:tcBorders>
                    <w:right w:val="sing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15 m</w:t>
                  </w:r>
                </w:p>
              </w:tc>
            </w:tr>
            <w:tr w:rsidR="00EE6D9B" w:rsidRPr="00EE6D9B" w:rsidTr="004E1A5D">
              <w:trPr>
                <w:trHeight w:val="200"/>
              </w:trPr>
              <w:tc>
                <w:tcPr>
                  <w:tcW w:w="1705" w:type="dxa"/>
                  <w:tcBorders>
                    <w:left w:val="single" w:sz="4" w:space="0" w:color="auto"/>
                  </w:tcBorders>
                </w:tcPr>
                <w:p w:rsidR="007B1014" w:rsidRPr="00EE6D9B" w:rsidRDefault="00EE6D9B" w:rsidP="007B1014">
                  <w:pPr>
                    <w:spacing w:after="0" w:line="240" w:lineRule="auto"/>
                    <w:rPr>
                      <w:rFonts w:ascii="Arial" w:hAnsi="Arial" w:cs="Arial"/>
                      <w:noProof/>
                      <w:sz w:val="20"/>
                      <w:szCs w:val="20"/>
                      <w:lang w:val="af-ZA"/>
                    </w:rPr>
                  </w:pPr>
                  <w:r>
                    <w:rPr>
                      <w:rFonts w:ascii="Arial" w:hAnsi="Arial" w:cs="Arial"/>
                      <w:noProof/>
                      <w:sz w:val="20"/>
                      <w:szCs w:val="20"/>
                      <w:lang w:val="af-ZA"/>
                    </w:rPr>
                    <w:t>Naw</w:t>
                  </w:r>
                  <w:r w:rsidR="007B1014" w:rsidRPr="00EE6D9B">
                    <w:rPr>
                      <w:rFonts w:ascii="Arial" w:hAnsi="Arial" w:cs="Arial"/>
                      <w:noProof/>
                      <w:sz w:val="20"/>
                      <w:szCs w:val="20"/>
                      <w:lang w:val="af-ZA"/>
                    </w:rPr>
                    <w:t>els</w:t>
                  </w:r>
                </w:p>
              </w:tc>
              <w:tc>
                <w:tcPr>
                  <w:tcW w:w="990" w:type="dxa"/>
                  <w:shd w:val="clear" w:color="auto" w:fill="CCCCCC"/>
                </w:tcPr>
                <w:p w:rsidR="007B1014" w:rsidRPr="00EE6D9B" w:rsidRDefault="0022789A" w:rsidP="007B1014">
                  <w:pPr>
                    <w:spacing w:after="0" w:line="240" w:lineRule="auto"/>
                    <w:jc w:val="center"/>
                    <w:rPr>
                      <w:rFonts w:ascii="Arial" w:hAnsi="Arial" w:cs="Arial"/>
                      <w:noProof/>
                      <w:sz w:val="20"/>
                      <w:szCs w:val="20"/>
                      <w:lang w:val="af-ZA"/>
                    </w:rPr>
                  </w:pPr>
                  <w:r w:rsidRPr="00EE6D9B">
                    <w:rPr>
                      <w:noProof/>
                      <w:lang w:val="af-ZA"/>
                    </w:rPr>
                    <w:t>24.5 m</w:t>
                  </w:r>
                </w:p>
              </w:tc>
              <w:tc>
                <w:tcPr>
                  <w:tcW w:w="1036" w:type="dxa"/>
                  <w:tcBorders>
                    <w:right w:val="double" w:sz="4" w:space="0" w:color="auto"/>
                  </w:tcBorders>
                  <w:shd w:val="clear" w:color="auto" w:fill="CCCCCC"/>
                </w:tcPr>
                <w:p w:rsidR="007B1014" w:rsidRPr="00EE6D9B" w:rsidRDefault="00176C17" w:rsidP="007B1014">
                  <w:pPr>
                    <w:spacing w:after="0" w:line="240" w:lineRule="auto"/>
                    <w:jc w:val="center"/>
                    <w:rPr>
                      <w:rFonts w:ascii="Arial" w:hAnsi="Arial" w:cs="Arial"/>
                      <w:noProof/>
                      <w:sz w:val="20"/>
                      <w:szCs w:val="20"/>
                      <w:lang w:val="af-ZA"/>
                    </w:rPr>
                  </w:pPr>
                  <w:r w:rsidRPr="00EE6D9B">
                    <w:rPr>
                      <w:noProof/>
                      <w:lang w:val="af-ZA"/>
                    </w:rPr>
                    <w:t>26.2 m</w:t>
                  </w:r>
                </w:p>
              </w:tc>
              <w:tc>
                <w:tcPr>
                  <w:tcW w:w="1034" w:type="dxa"/>
                  <w:tcBorders>
                    <w:top w:val="single" w:sz="4" w:space="0" w:color="auto"/>
                    <w:left w:val="double" w:sz="4" w:space="0" w:color="auto"/>
                    <w:bottom w:val="single" w:sz="4" w:space="0" w:color="auto"/>
                    <w:right w:val="double" w:sz="4" w:space="0" w:color="auto"/>
                  </w:tcBorders>
                  <w:shd w:val="clear" w:color="auto" w:fill="CCCCCC"/>
                </w:tcPr>
                <w:p w:rsidR="007B1014" w:rsidRPr="00EE6D9B" w:rsidRDefault="00176C17" w:rsidP="007B1014">
                  <w:pPr>
                    <w:spacing w:after="0" w:line="240" w:lineRule="auto"/>
                    <w:jc w:val="center"/>
                    <w:rPr>
                      <w:rFonts w:ascii="Arial" w:hAnsi="Arial" w:cs="Arial"/>
                      <w:b/>
                      <w:noProof/>
                      <w:sz w:val="20"/>
                      <w:szCs w:val="20"/>
                      <w:lang w:val="af-ZA"/>
                    </w:rPr>
                  </w:pPr>
                  <w:r w:rsidRPr="00EE6D9B">
                    <w:rPr>
                      <w:noProof/>
                      <w:lang w:val="af-ZA"/>
                    </w:rPr>
                    <w:t>21 m</w:t>
                  </w:r>
                </w:p>
              </w:tc>
              <w:tc>
                <w:tcPr>
                  <w:tcW w:w="1080" w:type="dxa"/>
                  <w:tcBorders>
                    <w:left w:val="double" w:sz="4" w:space="0" w:color="auto"/>
                    <w:right w:val="double" w:sz="4" w:space="0" w:color="auto"/>
                  </w:tcBorders>
                  <w:shd w:val="clear" w:color="auto" w:fill="E6E6E6"/>
                </w:tcPr>
                <w:p w:rsidR="007B1014" w:rsidRPr="00EE6D9B" w:rsidRDefault="00D94665" w:rsidP="007B1014">
                  <w:pPr>
                    <w:spacing w:after="0" w:line="240" w:lineRule="auto"/>
                    <w:jc w:val="center"/>
                    <w:rPr>
                      <w:rFonts w:ascii="Arial" w:hAnsi="Arial" w:cs="Arial"/>
                      <w:noProof/>
                      <w:sz w:val="20"/>
                      <w:szCs w:val="20"/>
                      <w:lang w:val="af-ZA"/>
                    </w:rPr>
                  </w:pPr>
                  <w:r w:rsidRPr="00EE6D9B">
                    <w:rPr>
                      <w:noProof/>
                      <w:lang w:val="af-ZA"/>
                    </w:rPr>
                    <w:t>25.5 m</w:t>
                  </w:r>
                </w:p>
              </w:tc>
              <w:tc>
                <w:tcPr>
                  <w:tcW w:w="1170" w:type="dxa"/>
                  <w:tcBorders>
                    <w:left w:val="double" w:sz="4" w:space="0" w:color="auto"/>
                    <w:right w:val="double" w:sz="4" w:space="0" w:color="auto"/>
                  </w:tcBorders>
                  <w:shd w:val="clear" w:color="auto" w:fill="E6E6E6"/>
                </w:tcPr>
                <w:p w:rsidR="007B1014" w:rsidRPr="00EE6D9B" w:rsidRDefault="00E7205D" w:rsidP="007B1014">
                  <w:pPr>
                    <w:spacing w:after="0" w:line="240" w:lineRule="auto"/>
                    <w:jc w:val="center"/>
                    <w:rPr>
                      <w:rFonts w:ascii="Arial" w:hAnsi="Arial" w:cs="Arial"/>
                      <w:b/>
                      <w:noProof/>
                      <w:sz w:val="20"/>
                      <w:szCs w:val="20"/>
                      <w:lang w:val="af-ZA"/>
                    </w:rPr>
                  </w:pPr>
                  <w:r w:rsidRPr="00EE6D9B">
                    <w:rPr>
                      <w:noProof/>
                      <w:lang w:val="af-ZA"/>
                    </w:rPr>
                    <w:t>21 m</w:t>
                  </w:r>
                </w:p>
              </w:tc>
              <w:tc>
                <w:tcPr>
                  <w:tcW w:w="1440" w:type="dxa"/>
                  <w:tcBorders>
                    <w:left w:val="doub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26.3 m</w:t>
                  </w:r>
                </w:p>
              </w:tc>
              <w:tc>
                <w:tcPr>
                  <w:tcW w:w="1258" w:type="dxa"/>
                  <w:shd w:val="clear" w:color="auto" w:fill="E6E6E6"/>
                </w:tcPr>
                <w:p w:rsidR="007B1014" w:rsidRPr="00EE6D9B" w:rsidRDefault="00F10510" w:rsidP="007B1014">
                  <w:pPr>
                    <w:spacing w:after="0" w:line="240" w:lineRule="auto"/>
                    <w:jc w:val="center"/>
                    <w:rPr>
                      <w:rFonts w:ascii="Arial" w:hAnsi="Arial" w:cs="Arial"/>
                      <w:b/>
                      <w:noProof/>
                      <w:color w:val="FF0000"/>
                      <w:sz w:val="20"/>
                      <w:szCs w:val="20"/>
                      <w:lang w:val="af-ZA"/>
                    </w:rPr>
                  </w:pPr>
                  <w:r w:rsidRPr="00EE6D9B">
                    <w:rPr>
                      <w:b/>
                      <w:noProof/>
                      <w:color w:val="FF0000"/>
                      <w:lang w:val="af-ZA"/>
                    </w:rPr>
                    <w:t>21</w:t>
                  </w:r>
                  <w:r w:rsidR="0066776B" w:rsidRPr="00EE6D9B">
                    <w:rPr>
                      <w:b/>
                      <w:noProof/>
                      <w:color w:val="FF0000"/>
                      <w:lang w:val="af-ZA"/>
                    </w:rPr>
                    <w:t xml:space="preserve"> m</w:t>
                  </w:r>
                </w:p>
              </w:tc>
              <w:tc>
                <w:tcPr>
                  <w:tcW w:w="0" w:type="auto"/>
                  <w:tcBorders>
                    <w:right w:val="sing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26.2 m</w:t>
                  </w:r>
                </w:p>
              </w:tc>
            </w:tr>
            <w:tr w:rsidR="00EE6D9B" w:rsidRPr="00EE6D9B" w:rsidTr="004E1A5D">
              <w:trPr>
                <w:trHeight w:val="245"/>
              </w:trPr>
              <w:tc>
                <w:tcPr>
                  <w:tcW w:w="1705" w:type="dxa"/>
                  <w:tcBorders>
                    <w:left w:val="single" w:sz="4" w:space="0" w:color="auto"/>
                  </w:tcBorders>
                </w:tcPr>
                <w:p w:rsidR="007B1014" w:rsidRPr="00EE6D9B" w:rsidRDefault="007B1014" w:rsidP="007B1014">
                  <w:pPr>
                    <w:spacing w:after="0" w:line="240" w:lineRule="auto"/>
                    <w:rPr>
                      <w:rFonts w:ascii="Arial" w:hAnsi="Arial" w:cs="Arial"/>
                      <w:noProof/>
                      <w:sz w:val="20"/>
                      <w:szCs w:val="20"/>
                      <w:lang w:val="af-ZA"/>
                    </w:rPr>
                  </w:pPr>
                  <w:r w:rsidRPr="00EE6D9B">
                    <w:rPr>
                      <w:rFonts w:ascii="Arial" w:hAnsi="Arial" w:cs="Arial"/>
                      <w:noProof/>
                      <w:sz w:val="20"/>
                      <w:szCs w:val="20"/>
                      <w:lang w:val="af-ZA"/>
                    </w:rPr>
                    <w:t>Valencia</w:t>
                  </w:r>
                  <w:r w:rsidR="00EE6D9B">
                    <w:rPr>
                      <w:rFonts w:ascii="Arial" w:hAnsi="Arial" w:cs="Arial"/>
                      <w:noProof/>
                      <w:sz w:val="20"/>
                      <w:szCs w:val="20"/>
                      <w:lang w:val="af-ZA"/>
                    </w:rPr>
                    <w:t>s</w:t>
                  </w:r>
                </w:p>
              </w:tc>
              <w:tc>
                <w:tcPr>
                  <w:tcW w:w="990" w:type="dxa"/>
                  <w:shd w:val="clear" w:color="auto" w:fill="CCCCCC"/>
                </w:tcPr>
                <w:p w:rsidR="007B1014" w:rsidRPr="00EE6D9B" w:rsidRDefault="00132F99" w:rsidP="007B1014">
                  <w:pPr>
                    <w:spacing w:after="0" w:line="240" w:lineRule="auto"/>
                    <w:jc w:val="center"/>
                    <w:rPr>
                      <w:rFonts w:ascii="Arial" w:hAnsi="Arial" w:cs="Arial"/>
                      <w:noProof/>
                      <w:sz w:val="20"/>
                      <w:szCs w:val="20"/>
                      <w:lang w:val="af-ZA"/>
                    </w:rPr>
                  </w:pPr>
                  <w:r w:rsidRPr="00EE6D9B">
                    <w:rPr>
                      <w:noProof/>
                      <w:lang w:val="af-ZA"/>
                    </w:rPr>
                    <w:t>52.2 m</w:t>
                  </w:r>
                </w:p>
              </w:tc>
              <w:tc>
                <w:tcPr>
                  <w:tcW w:w="1036" w:type="dxa"/>
                  <w:tcBorders>
                    <w:right w:val="double" w:sz="4" w:space="0" w:color="auto"/>
                  </w:tcBorders>
                  <w:shd w:val="clear" w:color="auto" w:fill="CCCCCC"/>
                </w:tcPr>
                <w:p w:rsidR="007B1014" w:rsidRPr="00EE6D9B" w:rsidRDefault="0022789A" w:rsidP="007B1014">
                  <w:pPr>
                    <w:spacing w:after="0" w:line="240" w:lineRule="auto"/>
                    <w:jc w:val="center"/>
                    <w:rPr>
                      <w:rFonts w:ascii="Arial" w:hAnsi="Arial" w:cs="Arial"/>
                      <w:noProof/>
                      <w:sz w:val="20"/>
                      <w:szCs w:val="20"/>
                      <w:lang w:val="af-ZA"/>
                    </w:rPr>
                  </w:pPr>
                  <w:r w:rsidRPr="00EE6D9B">
                    <w:rPr>
                      <w:noProof/>
                      <w:lang w:val="af-ZA"/>
                    </w:rPr>
                    <w:t>41.1 m</w:t>
                  </w:r>
                </w:p>
              </w:tc>
              <w:tc>
                <w:tcPr>
                  <w:tcW w:w="1034" w:type="dxa"/>
                  <w:tcBorders>
                    <w:top w:val="single" w:sz="4" w:space="0" w:color="auto"/>
                    <w:left w:val="double" w:sz="4" w:space="0" w:color="auto"/>
                    <w:bottom w:val="single" w:sz="4" w:space="0" w:color="auto"/>
                    <w:right w:val="double" w:sz="4" w:space="0" w:color="auto"/>
                  </w:tcBorders>
                  <w:shd w:val="clear" w:color="auto" w:fill="CCCCCC"/>
                </w:tcPr>
                <w:p w:rsidR="007B1014" w:rsidRPr="00EE6D9B" w:rsidRDefault="00F10510" w:rsidP="007B1014">
                  <w:pPr>
                    <w:spacing w:after="0" w:line="240" w:lineRule="auto"/>
                    <w:jc w:val="center"/>
                    <w:rPr>
                      <w:rFonts w:ascii="Arial" w:hAnsi="Arial" w:cs="Arial"/>
                      <w:b/>
                      <w:noProof/>
                      <w:sz w:val="20"/>
                      <w:szCs w:val="20"/>
                      <w:lang w:val="af-ZA"/>
                    </w:rPr>
                  </w:pPr>
                  <w:r w:rsidRPr="00EE6D9B">
                    <w:rPr>
                      <w:noProof/>
                      <w:lang w:val="af-ZA"/>
                    </w:rPr>
                    <w:t>52.5 m</w:t>
                  </w:r>
                </w:p>
              </w:tc>
              <w:tc>
                <w:tcPr>
                  <w:tcW w:w="1080" w:type="dxa"/>
                  <w:tcBorders>
                    <w:left w:val="double" w:sz="4" w:space="0" w:color="auto"/>
                    <w:right w:val="double" w:sz="4" w:space="0" w:color="auto"/>
                  </w:tcBorders>
                  <w:shd w:val="clear" w:color="auto" w:fill="E6E6E6"/>
                </w:tcPr>
                <w:p w:rsidR="007B1014" w:rsidRPr="00EE6D9B" w:rsidRDefault="00D94665" w:rsidP="007B1014">
                  <w:pPr>
                    <w:spacing w:after="0" w:line="240" w:lineRule="auto"/>
                    <w:jc w:val="center"/>
                    <w:rPr>
                      <w:rFonts w:ascii="Arial" w:hAnsi="Arial" w:cs="Arial"/>
                      <w:noProof/>
                      <w:sz w:val="20"/>
                      <w:szCs w:val="20"/>
                      <w:lang w:val="af-ZA"/>
                    </w:rPr>
                  </w:pPr>
                  <w:r w:rsidRPr="00EE6D9B">
                    <w:rPr>
                      <w:noProof/>
                      <w:lang w:val="af-ZA"/>
                    </w:rPr>
                    <w:t>39.1 m</w:t>
                  </w:r>
                </w:p>
              </w:tc>
              <w:tc>
                <w:tcPr>
                  <w:tcW w:w="1170" w:type="dxa"/>
                  <w:tcBorders>
                    <w:left w:val="double" w:sz="4" w:space="0" w:color="auto"/>
                    <w:right w:val="double" w:sz="4" w:space="0" w:color="auto"/>
                  </w:tcBorders>
                  <w:shd w:val="clear" w:color="auto" w:fill="E6E6E6"/>
                </w:tcPr>
                <w:p w:rsidR="007B1014" w:rsidRPr="00EE6D9B" w:rsidRDefault="00132F99" w:rsidP="007B1014">
                  <w:pPr>
                    <w:spacing w:after="0" w:line="240" w:lineRule="auto"/>
                    <w:jc w:val="center"/>
                    <w:rPr>
                      <w:rFonts w:ascii="Arial" w:hAnsi="Arial" w:cs="Arial"/>
                      <w:b/>
                      <w:noProof/>
                      <w:sz w:val="20"/>
                      <w:szCs w:val="20"/>
                      <w:lang w:val="af-ZA"/>
                    </w:rPr>
                  </w:pPr>
                  <w:r w:rsidRPr="00EE6D9B">
                    <w:rPr>
                      <w:noProof/>
                      <w:lang w:val="af-ZA"/>
                    </w:rPr>
                    <w:t>48.3 m</w:t>
                  </w:r>
                </w:p>
              </w:tc>
              <w:tc>
                <w:tcPr>
                  <w:tcW w:w="1440" w:type="dxa"/>
                  <w:tcBorders>
                    <w:left w:val="doub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50.1 m</w:t>
                  </w:r>
                </w:p>
              </w:tc>
              <w:tc>
                <w:tcPr>
                  <w:tcW w:w="1258" w:type="dxa"/>
                  <w:shd w:val="clear" w:color="auto" w:fill="E6E6E6"/>
                </w:tcPr>
                <w:p w:rsidR="007B1014" w:rsidRPr="00EE6D9B" w:rsidRDefault="00D16C39" w:rsidP="007B1014">
                  <w:pPr>
                    <w:spacing w:after="0" w:line="240" w:lineRule="auto"/>
                    <w:jc w:val="center"/>
                    <w:rPr>
                      <w:rFonts w:ascii="Arial" w:hAnsi="Arial" w:cs="Arial"/>
                      <w:b/>
                      <w:noProof/>
                      <w:color w:val="FF0000"/>
                      <w:sz w:val="20"/>
                      <w:szCs w:val="20"/>
                      <w:lang w:val="af-ZA"/>
                    </w:rPr>
                  </w:pPr>
                  <w:r w:rsidRPr="00EE6D9B">
                    <w:rPr>
                      <w:b/>
                      <w:noProof/>
                      <w:color w:val="FF0000"/>
                      <w:lang w:val="af-ZA"/>
                    </w:rPr>
                    <w:t>52.9</w:t>
                  </w:r>
                  <w:r w:rsidR="00F10510" w:rsidRPr="00EE6D9B">
                    <w:rPr>
                      <w:b/>
                      <w:noProof/>
                      <w:color w:val="FF0000"/>
                      <w:lang w:val="af-ZA"/>
                    </w:rPr>
                    <w:t xml:space="preserve"> m</w:t>
                  </w:r>
                </w:p>
              </w:tc>
              <w:tc>
                <w:tcPr>
                  <w:tcW w:w="0" w:type="auto"/>
                  <w:tcBorders>
                    <w:right w:val="sing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.8 m</w:t>
                  </w:r>
                </w:p>
              </w:tc>
            </w:tr>
            <w:tr w:rsidR="00EE6D9B" w:rsidRPr="00EE6D9B" w:rsidTr="004E1A5D">
              <w:trPr>
                <w:trHeight w:val="214"/>
              </w:trPr>
              <w:tc>
                <w:tcPr>
                  <w:tcW w:w="1705" w:type="dxa"/>
                  <w:tcBorders>
                    <w:left w:val="single" w:sz="4" w:space="0" w:color="auto"/>
                    <w:bottom w:val="single" w:sz="4" w:space="0" w:color="auto"/>
                  </w:tcBorders>
                </w:tcPr>
                <w:p w:rsidR="007B1014" w:rsidRPr="00EE6D9B" w:rsidRDefault="007B1014" w:rsidP="007B1014">
                  <w:pPr>
                    <w:spacing w:after="0" w:line="240" w:lineRule="auto"/>
                    <w:rPr>
                      <w:rFonts w:ascii="Arial" w:hAnsi="Arial" w:cs="Arial"/>
                      <w:noProof/>
                      <w:sz w:val="20"/>
                      <w:szCs w:val="20"/>
                      <w:lang w:val="af-ZA"/>
                    </w:rPr>
                  </w:pPr>
                  <w:r w:rsidRPr="00EE6D9B">
                    <w:rPr>
                      <w:rFonts w:ascii="Arial" w:hAnsi="Arial" w:cs="Arial"/>
                      <w:noProof/>
                      <w:sz w:val="20"/>
                      <w:szCs w:val="20"/>
                      <w:lang w:val="af-ZA"/>
                    </w:rPr>
                    <w:t>Tot</w:t>
                  </w:r>
                  <w:r w:rsidR="00EE6D9B">
                    <w:rPr>
                      <w:rFonts w:ascii="Arial" w:hAnsi="Arial" w:cs="Arial"/>
                      <w:noProof/>
                      <w:sz w:val="20"/>
                      <w:szCs w:val="20"/>
                      <w:lang w:val="af-ZA"/>
                    </w:rPr>
                    <w:t>a</w:t>
                  </w:r>
                  <w:r w:rsidRPr="00EE6D9B">
                    <w:rPr>
                      <w:rFonts w:ascii="Arial" w:hAnsi="Arial" w:cs="Arial"/>
                      <w:noProof/>
                      <w:sz w:val="20"/>
                      <w:szCs w:val="20"/>
                      <w:lang w:val="af-ZA"/>
                    </w:rPr>
                    <w:t>al</w:t>
                  </w:r>
                </w:p>
              </w:tc>
              <w:tc>
                <w:tcPr>
                  <w:tcW w:w="990" w:type="dxa"/>
                  <w:tcBorders>
                    <w:bottom w:val="single" w:sz="4" w:space="0" w:color="auto"/>
                  </w:tcBorders>
                  <w:shd w:val="clear" w:color="auto" w:fill="CCCCCC"/>
                </w:tcPr>
                <w:p w:rsidR="007B1014" w:rsidRPr="00EE6D9B" w:rsidRDefault="00132F99" w:rsidP="007B1014">
                  <w:pPr>
                    <w:spacing w:after="0" w:line="240" w:lineRule="auto"/>
                    <w:jc w:val="center"/>
                    <w:rPr>
                      <w:rFonts w:ascii="Arial" w:hAnsi="Arial" w:cs="Arial"/>
                      <w:noProof/>
                      <w:sz w:val="20"/>
                      <w:szCs w:val="20"/>
                      <w:lang w:val="af-ZA"/>
                    </w:rPr>
                  </w:pPr>
                  <w:r w:rsidRPr="00EE6D9B">
                    <w:rPr>
                      <w:noProof/>
                      <w:lang w:val="af-ZA"/>
                    </w:rPr>
                    <w:t>117.7 m</w:t>
                  </w:r>
                </w:p>
              </w:tc>
              <w:tc>
                <w:tcPr>
                  <w:tcW w:w="1036" w:type="dxa"/>
                  <w:tcBorders>
                    <w:bottom w:val="single" w:sz="4" w:space="0" w:color="auto"/>
                    <w:right w:val="double" w:sz="4" w:space="0" w:color="auto"/>
                  </w:tcBorders>
                  <w:shd w:val="clear" w:color="auto" w:fill="CCCCCC"/>
                </w:tcPr>
                <w:p w:rsidR="007B1014" w:rsidRPr="00EE6D9B" w:rsidRDefault="0022789A" w:rsidP="007B1014">
                  <w:pPr>
                    <w:spacing w:after="0" w:line="240" w:lineRule="auto"/>
                    <w:jc w:val="center"/>
                    <w:rPr>
                      <w:rFonts w:ascii="Arial" w:hAnsi="Arial" w:cs="Arial"/>
                      <w:noProof/>
                      <w:sz w:val="20"/>
                      <w:szCs w:val="20"/>
                      <w:lang w:val="af-ZA"/>
                    </w:rPr>
                  </w:pPr>
                  <w:r w:rsidRPr="00EE6D9B">
                    <w:rPr>
                      <w:noProof/>
                      <w:lang w:val="af-ZA"/>
                    </w:rPr>
                    <w:t>108.2 m</w:t>
                  </w:r>
                </w:p>
              </w:tc>
              <w:tc>
                <w:tcPr>
                  <w:tcW w:w="1034" w:type="dxa"/>
                  <w:tcBorders>
                    <w:top w:val="single" w:sz="4" w:space="0" w:color="auto"/>
                    <w:left w:val="double" w:sz="4" w:space="0" w:color="auto"/>
                    <w:bottom w:val="single" w:sz="4" w:space="0" w:color="auto"/>
                    <w:right w:val="double" w:sz="4" w:space="0" w:color="auto"/>
                  </w:tcBorders>
                  <w:shd w:val="clear" w:color="auto" w:fill="CCCCCC"/>
                </w:tcPr>
                <w:p w:rsidR="007B1014" w:rsidRPr="00EE6D9B" w:rsidRDefault="00E7205D" w:rsidP="007B1014">
                  <w:pPr>
                    <w:spacing w:after="0" w:line="240" w:lineRule="auto"/>
                    <w:jc w:val="center"/>
                    <w:rPr>
                      <w:rFonts w:ascii="Arial" w:hAnsi="Arial" w:cs="Arial"/>
                      <w:b/>
                      <w:noProof/>
                      <w:sz w:val="20"/>
                      <w:szCs w:val="20"/>
                      <w:lang w:val="af-ZA"/>
                    </w:rPr>
                  </w:pPr>
                  <w:r w:rsidRPr="00EE6D9B">
                    <w:rPr>
                      <w:noProof/>
                      <w:lang w:val="af-ZA"/>
                    </w:rPr>
                    <w:t>121.2 m</w:t>
                  </w:r>
                </w:p>
              </w:tc>
              <w:tc>
                <w:tcPr>
                  <w:tcW w:w="1080" w:type="dxa"/>
                  <w:tcBorders>
                    <w:left w:val="double" w:sz="4" w:space="0" w:color="auto"/>
                    <w:bottom w:val="single" w:sz="4" w:space="0" w:color="auto"/>
                    <w:right w:val="double" w:sz="4" w:space="0" w:color="auto"/>
                  </w:tcBorders>
                  <w:shd w:val="clear" w:color="auto" w:fill="E6E6E6"/>
                </w:tcPr>
                <w:p w:rsidR="007B1014" w:rsidRPr="00EE6D9B" w:rsidRDefault="0022789A" w:rsidP="007B1014">
                  <w:pPr>
                    <w:spacing w:after="0" w:line="240" w:lineRule="auto"/>
                    <w:jc w:val="center"/>
                    <w:rPr>
                      <w:rFonts w:ascii="Arial" w:hAnsi="Arial" w:cs="Arial"/>
                      <w:noProof/>
                      <w:sz w:val="20"/>
                      <w:szCs w:val="20"/>
                      <w:lang w:val="af-ZA"/>
                    </w:rPr>
                  </w:pPr>
                  <w:r w:rsidRPr="00EE6D9B">
                    <w:rPr>
                      <w:noProof/>
                      <w:lang w:val="af-ZA"/>
                    </w:rPr>
                    <w:t>103.7</w:t>
                  </w:r>
                  <w:r w:rsidR="00D94665" w:rsidRPr="00EE6D9B">
                    <w:rPr>
                      <w:noProof/>
                      <w:lang w:val="af-ZA"/>
                    </w:rPr>
                    <w:t xml:space="preserve"> m</w:t>
                  </w:r>
                </w:p>
              </w:tc>
              <w:tc>
                <w:tcPr>
                  <w:tcW w:w="1170" w:type="dxa"/>
                  <w:tcBorders>
                    <w:left w:val="double" w:sz="4" w:space="0" w:color="auto"/>
                    <w:bottom w:val="single" w:sz="4" w:space="0" w:color="auto"/>
                    <w:right w:val="double" w:sz="4" w:space="0" w:color="auto"/>
                  </w:tcBorders>
                  <w:shd w:val="clear" w:color="auto" w:fill="E6E6E6"/>
                </w:tcPr>
                <w:p w:rsidR="007B1014" w:rsidRPr="00EE6D9B" w:rsidRDefault="00132F99" w:rsidP="007B1014">
                  <w:pPr>
                    <w:spacing w:after="0" w:line="240" w:lineRule="auto"/>
                    <w:jc w:val="center"/>
                    <w:rPr>
                      <w:rFonts w:ascii="Arial" w:hAnsi="Arial" w:cs="Arial"/>
                      <w:b/>
                      <w:noProof/>
                      <w:sz w:val="20"/>
                      <w:szCs w:val="20"/>
                      <w:lang w:val="af-ZA"/>
                    </w:rPr>
                  </w:pPr>
                  <w:r w:rsidRPr="00EE6D9B">
                    <w:rPr>
                      <w:noProof/>
                      <w:lang w:val="af-ZA"/>
                    </w:rPr>
                    <w:t>115.3 m</w:t>
                  </w:r>
                </w:p>
              </w:tc>
              <w:tc>
                <w:tcPr>
                  <w:tcW w:w="1440" w:type="dxa"/>
                  <w:tcBorders>
                    <w:left w:val="double" w:sz="4" w:space="0" w:color="auto"/>
                    <w:bottom w:val="single" w:sz="4" w:space="0" w:color="auto"/>
                  </w:tcBorders>
                  <w:shd w:val="clear" w:color="auto" w:fill="E6E6E6"/>
                </w:tcPr>
                <w:p w:rsidR="007B1014" w:rsidRPr="00EE6D9B" w:rsidRDefault="007B1014" w:rsidP="007B1014">
                  <w:pPr>
                    <w:spacing w:after="0" w:line="240" w:lineRule="auto"/>
                    <w:jc w:val="center"/>
                    <w:rPr>
                      <w:rFonts w:ascii="Arial" w:hAnsi="Arial" w:cs="Arial"/>
                      <w:noProof/>
                      <w:sz w:val="20"/>
                      <w:szCs w:val="20"/>
                      <w:lang w:val="af-ZA"/>
                    </w:rPr>
                  </w:pPr>
                  <w:r w:rsidRPr="00EE6D9B">
                    <w:rPr>
                      <w:noProof/>
                      <w:lang w:val="af-ZA"/>
                    </w:rPr>
                    <w:t>122.7 m</w:t>
                  </w:r>
                </w:p>
              </w:tc>
              <w:tc>
                <w:tcPr>
                  <w:tcW w:w="1258" w:type="dxa"/>
                  <w:tcBorders>
                    <w:bottom w:val="single" w:sz="4" w:space="0" w:color="auto"/>
                  </w:tcBorders>
                  <w:shd w:val="clear" w:color="auto" w:fill="E6E6E6"/>
                </w:tcPr>
                <w:p w:rsidR="007B1014" w:rsidRPr="00EE6D9B" w:rsidRDefault="00D16C39" w:rsidP="007B1014">
                  <w:pPr>
                    <w:spacing w:after="0" w:line="240" w:lineRule="auto"/>
                    <w:jc w:val="center"/>
                    <w:rPr>
                      <w:rFonts w:ascii="Arial" w:hAnsi="Arial" w:cs="Arial"/>
                      <w:noProof/>
                      <w:sz w:val="20"/>
                      <w:szCs w:val="20"/>
                      <w:lang w:val="af-ZA"/>
                    </w:rPr>
                  </w:pPr>
                  <w:r w:rsidRPr="00EE6D9B">
                    <w:rPr>
                      <w:noProof/>
                      <w:lang w:val="af-ZA"/>
                    </w:rPr>
                    <w:t xml:space="preserve">122 </w:t>
                  </w:r>
                  <w:r w:rsidR="00682D2D" w:rsidRPr="00EE6D9B">
                    <w:rPr>
                      <w:noProof/>
                      <w:lang w:val="af-ZA"/>
                    </w:rPr>
                    <w:t>m</w:t>
                  </w:r>
                </w:p>
              </w:tc>
              <w:tc>
                <w:tcPr>
                  <w:tcW w:w="0" w:type="auto"/>
                  <w:tcBorders>
                    <w:bottom w:val="single" w:sz="4" w:space="0" w:color="auto"/>
                    <w:right w:val="single" w:sz="4" w:space="0" w:color="auto"/>
                  </w:tcBorders>
                  <w:shd w:val="clear" w:color="auto" w:fill="E6E6E6"/>
                </w:tcPr>
                <w:p w:rsidR="007B1014" w:rsidRPr="00EE6D9B" w:rsidRDefault="0066776B" w:rsidP="007B1014">
                  <w:pPr>
                    <w:spacing w:after="0" w:line="240" w:lineRule="auto"/>
                    <w:jc w:val="center"/>
                    <w:rPr>
                      <w:rFonts w:ascii="Arial" w:hAnsi="Arial" w:cs="Arial"/>
                      <w:noProof/>
                      <w:sz w:val="20"/>
                      <w:szCs w:val="20"/>
                      <w:lang w:val="af-ZA"/>
                    </w:rPr>
                  </w:pPr>
                  <w:r w:rsidRPr="00EE6D9B">
                    <w:rPr>
                      <w:noProof/>
                      <w:lang w:val="af-ZA"/>
                    </w:rPr>
                    <w:t>109</w:t>
                  </w:r>
                  <w:r w:rsidR="007B1014" w:rsidRPr="00EE6D9B">
                    <w:rPr>
                      <w:noProof/>
                      <w:lang w:val="af-ZA"/>
                    </w:rPr>
                    <w:t xml:space="preserve"> m</w:t>
                  </w:r>
                </w:p>
              </w:tc>
            </w:tr>
            <w:bookmarkEnd w:id="1"/>
            <w:bookmarkEnd w:id="2"/>
          </w:tbl>
          <w:p w:rsidR="00F16CA8" w:rsidRPr="00F16CA8" w:rsidRDefault="00F16CA8" w:rsidP="009E35AA">
            <w:pPr>
              <w:spacing w:after="0"/>
              <w:jc w:val="both"/>
              <w:rPr>
                <w:rFonts w:ascii="Arial" w:hAnsi="Arial" w:cs="Arial"/>
                <w:sz w:val="6"/>
                <w:szCs w:val="6"/>
              </w:rPr>
            </w:pPr>
          </w:p>
          <w:p w:rsidR="00EA2700" w:rsidRPr="00012E64" w:rsidRDefault="00EA2700" w:rsidP="00EA2700">
            <w:pPr>
              <w:spacing w:after="0"/>
              <w:jc w:val="center"/>
              <w:rPr>
                <w:rFonts w:ascii="Arial" w:hAnsi="Arial" w:cs="Arial"/>
                <w:sz w:val="20"/>
                <w:szCs w:val="20"/>
              </w:rPr>
            </w:pPr>
            <w:r w:rsidRPr="002748C7">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w:t>
            </w:r>
            <w:r>
              <w:rPr>
                <w:rFonts w:ascii="Berlin Sans FB Demi" w:hAnsi="Berlin Sans FB Demi" w:cs="Arial"/>
                <w:color w:val="FF0000"/>
                <w:sz w:val="18"/>
              </w:rPr>
              <w:t>S</w:t>
            </w:r>
          </w:p>
          <w:p w:rsidR="00101314" w:rsidRPr="009C2513" w:rsidRDefault="00101314" w:rsidP="00F16CA8">
            <w:pPr>
              <w:spacing w:after="0"/>
              <w:jc w:val="center"/>
              <w:rPr>
                <w:rFonts w:ascii="Arial" w:hAnsi="Arial" w:cs="Arial"/>
                <w:color w:val="FF0000"/>
                <w:sz w:val="20"/>
                <w:szCs w:val="20"/>
              </w:rPr>
            </w:pP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50" w:rsidRDefault="006E3D50" w:rsidP="005F155F">
      <w:pPr>
        <w:spacing w:after="0" w:line="240" w:lineRule="auto"/>
      </w:pPr>
      <w:r>
        <w:separator/>
      </w:r>
    </w:p>
  </w:endnote>
  <w:endnote w:type="continuationSeparator" w:id="0">
    <w:p w:rsidR="006E3D50" w:rsidRDefault="006E3D50" w:rsidP="005F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50" w:rsidRDefault="006E3D50" w:rsidP="005F155F">
      <w:pPr>
        <w:spacing w:after="0" w:line="240" w:lineRule="auto"/>
      </w:pPr>
      <w:r>
        <w:separator/>
      </w:r>
    </w:p>
  </w:footnote>
  <w:footnote w:type="continuationSeparator" w:id="0">
    <w:p w:rsidR="006E3D50" w:rsidRDefault="006E3D50" w:rsidP="005F1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0068"/>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18DF"/>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5CFA"/>
    <w:rsid w:val="002D6368"/>
    <w:rsid w:val="002E01E8"/>
    <w:rsid w:val="002E1A60"/>
    <w:rsid w:val="002E1D36"/>
    <w:rsid w:val="002E2228"/>
    <w:rsid w:val="002E2EC0"/>
    <w:rsid w:val="002E3B72"/>
    <w:rsid w:val="002E4391"/>
    <w:rsid w:val="002E44E2"/>
    <w:rsid w:val="002E606B"/>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57"/>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79E"/>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267"/>
    <w:rsid w:val="00432B5C"/>
    <w:rsid w:val="00434822"/>
    <w:rsid w:val="00434999"/>
    <w:rsid w:val="00435191"/>
    <w:rsid w:val="00435A3A"/>
    <w:rsid w:val="00435CBB"/>
    <w:rsid w:val="0044136E"/>
    <w:rsid w:val="00441B07"/>
    <w:rsid w:val="00441D2E"/>
    <w:rsid w:val="00443443"/>
    <w:rsid w:val="00443C48"/>
    <w:rsid w:val="0044419E"/>
    <w:rsid w:val="004453E0"/>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A5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D57"/>
    <w:rsid w:val="005E48C5"/>
    <w:rsid w:val="005E53AE"/>
    <w:rsid w:val="005E54C7"/>
    <w:rsid w:val="005E6C7A"/>
    <w:rsid w:val="005F0F2D"/>
    <w:rsid w:val="005F155F"/>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70BBB"/>
    <w:rsid w:val="006712D0"/>
    <w:rsid w:val="006735FB"/>
    <w:rsid w:val="00675175"/>
    <w:rsid w:val="00676809"/>
    <w:rsid w:val="006770E2"/>
    <w:rsid w:val="006773FB"/>
    <w:rsid w:val="00681B1A"/>
    <w:rsid w:val="006827D6"/>
    <w:rsid w:val="00682D2D"/>
    <w:rsid w:val="00683259"/>
    <w:rsid w:val="00683A85"/>
    <w:rsid w:val="006848F4"/>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3D50"/>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7F675E"/>
    <w:rsid w:val="00800186"/>
    <w:rsid w:val="00801727"/>
    <w:rsid w:val="00802012"/>
    <w:rsid w:val="008021B4"/>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0CF7"/>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762"/>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700"/>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6D9B"/>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paragraph" w:styleId="Header">
    <w:name w:val="header"/>
    <w:basedOn w:val="Normal"/>
    <w:link w:val="HeaderChar"/>
    <w:uiPriority w:val="99"/>
    <w:unhideWhenUsed/>
    <w:rsid w:val="005F1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5F"/>
    <w:rPr>
      <w:sz w:val="22"/>
      <w:szCs w:val="22"/>
      <w:lang w:val="en-ZA" w:eastAsia="en-US"/>
    </w:rPr>
  </w:style>
  <w:style w:type="paragraph" w:styleId="Footer">
    <w:name w:val="footer"/>
    <w:basedOn w:val="Normal"/>
    <w:link w:val="FooterChar"/>
    <w:uiPriority w:val="99"/>
    <w:unhideWhenUsed/>
    <w:rsid w:val="005F1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5F"/>
    <w:rPr>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65852240">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53364715">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0884081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A32F-F01D-4083-AD1D-9489FD3C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2017-09-15T08:19:00Z</cp:lastPrinted>
  <dcterms:created xsi:type="dcterms:W3CDTF">2017-10-17T09:43:00Z</dcterms:created>
  <dcterms:modified xsi:type="dcterms:W3CDTF">2017-10-17T09:43:00Z</dcterms:modified>
</cp:coreProperties>
</file>