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8119AE" w:rsidRDefault="005859D8" w:rsidP="008119AE">
      <w:pPr>
        <w:spacing w:after="0" w:line="240" w:lineRule="auto"/>
        <w:ind w:right="113"/>
        <w:rPr>
          <w:rFonts w:ascii="Comic Sans MS" w:hAnsi="Comic Sans MS"/>
          <w:b/>
          <w:i/>
          <w:sz w:val="40"/>
          <w:szCs w:val="40"/>
          <w:lang w:val="af-ZA"/>
        </w:rPr>
      </w:pPr>
      <w:r w:rsidRPr="008119AE">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9AE">
        <w:rPr>
          <w:rFonts w:ascii="Comic Sans MS" w:hAnsi="Comic Sans MS"/>
          <w:b/>
          <w:i/>
          <w:sz w:val="40"/>
          <w:szCs w:val="40"/>
          <w:lang w:val="af-ZA"/>
        </w:rPr>
        <w:t xml:space="preserve">UIT DIE PEN VAN DIE </w:t>
      </w:r>
      <w:r w:rsidRPr="008119AE">
        <w:rPr>
          <w:rFonts w:ascii="Comic Sans MS" w:hAnsi="Comic Sans MS"/>
          <w:b/>
          <w:i/>
          <w:sz w:val="40"/>
          <w:szCs w:val="40"/>
          <w:lang w:val="af-ZA"/>
        </w:rPr>
        <w:t>CEO (</w:t>
      </w:r>
      <w:r w:rsidR="006832EE" w:rsidRPr="008119AE">
        <w:rPr>
          <w:rFonts w:ascii="Comic Sans MS" w:hAnsi="Comic Sans MS"/>
          <w:b/>
          <w:i/>
          <w:sz w:val="40"/>
          <w:szCs w:val="40"/>
          <w:lang w:val="af-ZA"/>
        </w:rPr>
        <w:t>4</w:t>
      </w:r>
      <w:r w:rsidR="00CE71FD" w:rsidRPr="008119AE">
        <w:rPr>
          <w:rFonts w:ascii="Comic Sans MS" w:hAnsi="Comic Sans MS"/>
          <w:b/>
          <w:i/>
          <w:sz w:val="40"/>
          <w:szCs w:val="40"/>
          <w:lang w:val="af-ZA"/>
        </w:rPr>
        <w:t>/20</w:t>
      </w:r>
      <w:r w:rsidRPr="008119AE">
        <w:rPr>
          <w:rFonts w:ascii="Comic Sans MS" w:hAnsi="Comic Sans MS"/>
          <w:b/>
          <w:i/>
          <w:sz w:val="40"/>
          <w:szCs w:val="40"/>
          <w:lang w:val="af-ZA"/>
        </w:rPr>
        <w:t>)</w:t>
      </w:r>
      <w:r w:rsidRPr="008119AE">
        <w:rPr>
          <w:noProof/>
          <w:lang w:val="af-ZA" w:eastAsia="en-ZA"/>
        </w:rPr>
        <w:t xml:space="preserve"> </w:t>
      </w:r>
    </w:p>
    <w:p w:rsidR="005859D8" w:rsidRPr="008119AE" w:rsidRDefault="005859D8" w:rsidP="008119AE">
      <w:pPr>
        <w:spacing w:after="0" w:line="240" w:lineRule="auto"/>
        <w:ind w:right="113"/>
        <w:rPr>
          <w:rFonts w:ascii="Comic Sans MS" w:hAnsi="Comic Sans MS"/>
          <w:b/>
          <w:color w:val="00B050"/>
          <w:sz w:val="21"/>
          <w:szCs w:val="21"/>
          <w:lang w:val="af-ZA"/>
        </w:rPr>
      </w:pPr>
      <w:r w:rsidRPr="008119AE">
        <w:rPr>
          <w:rFonts w:ascii="Comic Sans MS" w:hAnsi="Comic Sans MS"/>
          <w:b/>
          <w:color w:val="00B050"/>
          <w:sz w:val="21"/>
          <w:szCs w:val="21"/>
          <w:lang w:val="af-ZA"/>
        </w:rPr>
        <w:t>(</w:t>
      </w:r>
      <w:r w:rsidR="008119AE">
        <w:rPr>
          <w:rFonts w:ascii="Comic Sans MS" w:hAnsi="Comic Sans MS"/>
          <w:b/>
          <w:color w:val="00B050"/>
          <w:sz w:val="21"/>
          <w:szCs w:val="21"/>
          <w:lang w:val="af-ZA"/>
        </w:rPr>
        <w:t xml:space="preserve">Volg my op </w:t>
      </w:r>
      <w:r w:rsidRPr="008119AE">
        <w:rPr>
          <w:rFonts w:ascii="Comic Sans MS" w:hAnsi="Comic Sans MS"/>
          <w:b/>
          <w:color w:val="00B050"/>
          <w:sz w:val="21"/>
          <w:szCs w:val="21"/>
          <w:lang w:val="af-ZA"/>
        </w:rPr>
        <w:t>Twitter justchad_cga)</w:t>
      </w:r>
    </w:p>
    <w:p w:rsidR="00361403" w:rsidRPr="008119AE" w:rsidRDefault="00CC000B" w:rsidP="008119AE">
      <w:pPr>
        <w:rPr>
          <w:rFonts w:ascii="Comic Sans MS" w:hAnsi="Comic Sans MS"/>
          <w:i/>
          <w:sz w:val="21"/>
          <w:szCs w:val="21"/>
          <w:lang w:val="af-ZA"/>
        </w:rPr>
      </w:pPr>
      <w:r w:rsidRPr="008119AE">
        <w:rPr>
          <w:rFonts w:ascii="Comic Sans MS" w:hAnsi="Comic Sans MS"/>
          <w:i/>
          <w:sz w:val="21"/>
          <w:szCs w:val="21"/>
          <w:lang w:val="af-ZA"/>
        </w:rPr>
        <w:t xml:space="preserve">Justin Chadwick </w:t>
      </w:r>
      <w:r w:rsidR="006832EE" w:rsidRPr="008119AE">
        <w:rPr>
          <w:rFonts w:ascii="Comic Sans MS" w:hAnsi="Comic Sans MS"/>
          <w:i/>
          <w:sz w:val="21"/>
          <w:szCs w:val="21"/>
          <w:lang w:val="af-ZA"/>
        </w:rPr>
        <w:t>31</w:t>
      </w:r>
      <w:r w:rsidR="00CE71FD" w:rsidRPr="008119AE">
        <w:rPr>
          <w:rFonts w:ascii="Comic Sans MS" w:hAnsi="Comic Sans MS"/>
          <w:i/>
          <w:sz w:val="21"/>
          <w:szCs w:val="21"/>
          <w:lang w:val="af-ZA"/>
        </w:rPr>
        <w:t xml:space="preserve"> Januar</w:t>
      </w:r>
      <w:r w:rsidR="008119AE">
        <w:rPr>
          <w:rFonts w:ascii="Comic Sans MS" w:hAnsi="Comic Sans MS"/>
          <w:i/>
          <w:sz w:val="21"/>
          <w:szCs w:val="21"/>
          <w:lang w:val="af-ZA"/>
        </w:rPr>
        <w:t>ie</w:t>
      </w:r>
      <w:r w:rsidR="00CE71FD" w:rsidRPr="008119AE">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8119AE" w:rsidTr="00ED209B">
        <w:trPr>
          <w:trHeight w:val="555"/>
          <w:tblCellSpacing w:w="0" w:type="dxa"/>
        </w:trPr>
        <w:tc>
          <w:tcPr>
            <w:tcW w:w="10824" w:type="dxa"/>
            <w:vAlign w:val="center"/>
          </w:tcPr>
          <w:p w:rsidR="00836320" w:rsidRPr="008119AE" w:rsidRDefault="004A371F" w:rsidP="00D41361">
            <w:pPr>
              <w:spacing w:after="0"/>
              <w:ind w:right="-329"/>
              <w:rPr>
                <w:rFonts w:asciiTheme="minorHAnsi" w:hAnsiTheme="minorHAnsi" w:cstheme="minorHAnsi"/>
                <w:b/>
                <w:i/>
                <w:sz w:val="24"/>
                <w:szCs w:val="24"/>
                <w:lang w:val="af-ZA"/>
              </w:rPr>
            </w:pPr>
            <w:r w:rsidRPr="008119AE">
              <w:rPr>
                <w:rFonts w:asciiTheme="minorHAnsi" w:hAnsiTheme="minorHAnsi" w:cstheme="minorHAnsi"/>
                <w:b/>
                <w:i/>
                <w:sz w:val="24"/>
                <w:szCs w:val="24"/>
                <w:lang w:val="af-ZA"/>
              </w:rPr>
              <w:t>“</w:t>
            </w:r>
            <w:r w:rsidR="0092158A" w:rsidRPr="008119AE">
              <w:rPr>
                <w:rFonts w:asciiTheme="minorHAnsi" w:hAnsiTheme="minorHAnsi" w:cstheme="minorHAnsi"/>
                <w:b/>
                <w:i/>
                <w:sz w:val="24"/>
                <w:szCs w:val="24"/>
                <w:lang w:val="af-ZA"/>
              </w:rPr>
              <w:t>The most important thing is to try and inspire people so they can be great at whatever they want to do” Kobe Bryant</w:t>
            </w:r>
          </w:p>
        </w:tc>
      </w:tr>
    </w:tbl>
    <w:p w:rsidR="00D46385" w:rsidRPr="00D46385" w:rsidRDefault="00D46385" w:rsidP="00870485">
      <w:pPr>
        <w:spacing w:after="0" w:line="240" w:lineRule="auto"/>
        <w:jc w:val="both"/>
        <w:rPr>
          <w:rFonts w:asciiTheme="minorHAnsi" w:eastAsiaTheme="minorHAnsi" w:hAnsiTheme="minorHAnsi"/>
          <w:b/>
          <w:bCs/>
          <w:noProof/>
          <w:color w:val="1F4E79" w:themeColor="accent1" w:themeShade="80"/>
          <w:sz w:val="24"/>
          <w:szCs w:val="24"/>
          <w:u w:val="single"/>
          <w:lang w:val="af-ZA"/>
        </w:rPr>
      </w:pPr>
      <w:r w:rsidRPr="00D46385">
        <w:rPr>
          <w:b/>
          <w:bCs/>
          <w:noProof/>
          <w:color w:val="1F4E79" w:themeColor="accent1" w:themeShade="80"/>
          <w:sz w:val="24"/>
          <w:szCs w:val="24"/>
          <w:u w:val="single"/>
          <w:lang w:val="af-ZA"/>
        </w:rPr>
        <w:t xml:space="preserve">NGQURA EN PE HOUER TERMINALE BESIG OM VIR SEISOEN 2020 </w:t>
      </w:r>
      <w:r w:rsidR="00870485">
        <w:rPr>
          <w:b/>
          <w:bCs/>
          <w:noProof/>
          <w:color w:val="1F4E79" w:themeColor="accent1" w:themeShade="80"/>
          <w:sz w:val="24"/>
          <w:szCs w:val="24"/>
          <w:u w:val="single"/>
          <w:lang w:val="af-ZA"/>
        </w:rPr>
        <w:t>VOOR TE BEREI</w:t>
      </w:r>
      <w:r w:rsidRPr="00D46385">
        <w:rPr>
          <w:b/>
          <w:bCs/>
          <w:noProof/>
          <w:color w:val="1F4E79" w:themeColor="accent1" w:themeShade="80"/>
          <w:sz w:val="24"/>
          <w:szCs w:val="24"/>
          <w:u w:val="single"/>
          <w:lang w:val="af-ZA"/>
        </w:rPr>
        <w:t xml:space="preserve"> [Mitchell Brooke]</w:t>
      </w:r>
    </w:p>
    <w:p w:rsidR="00D46385" w:rsidRPr="00D46385" w:rsidRDefault="00D46385" w:rsidP="002916E6">
      <w:pPr>
        <w:spacing w:after="0" w:line="240" w:lineRule="auto"/>
        <w:jc w:val="both"/>
        <w:rPr>
          <w:noProof/>
          <w:sz w:val="24"/>
          <w:szCs w:val="24"/>
          <w:lang w:val="af-ZA"/>
        </w:rPr>
      </w:pPr>
      <w:r w:rsidRPr="00D46385">
        <w:rPr>
          <w:noProof/>
          <w:sz w:val="24"/>
          <w:szCs w:val="24"/>
          <w:lang w:val="af-ZA"/>
        </w:rPr>
        <w:t>TPT wat die groot impak van 2019 besef het, is besig om die Ngqura (NCT) en PE houer</w:t>
      </w:r>
      <w:r w:rsidR="00870485">
        <w:rPr>
          <w:noProof/>
          <w:sz w:val="24"/>
          <w:szCs w:val="24"/>
          <w:lang w:val="af-ZA"/>
        </w:rPr>
        <w:t xml:space="preserve"> </w:t>
      </w:r>
      <w:r w:rsidRPr="00D46385">
        <w:rPr>
          <w:noProof/>
          <w:sz w:val="24"/>
          <w:szCs w:val="24"/>
          <w:lang w:val="af-ZA"/>
        </w:rPr>
        <w:t>terminale (PECT) gereed te kry om te verseker dat sitrusuitvoere vanuit die Oos-Kaap beter bestuur kan word. Massiewe beplanning en werwing van personeel is vanaf Julie 2019 aan die gang, wat intensiewe opleiding deur eksterne konsultante ingesluit het. NCT sal teen Maart 2020 met 8 [agt] “gangs” aan die water</w:t>
      </w:r>
      <w:r w:rsidR="00870485">
        <w:rPr>
          <w:noProof/>
          <w:sz w:val="24"/>
          <w:szCs w:val="24"/>
          <w:lang w:val="af-ZA"/>
        </w:rPr>
        <w:t xml:space="preserve"> - </w:t>
      </w:r>
      <w:r w:rsidRPr="00D46385">
        <w:rPr>
          <w:noProof/>
          <w:sz w:val="24"/>
          <w:szCs w:val="24"/>
          <w:lang w:val="af-ZA"/>
        </w:rPr>
        <w:t xml:space="preserve"> en land</w:t>
      </w:r>
      <w:r w:rsidR="00870485">
        <w:rPr>
          <w:noProof/>
          <w:sz w:val="24"/>
          <w:szCs w:val="24"/>
          <w:lang w:val="af-ZA"/>
        </w:rPr>
        <w:t xml:space="preserve">kant </w:t>
      </w:r>
      <w:r w:rsidRPr="00D46385">
        <w:rPr>
          <w:noProof/>
          <w:sz w:val="24"/>
          <w:szCs w:val="24"/>
          <w:lang w:val="af-ZA"/>
        </w:rPr>
        <w:t xml:space="preserve"> gereed wees. 'n Bykomende 600 [ses</w:t>
      </w:r>
      <w:r w:rsidR="002916E6">
        <w:rPr>
          <w:noProof/>
          <w:sz w:val="24"/>
          <w:szCs w:val="24"/>
          <w:lang w:val="af-ZA"/>
        </w:rPr>
        <w:t xml:space="preserve"> </w:t>
      </w:r>
      <w:r w:rsidRPr="00D46385">
        <w:rPr>
          <w:noProof/>
          <w:sz w:val="24"/>
          <w:szCs w:val="24"/>
          <w:lang w:val="af-ZA"/>
        </w:rPr>
        <w:t xml:space="preserve">honderd] houer “plug in” punte sal teen 31 April geïnstalleer wees; dit sal bestaan ​​uit 3 [drie] “banks” met </w:t>
      </w:r>
      <w:r w:rsidR="002916E6">
        <w:rPr>
          <w:noProof/>
          <w:sz w:val="24"/>
          <w:szCs w:val="24"/>
          <w:lang w:val="af-ZA"/>
        </w:rPr>
        <w:t>“</w:t>
      </w:r>
      <w:r w:rsidRPr="00D46385">
        <w:rPr>
          <w:noProof/>
          <w:sz w:val="24"/>
          <w:szCs w:val="24"/>
          <w:lang w:val="af-ZA"/>
        </w:rPr>
        <w:t>gro</w:t>
      </w:r>
      <w:r w:rsidR="002916E6">
        <w:rPr>
          <w:noProof/>
          <w:sz w:val="24"/>
          <w:szCs w:val="24"/>
          <w:lang w:val="af-ZA"/>
        </w:rPr>
        <w:t xml:space="preserve">und </w:t>
      </w:r>
      <w:r w:rsidRPr="00D46385">
        <w:rPr>
          <w:noProof/>
          <w:sz w:val="24"/>
          <w:szCs w:val="24"/>
          <w:lang w:val="af-ZA"/>
        </w:rPr>
        <w:t xml:space="preserve">slots”. 3 [Drie] “reach stackers” en 2 [twee] “straddle carriers” is aangeskaf om </w:t>
      </w:r>
      <w:r w:rsidR="00870485">
        <w:rPr>
          <w:noProof/>
          <w:sz w:val="24"/>
          <w:szCs w:val="24"/>
          <w:lang w:val="af-ZA"/>
        </w:rPr>
        <w:t xml:space="preserve">by </w:t>
      </w:r>
      <w:r w:rsidRPr="00D46385">
        <w:rPr>
          <w:noProof/>
          <w:sz w:val="24"/>
          <w:szCs w:val="24"/>
          <w:lang w:val="af-ZA"/>
        </w:rPr>
        <w:t xml:space="preserve">hierdie “banks” te werk. Dit sal verseker dat vraghouers gedurende sekere windperiodes </w:t>
      </w:r>
      <w:r w:rsidR="002916E6">
        <w:rPr>
          <w:noProof/>
          <w:sz w:val="24"/>
          <w:szCs w:val="24"/>
          <w:lang w:val="af-ZA"/>
        </w:rPr>
        <w:t>aanvaar kan word w</w:t>
      </w:r>
      <w:r w:rsidRPr="00D46385">
        <w:rPr>
          <w:noProof/>
          <w:sz w:val="24"/>
          <w:szCs w:val="24"/>
          <w:lang w:val="af-ZA"/>
        </w:rPr>
        <w:t xml:space="preserve">aar RTG gewoonlik </w:t>
      </w:r>
      <w:r w:rsidR="002916E6">
        <w:rPr>
          <w:noProof/>
          <w:sz w:val="24"/>
          <w:szCs w:val="24"/>
          <w:lang w:val="af-ZA"/>
        </w:rPr>
        <w:t xml:space="preserve">sou </w:t>
      </w:r>
      <w:r w:rsidRPr="00D46385">
        <w:rPr>
          <w:noProof/>
          <w:sz w:val="24"/>
          <w:szCs w:val="24"/>
          <w:lang w:val="af-ZA"/>
        </w:rPr>
        <w:t>stop. PECT sal teen 31 April 1 [een] skeepskraan en 2 [twee] mobiele hyskrane in plek hê, en dit sal deur 3 [drie] “slangs” aan die water- en landkant bedien word. Die belang</w:t>
      </w:r>
      <w:r w:rsidR="002916E6">
        <w:rPr>
          <w:noProof/>
          <w:sz w:val="24"/>
          <w:szCs w:val="24"/>
          <w:lang w:val="af-ZA"/>
        </w:rPr>
        <w:t>rikheid</w:t>
      </w:r>
      <w:r w:rsidRPr="00D46385">
        <w:rPr>
          <w:noProof/>
          <w:sz w:val="24"/>
          <w:szCs w:val="24"/>
          <w:lang w:val="af-ZA"/>
        </w:rPr>
        <w:t xml:space="preserve"> van PECT is dat die SAECS-, MESA- en AMEX-dienste by PECT hanteer kan word om die bottelnekke van skepe by NCT ​​te voorkom. Die CGA en TPT beplan om op 18 Maart 'n voorseisoen werkswinkel in PE te hou. Die bywoning deur pakhuise, koelkamers, houer</w:t>
      </w:r>
      <w:r w:rsidR="002916E6">
        <w:rPr>
          <w:noProof/>
          <w:sz w:val="24"/>
          <w:szCs w:val="24"/>
          <w:lang w:val="af-ZA"/>
        </w:rPr>
        <w:t xml:space="preserve"> </w:t>
      </w:r>
      <w:r w:rsidRPr="00D46385">
        <w:rPr>
          <w:noProof/>
          <w:sz w:val="24"/>
          <w:szCs w:val="24"/>
          <w:lang w:val="af-ZA"/>
        </w:rPr>
        <w:t>depots, vervoer</w:t>
      </w:r>
      <w:r w:rsidR="002916E6">
        <w:rPr>
          <w:noProof/>
          <w:sz w:val="24"/>
          <w:szCs w:val="24"/>
          <w:lang w:val="af-ZA"/>
        </w:rPr>
        <w:t xml:space="preserve"> kontrakteurs</w:t>
      </w:r>
      <w:r w:rsidRPr="00D46385">
        <w:rPr>
          <w:noProof/>
          <w:sz w:val="24"/>
          <w:szCs w:val="24"/>
          <w:lang w:val="af-ZA"/>
        </w:rPr>
        <w:t xml:space="preserve">, PPECB, skeepslyne en uitvoerders (of agente) sal van uiterste belang wees </w:t>
      </w:r>
      <w:r w:rsidR="002916E6">
        <w:rPr>
          <w:noProof/>
          <w:sz w:val="24"/>
          <w:szCs w:val="24"/>
          <w:lang w:val="af-ZA"/>
        </w:rPr>
        <w:t xml:space="preserve">sodat </w:t>
      </w:r>
      <w:r w:rsidRPr="00D46385">
        <w:rPr>
          <w:noProof/>
          <w:sz w:val="24"/>
          <w:szCs w:val="24"/>
          <w:lang w:val="af-ZA"/>
        </w:rPr>
        <w:t xml:space="preserve">geïdentifiseerde inisiatiewe bespreek </w:t>
      </w:r>
      <w:r w:rsidR="002916E6">
        <w:rPr>
          <w:noProof/>
          <w:sz w:val="24"/>
          <w:szCs w:val="24"/>
          <w:lang w:val="af-ZA"/>
        </w:rPr>
        <w:t xml:space="preserve">kan word </w:t>
      </w:r>
      <w:r w:rsidRPr="00D46385">
        <w:rPr>
          <w:noProof/>
          <w:sz w:val="24"/>
          <w:szCs w:val="24"/>
          <w:lang w:val="af-ZA"/>
        </w:rPr>
        <w:t xml:space="preserve">om te verseker dat gladde vloei van vraghouers na die terminale </w:t>
      </w:r>
      <w:r w:rsidR="002916E6">
        <w:rPr>
          <w:noProof/>
          <w:sz w:val="24"/>
          <w:szCs w:val="24"/>
          <w:lang w:val="af-ZA"/>
        </w:rPr>
        <w:t>moontlik sal wees</w:t>
      </w:r>
      <w:r w:rsidRPr="00D46385">
        <w:rPr>
          <w:noProof/>
          <w:sz w:val="24"/>
          <w:szCs w:val="24"/>
          <w:lang w:val="af-ZA"/>
        </w:rPr>
        <w:t>. 'n Uitnodiging sal binnekort uitgestuur word.</w:t>
      </w:r>
    </w:p>
    <w:p w:rsidR="00D46385" w:rsidRPr="00AE3D39" w:rsidRDefault="00D46385" w:rsidP="00FE1013">
      <w:pPr>
        <w:spacing w:after="0" w:line="240" w:lineRule="auto"/>
        <w:jc w:val="both"/>
        <w:rPr>
          <w:rFonts w:asciiTheme="minorHAnsi" w:eastAsia="Times New Roman" w:hAnsiTheme="minorHAnsi" w:cstheme="minorHAnsi"/>
          <w:b/>
          <w:bCs/>
          <w:noProof/>
          <w:color w:val="1F4E79" w:themeColor="accent1" w:themeShade="80"/>
          <w:sz w:val="24"/>
          <w:szCs w:val="24"/>
          <w:u w:val="single"/>
          <w:lang w:val="af-ZA"/>
        </w:rPr>
      </w:pPr>
      <w:r w:rsidRPr="00AE3D39">
        <w:rPr>
          <w:rFonts w:asciiTheme="minorHAnsi" w:eastAsia="Times New Roman" w:hAnsiTheme="minorHAnsi" w:cstheme="minorHAnsi"/>
          <w:b/>
          <w:bCs/>
          <w:noProof/>
          <w:color w:val="1F4E79" w:themeColor="accent1" w:themeShade="80"/>
          <w:sz w:val="24"/>
          <w:szCs w:val="24"/>
          <w:u w:val="single"/>
          <w:lang w:val="af-ZA"/>
        </w:rPr>
        <w:t>FRUIT LOGISTICA BERL</w:t>
      </w:r>
      <w:r w:rsidR="00FE1013">
        <w:rPr>
          <w:rFonts w:asciiTheme="minorHAnsi" w:eastAsia="Times New Roman" w:hAnsiTheme="minorHAnsi" w:cstheme="minorHAnsi"/>
          <w:b/>
          <w:bCs/>
          <w:noProof/>
          <w:color w:val="1F4E79" w:themeColor="accent1" w:themeShade="80"/>
          <w:sz w:val="24"/>
          <w:szCs w:val="24"/>
          <w:u w:val="single"/>
          <w:lang w:val="af-ZA"/>
        </w:rPr>
        <w:t>Y</w:t>
      </w:r>
      <w:r w:rsidRPr="00AE3D39">
        <w:rPr>
          <w:rFonts w:asciiTheme="minorHAnsi" w:eastAsia="Times New Roman" w:hAnsiTheme="minorHAnsi" w:cstheme="minorHAnsi"/>
          <w:b/>
          <w:bCs/>
          <w:noProof/>
          <w:color w:val="1F4E79" w:themeColor="accent1" w:themeShade="80"/>
          <w:sz w:val="24"/>
          <w:szCs w:val="24"/>
          <w:u w:val="single"/>
          <w:lang w:val="af-ZA"/>
        </w:rPr>
        <w:t>N</w:t>
      </w:r>
    </w:p>
    <w:p w:rsidR="00D46385" w:rsidRPr="00AE3D39" w:rsidRDefault="00D46385" w:rsidP="00FE1013">
      <w:pPr>
        <w:spacing w:after="0" w:line="240" w:lineRule="auto"/>
        <w:jc w:val="both"/>
        <w:rPr>
          <w:rFonts w:asciiTheme="minorHAnsi" w:eastAsia="Times New Roman" w:hAnsiTheme="minorHAnsi" w:cstheme="minorHAnsi"/>
          <w:noProof/>
          <w:sz w:val="24"/>
          <w:szCs w:val="24"/>
          <w:lang w:val="af-ZA"/>
        </w:rPr>
      </w:pPr>
      <w:r w:rsidRPr="00AE3D39">
        <w:rPr>
          <w:rFonts w:asciiTheme="minorHAnsi" w:eastAsia="Times New Roman" w:hAnsiTheme="minorHAnsi" w:cstheme="minorHAnsi"/>
          <w:noProof/>
          <w:sz w:val="24"/>
          <w:szCs w:val="24"/>
          <w:lang w:val="af-ZA"/>
        </w:rPr>
        <w:t xml:space="preserve">Volgende week vergader die wêreld se varsprodukte familie by Fruit Logistica </w:t>
      </w:r>
      <w:r w:rsidR="00FE1013" w:rsidRPr="00AE3D39">
        <w:rPr>
          <w:rFonts w:asciiTheme="minorHAnsi" w:eastAsia="Times New Roman" w:hAnsiTheme="minorHAnsi" w:cstheme="minorHAnsi"/>
          <w:noProof/>
          <w:sz w:val="24"/>
          <w:szCs w:val="24"/>
          <w:lang w:val="af-ZA"/>
        </w:rPr>
        <w:t>in Berl</w:t>
      </w:r>
      <w:r w:rsidR="00FE1013">
        <w:rPr>
          <w:rFonts w:asciiTheme="minorHAnsi" w:eastAsia="Times New Roman" w:hAnsiTheme="minorHAnsi" w:cstheme="minorHAnsi"/>
          <w:noProof/>
          <w:sz w:val="24"/>
          <w:szCs w:val="24"/>
          <w:lang w:val="af-ZA"/>
        </w:rPr>
        <w:t>y</w:t>
      </w:r>
      <w:r w:rsidR="00FE1013" w:rsidRPr="00AE3D39">
        <w:rPr>
          <w:rFonts w:asciiTheme="minorHAnsi" w:eastAsia="Times New Roman" w:hAnsiTheme="minorHAnsi" w:cstheme="minorHAnsi"/>
          <w:noProof/>
          <w:sz w:val="24"/>
          <w:szCs w:val="24"/>
          <w:lang w:val="af-ZA"/>
        </w:rPr>
        <w:t xml:space="preserve">n </w:t>
      </w:r>
      <w:r w:rsidRPr="00AE3D39">
        <w:rPr>
          <w:rFonts w:asciiTheme="minorHAnsi" w:eastAsia="Times New Roman" w:hAnsiTheme="minorHAnsi" w:cstheme="minorHAnsi"/>
          <w:noProof/>
          <w:sz w:val="24"/>
          <w:szCs w:val="24"/>
          <w:lang w:val="af-ZA"/>
        </w:rPr>
        <w:t xml:space="preserve">vir hul jaarlikse reünie. Dit is so 'n belangrike gebeurtenis op die varsprodukte kalender, 'n wonderlike geleentheid om baie mense op een plek te ontmoet (maar maak seker dat jy jou afsprake voor die byeenkoms in plek kry - dit raak baie besig), </w:t>
      </w:r>
      <w:r w:rsidR="00FE1013">
        <w:rPr>
          <w:rFonts w:asciiTheme="minorHAnsi" w:eastAsia="Times New Roman" w:hAnsiTheme="minorHAnsi" w:cstheme="minorHAnsi"/>
          <w:noProof/>
          <w:sz w:val="24"/>
          <w:szCs w:val="24"/>
          <w:lang w:val="af-ZA"/>
        </w:rPr>
        <w:t xml:space="preserve">te </w:t>
      </w:r>
      <w:r w:rsidRPr="00AE3D39">
        <w:rPr>
          <w:rFonts w:asciiTheme="minorHAnsi" w:eastAsia="Times New Roman" w:hAnsiTheme="minorHAnsi" w:cstheme="minorHAnsi"/>
          <w:noProof/>
          <w:sz w:val="24"/>
          <w:szCs w:val="24"/>
          <w:lang w:val="af-ZA"/>
        </w:rPr>
        <w:t xml:space="preserve">kyk wat ander lande ten toon </w:t>
      </w:r>
      <w:r w:rsidR="00AE3D39">
        <w:rPr>
          <w:rFonts w:asciiTheme="minorHAnsi" w:eastAsia="Times New Roman" w:hAnsiTheme="minorHAnsi" w:cstheme="minorHAnsi"/>
          <w:noProof/>
          <w:sz w:val="24"/>
          <w:szCs w:val="24"/>
          <w:lang w:val="af-ZA"/>
        </w:rPr>
        <w:t xml:space="preserve">stel </w:t>
      </w:r>
      <w:r w:rsidRPr="00AE3D39">
        <w:rPr>
          <w:rFonts w:asciiTheme="minorHAnsi" w:eastAsia="Times New Roman" w:hAnsiTheme="minorHAnsi" w:cstheme="minorHAnsi"/>
          <w:noProof/>
          <w:sz w:val="24"/>
          <w:szCs w:val="24"/>
          <w:lang w:val="af-ZA"/>
        </w:rPr>
        <w:t>en die nuutste neigings en innovasies in wêreldwye vars produkte</w:t>
      </w:r>
      <w:r w:rsidR="00FE1013">
        <w:rPr>
          <w:rFonts w:asciiTheme="minorHAnsi" w:eastAsia="Times New Roman" w:hAnsiTheme="minorHAnsi" w:cstheme="minorHAnsi"/>
          <w:noProof/>
          <w:sz w:val="24"/>
          <w:szCs w:val="24"/>
          <w:lang w:val="af-ZA"/>
        </w:rPr>
        <w:t xml:space="preserve"> te sien</w:t>
      </w:r>
      <w:r w:rsidRPr="00AE3D39">
        <w:rPr>
          <w:rFonts w:asciiTheme="minorHAnsi" w:eastAsia="Times New Roman" w:hAnsiTheme="minorHAnsi" w:cstheme="minorHAnsi"/>
          <w:noProof/>
          <w:sz w:val="24"/>
          <w:szCs w:val="24"/>
          <w:lang w:val="af-ZA"/>
        </w:rPr>
        <w:t>.</w:t>
      </w:r>
      <w:r w:rsidR="00AE3D39">
        <w:rPr>
          <w:rFonts w:asciiTheme="minorHAnsi" w:eastAsia="Times New Roman" w:hAnsiTheme="minorHAnsi" w:cstheme="minorHAnsi"/>
          <w:noProof/>
          <w:sz w:val="24"/>
          <w:szCs w:val="24"/>
          <w:lang w:val="af-ZA"/>
        </w:rPr>
        <w:t xml:space="preserve"> </w:t>
      </w:r>
      <w:r w:rsidRPr="00AE3D39">
        <w:rPr>
          <w:rFonts w:asciiTheme="minorHAnsi" w:eastAsia="Times New Roman" w:hAnsiTheme="minorHAnsi" w:cstheme="minorHAnsi"/>
          <w:noProof/>
          <w:sz w:val="24"/>
          <w:szCs w:val="24"/>
          <w:lang w:val="af-ZA"/>
        </w:rPr>
        <w:t>Besoek asseblief Suid-Afrika</w:t>
      </w:r>
      <w:r w:rsidR="00FE1013">
        <w:rPr>
          <w:rFonts w:asciiTheme="minorHAnsi" w:eastAsia="Times New Roman" w:hAnsiTheme="minorHAnsi" w:cstheme="minorHAnsi"/>
          <w:noProof/>
          <w:sz w:val="24"/>
          <w:szCs w:val="24"/>
          <w:lang w:val="af-ZA"/>
        </w:rPr>
        <w:t xml:space="preserve"> s</w:t>
      </w:r>
      <w:r w:rsidRPr="00AE3D39">
        <w:rPr>
          <w:rFonts w:asciiTheme="minorHAnsi" w:eastAsia="Times New Roman" w:hAnsiTheme="minorHAnsi" w:cstheme="minorHAnsi"/>
          <w:noProof/>
          <w:sz w:val="24"/>
          <w:szCs w:val="24"/>
          <w:lang w:val="af-ZA"/>
        </w:rPr>
        <w:t>e lede van die varsproduk</w:t>
      </w:r>
      <w:r w:rsidR="00FE1013">
        <w:rPr>
          <w:rFonts w:asciiTheme="minorHAnsi" w:eastAsia="Times New Roman" w:hAnsiTheme="minorHAnsi" w:cstheme="minorHAnsi"/>
          <w:noProof/>
          <w:sz w:val="24"/>
          <w:szCs w:val="24"/>
          <w:lang w:val="af-ZA"/>
        </w:rPr>
        <w:t>t</w:t>
      </w:r>
      <w:r w:rsidRPr="00AE3D39">
        <w:rPr>
          <w:rFonts w:asciiTheme="minorHAnsi" w:eastAsia="Times New Roman" w:hAnsiTheme="minorHAnsi" w:cstheme="minorHAnsi"/>
          <w:noProof/>
          <w:sz w:val="24"/>
          <w:szCs w:val="24"/>
          <w:lang w:val="af-ZA"/>
        </w:rPr>
        <w:t>e familie in Saal 26, D19 – by die stalletjie is daar altyd 'n gegons soos vriende weer ontmoet.</w:t>
      </w:r>
    </w:p>
    <w:p w:rsidR="00D46385" w:rsidRPr="00AE3D39" w:rsidRDefault="00D46385" w:rsidP="00FE1013">
      <w:pPr>
        <w:spacing w:after="0" w:line="240" w:lineRule="auto"/>
        <w:jc w:val="both"/>
        <w:rPr>
          <w:rFonts w:asciiTheme="minorHAnsi" w:eastAsia="Times New Roman" w:hAnsiTheme="minorHAnsi" w:cstheme="minorHAnsi"/>
          <w:noProof/>
          <w:sz w:val="24"/>
          <w:szCs w:val="24"/>
          <w:lang w:val="af-ZA"/>
        </w:rPr>
      </w:pPr>
      <w:r w:rsidRPr="00AE3D39">
        <w:rPr>
          <w:rFonts w:asciiTheme="minorHAnsi" w:eastAsia="Times New Roman" w:hAnsiTheme="minorHAnsi" w:cstheme="minorHAnsi"/>
          <w:noProof/>
          <w:sz w:val="24"/>
          <w:szCs w:val="24"/>
          <w:lang w:val="af-ZA"/>
        </w:rPr>
        <w:t>Suid-Afrika</w:t>
      </w:r>
      <w:r w:rsidR="00FE1013">
        <w:rPr>
          <w:rFonts w:asciiTheme="minorHAnsi" w:eastAsia="Times New Roman" w:hAnsiTheme="minorHAnsi" w:cstheme="minorHAnsi"/>
          <w:noProof/>
          <w:sz w:val="24"/>
          <w:szCs w:val="24"/>
          <w:lang w:val="af-ZA"/>
        </w:rPr>
        <w:t xml:space="preserve"> se </w:t>
      </w:r>
      <w:r w:rsidRPr="00AE3D39">
        <w:rPr>
          <w:rFonts w:asciiTheme="minorHAnsi" w:eastAsia="Times New Roman" w:hAnsiTheme="minorHAnsi" w:cstheme="minorHAnsi"/>
          <w:noProof/>
          <w:sz w:val="24"/>
          <w:szCs w:val="24"/>
          <w:lang w:val="af-ZA"/>
        </w:rPr>
        <w:t>vrugt</w:t>
      </w:r>
      <w:r w:rsidR="00FE1013">
        <w:rPr>
          <w:rFonts w:asciiTheme="minorHAnsi" w:eastAsia="Times New Roman" w:hAnsiTheme="minorHAnsi" w:cstheme="minorHAnsi"/>
          <w:noProof/>
          <w:sz w:val="24"/>
          <w:szCs w:val="24"/>
          <w:lang w:val="af-ZA"/>
        </w:rPr>
        <w:t>e</w:t>
      </w:r>
      <w:r w:rsidR="00AE3D39">
        <w:rPr>
          <w:rFonts w:asciiTheme="minorHAnsi" w:eastAsia="Times New Roman" w:hAnsiTheme="minorHAnsi" w:cstheme="minorHAnsi"/>
          <w:noProof/>
          <w:sz w:val="24"/>
          <w:szCs w:val="24"/>
          <w:lang w:val="af-ZA"/>
        </w:rPr>
        <w:t xml:space="preserve">produsente </w:t>
      </w:r>
      <w:r w:rsidRPr="00AE3D39">
        <w:rPr>
          <w:rFonts w:asciiTheme="minorHAnsi" w:eastAsia="Times New Roman" w:hAnsiTheme="minorHAnsi" w:cstheme="minorHAnsi"/>
          <w:noProof/>
          <w:sz w:val="24"/>
          <w:szCs w:val="24"/>
          <w:lang w:val="af-ZA"/>
        </w:rPr>
        <w:t xml:space="preserve">is baie trots op SIZA - die Volhoubaarheidsinisiatief van Suid-Afrika. Plaaswerkers is 'n waardevolle bate </w:t>
      </w:r>
      <w:r w:rsidR="00FE1013">
        <w:rPr>
          <w:rFonts w:asciiTheme="minorHAnsi" w:eastAsia="Times New Roman" w:hAnsiTheme="minorHAnsi" w:cstheme="minorHAnsi"/>
          <w:noProof/>
          <w:sz w:val="24"/>
          <w:szCs w:val="24"/>
          <w:lang w:val="af-ZA"/>
        </w:rPr>
        <w:t xml:space="preserve">van </w:t>
      </w:r>
      <w:r w:rsidRPr="00AE3D39">
        <w:rPr>
          <w:rFonts w:asciiTheme="minorHAnsi" w:eastAsia="Times New Roman" w:hAnsiTheme="minorHAnsi" w:cstheme="minorHAnsi"/>
          <w:noProof/>
          <w:sz w:val="24"/>
          <w:szCs w:val="24"/>
          <w:lang w:val="af-ZA"/>
        </w:rPr>
        <w:t>Suid-Afrika</w:t>
      </w:r>
      <w:r w:rsidR="00FE1013">
        <w:rPr>
          <w:rFonts w:asciiTheme="minorHAnsi" w:eastAsia="Times New Roman" w:hAnsiTheme="minorHAnsi" w:cstheme="minorHAnsi"/>
          <w:noProof/>
          <w:sz w:val="24"/>
          <w:szCs w:val="24"/>
          <w:lang w:val="af-ZA"/>
        </w:rPr>
        <w:t xml:space="preserve"> </w:t>
      </w:r>
      <w:r w:rsidRPr="00AE3D39">
        <w:rPr>
          <w:rFonts w:asciiTheme="minorHAnsi" w:eastAsia="Times New Roman" w:hAnsiTheme="minorHAnsi" w:cstheme="minorHAnsi"/>
          <w:noProof/>
          <w:sz w:val="24"/>
          <w:szCs w:val="24"/>
          <w:lang w:val="af-ZA"/>
        </w:rPr>
        <w:t>se vrugteplase - en SIZA-lidmaatskap verseker etiese produksie van vrugte. Boonop ve</w:t>
      </w:r>
      <w:r w:rsidR="00FE1013">
        <w:rPr>
          <w:rFonts w:asciiTheme="minorHAnsi" w:eastAsia="Times New Roman" w:hAnsiTheme="minorHAnsi" w:cstheme="minorHAnsi"/>
          <w:noProof/>
          <w:sz w:val="24"/>
          <w:szCs w:val="24"/>
          <w:lang w:val="af-ZA"/>
        </w:rPr>
        <w:t>rstaan ​​Suid-Afrika se vrugte</w:t>
      </w:r>
      <w:r w:rsidRPr="00AE3D39">
        <w:rPr>
          <w:rFonts w:asciiTheme="minorHAnsi" w:eastAsia="Times New Roman" w:hAnsiTheme="minorHAnsi" w:cstheme="minorHAnsi"/>
          <w:noProof/>
          <w:sz w:val="24"/>
          <w:szCs w:val="24"/>
          <w:lang w:val="af-ZA"/>
        </w:rPr>
        <w:t xml:space="preserve">produsente die groot verantwoordelikheid van die bestuur van die omgewing op hul plase. SIZA en Fruit South Africa hou 'n seminaar oor </w:t>
      </w:r>
      <w:r w:rsidR="00FE1013">
        <w:rPr>
          <w:rFonts w:asciiTheme="minorHAnsi" w:eastAsia="Times New Roman" w:hAnsiTheme="minorHAnsi" w:cstheme="minorHAnsi"/>
          <w:noProof/>
          <w:sz w:val="24"/>
          <w:szCs w:val="24"/>
          <w:lang w:val="af-ZA"/>
        </w:rPr>
        <w:t>“E</w:t>
      </w:r>
      <w:r w:rsidR="00FE1013">
        <w:rPr>
          <w:sz w:val="24"/>
          <w:szCs w:val="24"/>
          <w:lang w:val="af-ZA"/>
        </w:rPr>
        <w:t>thical and environmental compliance in South African trade</w:t>
      </w:r>
      <w:r w:rsidR="00FE1013">
        <w:rPr>
          <w:sz w:val="24"/>
          <w:szCs w:val="24"/>
          <w:lang w:val="af-ZA"/>
        </w:rPr>
        <w:t>”</w:t>
      </w:r>
      <w:r w:rsidRPr="00AE3D39">
        <w:rPr>
          <w:rFonts w:asciiTheme="minorHAnsi" w:eastAsia="Times New Roman" w:hAnsiTheme="minorHAnsi" w:cstheme="minorHAnsi"/>
          <w:noProof/>
          <w:sz w:val="24"/>
          <w:szCs w:val="24"/>
          <w:lang w:val="af-ZA"/>
        </w:rPr>
        <w:t>. Die seminaar is op 6 Februarie 2020 van 11</w:t>
      </w:r>
      <w:r w:rsidR="00FE1013">
        <w:rPr>
          <w:rFonts w:asciiTheme="minorHAnsi" w:eastAsia="Times New Roman" w:hAnsiTheme="minorHAnsi" w:cstheme="minorHAnsi"/>
          <w:noProof/>
          <w:sz w:val="24"/>
          <w:szCs w:val="24"/>
          <w:lang w:val="af-ZA"/>
        </w:rPr>
        <w:t>:</w:t>
      </w:r>
      <w:r w:rsidRPr="00AE3D39">
        <w:rPr>
          <w:rFonts w:asciiTheme="minorHAnsi" w:eastAsia="Times New Roman" w:hAnsiTheme="minorHAnsi" w:cstheme="minorHAnsi"/>
          <w:noProof/>
          <w:sz w:val="24"/>
          <w:szCs w:val="24"/>
          <w:lang w:val="af-ZA"/>
        </w:rPr>
        <w:t>00 tot 13</w:t>
      </w:r>
      <w:r w:rsidR="00FE1013">
        <w:rPr>
          <w:rFonts w:asciiTheme="minorHAnsi" w:eastAsia="Times New Roman" w:hAnsiTheme="minorHAnsi" w:cstheme="minorHAnsi"/>
          <w:noProof/>
          <w:sz w:val="24"/>
          <w:szCs w:val="24"/>
          <w:lang w:val="af-ZA"/>
        </w:rPr>
        <w:t>:</w:t>
      </w:r>
      <w:bookmarkStart w:id="0" w:name="_GoBack"/>
      <w:bookmarkEnd w:id="0"/>
      <w:r w:rsidRPr="00AE3D39">
        <w:rPr>
          <w:rFonts w:asciiTheme="minorHAnsi" w:eastAsia="Times New Roman" w:hAnsiTheme="minorHAnsi" w:cstheme="minorHAnsi"/>
          <w:noProof/>
          <w:sz w:val="24"/>
          <w:szCs w:val="24"/>
          <w:lang w:val="af-ZA"/>
        </w:rPr>
        <w:t>00; lokaal Hub 27, Beta 3. Kom hoor gerus meer oor hierdie wonderlike inisiatief - RSVP Carmen Botes carmen@siza.co.za (sitplekke is beperk).</w:t>
      </w:r>
    </w:p>
    <w:p w:rsidR="00AE3D39" w:rsidRPr="00AE3D39" w:rsidRDefault="00AE3D39" w:rsidP="00AE3D39">
      <w:pPr>
        <w:spacing w:after="0"/>
        <w:rPr>
          <w:rFonts w:asciiTheme="minorHAnsi" w:eastAsia="Times New Roman" w:hAnsiTheme="minorHAnsi" w:cstheme="minorHAnsi"/>
          <w:b/>
          <w:bCs/>
          <w:noProof/>
          <w:color w:val="1F4E79" w:themeColor="accent1" w:themeShade="80"/>
          <w:sz w:val="24"/>
          <w:szCs w:val="24"/>
          <w:u w:val="single"/>
          <w:lang w:val="af-ZA"/>
        </w:rPr>
      </w:pPr>
      <w:r w:rsidRPr="00AE3D39">
        <w:rPr>
          <w:rFonts w:asciiTheme="minorHAnsi" w:eastAsia="Times New Roman" w:hAnsiTheme="minorHAnsi" w:cstheme="minorHAnsi"/>
          <w:b/>
          <w:bCs/>
          <w:noProof/>
          <w:color w:val="1F4E79" w:themeColor="accent1" w:themeShade="80"/>
          <w:sz w:val="24"/>
          <w:szCs w:val="24"/>
          <w:u w:val="single"/>
          <w:lang w:val="af-ZA"/>
        </w:rPr>
        <w:t>CIRAD STATISTIEK</w:t>
      </w:r>
    </w:p>
    <w:p w:rsidR="00AE3D39" w:rsidRPr="00AE3D39" w:rsidRDefault="00AE3D39" w:rsidP="00AE3D39">
      <w:pPr>
        <w:spacing w:after="0"/>
        <w:rPr>
          <w:rFonts w:asciiTheme="minorHAnsi" w:eastAsia="Times New Roman" w:hAnsiTheme="minorHAnsi" w:cstheme="minorHAnsi"/>
          <w:noProof/>
          <w:sz w:val="24"/>
          <w:szCs w:val="24"/>
          <w:lang w:val="af-ZA"/>
        </w:rPr>
      </w:pPr>
      <w:r w:rsidRPr="00AE3D39">
        <w:rPr>
          <w:rFonts w:asciiTheme="minorHAnsi" w:eastAsia="Times New Roman" w:hAnsiTheme="minorHAnsi" w:cstheme="minorHAnsi"/>
          <w:noProof/>
          <w:sz w:val="24"/>
          <w:szCs w:val="24"/>
          <w:lang w:val="af-ZA"/>
        </w:rPr>
        <w:t>CIRAD het onlangs hul Sitrus Statistiek Boek uitgereik. Die volgende is die voorste uitvoerders (ton):</w:t>
      </w:r>
    </w:p>
    <w:p w:rsidR="00AE3D39" w:rsidRPr="00AE3D39" w:rsidRDefault="00AE3D39" w:rsidP="00AE3D39">
      <w:pPr>
        <w:spacing w:after="0"/>
        <w:rPr>
          <w:rFonts w:asciiTheme="minorHAnsi" w:eastAsia="Times New Roman" w:hAnsiTheme="minorHAnsi" w:cstheme="minorHAnsi"/>
          <w:noProof/>
          <w:sz w:val="24"/>
          <w:szCs w:val="24"/>
          <w:lang w:val="af-ZA"/>
        </w:rPr>
      </w:pPr>
      <w:r w:rsidRPr="00AE3D39">
        <w:rPr>
          <w:rFonts w:asciiTheme="minorHAnsi" w:eastAsia="Times New Roman" w:hAnsiTheme="minorHAnsi" w:cstheme="minorHAnsi"/>
          <w:noProof/>
          <w:sz w:val="24"/>
          <w:szCs w:val="24"/>
          <w:lang w:val="af-ZA"/>
        </w:rPr>
        <w:t xml:space="preserve">EASY PEELERS: Spanje 1 383 000; Turkye 740 000; Marokko 698 000; China 550 000; Pakistan 392 000; </w:t>
      </w:r>
      <w:r w:rsidRPr="00AE3D39">
        <w:rPr>
          <w:rFonts w:asciiTheme="minorHAnsi" w:eastAsia="Times New Roman" w:hAnsiTheme="minorHAnsi" w:cstheme="minorHAnsi"/>
          <w:b/>
          <w:bCs/>
          <w:noProof/>
          <w:sz w:val="24"/>
          <w:szCs w:val="24"/>
          <w:lang w:val="af-ZA"/>
        </w:rPr>
        <w:t>Suid-Afrika 242 000</w:t>
      </w:r>
      <w:r w:rsidRPr="00AE3D39">
        <w:rPr>
          <w:rFonts w:asciiTheme="minorHAnsi" w:eastAsia="Times New Roman" w:hAnsiTheme="minorHAnsi" w:cstheme="minorHAnsi"/>
          <w:noProof/>
          <w:sz w:val="24"/>
          <w:szCs w:val="24"/>
          <w:lang w:val="af-ZA"/>
        </w:rPr>
        <w:t>; Chili 170 000; Peru 159 000; Griekeland 107 000; Israel 88 000</w:t>
      </w:r>
    </w:p>
    <w:p w:rsidR="00AE3D39" w:rsidRPr="00AE3D39" w:rsidRDefault="00AE3D39" w:rsidP="00AE3D39">
      <w:pPr>
        <w:spacing w:after="0"/>
        <w:rPr>
          <w:rFonts w:asciiTheme="minorHAnsi" w:eastAsia="Times New Roman" w:hAnsiTheme="minorHAnsi" w:cstheme="minorHAnsi"/>
          <w:noProof/>
          <w:sz w:val="24"/>
          <w:szCs w:val="24"/>
          <w:lang w:val="af-ZA"/>
        </w:rPr>
      </w:pPr>
      <w:r w:rsidRPr="00AE3D39">
        <w:rPr>
          <w:rFonts w:asciiTheme="minorHAnsi" w:eastAsia="Times New Roman" w:hAnsiTheme="minorHAnsi" w:cstheme="minorHAnsi"/>
          <w:noProof/>
          <w:sz w:val="24"/>
          <w:szCs w:val="24"/>
          <w:lang w:val="af-ZA"/>
        </w:rPr>
        <w:t xml:space="preserve">LEMOENE: Spanje 1 560 000; Egipte 1 540 000; </w:t>
      </w:r>
      <w:r w:rsidRPr="00AE3D39">
        <w:rPr>
          <w:rFonts w:asciiTheme="minorHAnsi" w:eastAsia="Times New Roman" w:hAnsiTheme="minorHAnsi" w:cstheme="minorHAnsi"/>
          <w:b/>
          <w:bCs/>
          <w:noProof/>
          <w:sz w:val="24"/>
          <w:szCs w:val="24"/>
          <w:lang w:val="af-ZA"/>
        </w:rPr>
        <w:t>Suid-Afrika 1 168 000</w:t>
      </w:r>
      <w:r w:rsidRPr="00AE3D39">
        <w:rPr>
          <w:rFonts w:asciiTheme="minorHAnsi" w:eastAsia="Times New Roman" w:hAnsiTheme="minorHAnsi" w:cstheme="minorHAnsi"/>
          <w:noProof/>
          <w:sz w:val="24"/>
          <w:szCs w:val="24"/>
          <w:lang w:val="af-ZA"/>
        </w:rPr>
        <w:t>; VSA 512 000; Turkye 459 000; Griekeland 298 000; Marokko 146 000; Italië 106 000</w:t>
      </w:r>
    </w:p>
    <w:p w:rsidR="00AE3D39" w:rsidRPr="00AE3D39" w:rsidRDefault="00AE3D39" w:rsidP="00AE3D39">
      <w:pPr>
        <w:spacing w:after="0"/>
        <w:rPr>
          <w:rFonts w:asciiTheme="minorHAnsi" w:eastAsia="Times New Roman" w:hAnsiTheme="minorHAnsi" w:cstheme="minorHAnsi"/>
          <w:noProof/>
          <w:sz w:val="24"/>
          <w:szCs w:val="24"/>
          <w:lang w:val="af-ZA"/>
        </w:rPr>
      </w:pPr>
      <w:r w:rsidRPr="00AE3D39">
        <w:rPr>
          <w:rFonts w:asciiTheme="minorHAnsi" w:eastAsia="Times New Roman" w:hAnsiTheme="minorHAnsi" w:cstheme="minorHAnsi"/>
          <w:noProof/>
          <w:sz w:val="24"/>
          <w:szCs w:val="24"/>
          <w:lang w:val="af-ZA"/>
        </w:rPr>
        <w:t xml:space="preserve">POMELO’S: </w:t>
      </w:r>
      <w:r w:rsidRPr="00AE3D39">
        <w:rPr>
          <w:rFonts w:asciiTheme="minorHAnsi" w:eastAsia="Times New Roman" w:hAnsiTheme="minorHAnsi" w:cstheme="minorHAnsi"/>
          <w:b/>
          <w:bCs/>
          <w:noProof/>
          <w:sz w:val="24"/>
          <w:szCs w:val="24"/>
          <w:lang w:val="af-ZA"/>
        </w:rPr>
        <w:t>Suid-Afrika 271 000</w:t>
      </w:r>
      <w:r w:rsidRPr="00AE3D39">
        <w:rPr>
          <w:rFonts w:asciiTheme="minorHAnsi" w:eastAsia="Times New Roman" w:hAnsiTheme="minorHAnsi" w:cstheme="minorHAnsi"/>
          <w:noProof/>
          <w:sz w:val="24"/>
          <w:szCs w:val="24"/>
          <w:lang w:val="af-ZA"/>
        </w:rPr>
        <w:t>; Turkye 189 000; Israel 68 400; VSA 57 600; Spanje 52 400; Egipte 20 000; Mexiko 16 900; Ciprus 8 502</w:t>
      </w:r>
    </w:p>
    <w:p w:rsidR="00AE3D39" w:rsidRDefault="00AE3D39" w:rsidP="00AE3D39">
      <w:pPr>
        <w:spacing w:after="0"/>
        <w:rPr>
          <w:rFonts w:asciiTheme="minorHAnsi" w:eastAsia="Times New Roman" w:hAnsiTheme="minorHAnsi" w:cstheme="minorHAnsi"/>
          <w:noProof/>
          <w:sz w:val="24"/>
          <w:szCs w:val="24"/>
          <w:lang w:val="af-ZA"/>
        </w:rPr>
      </w:pPr>
      <w:r w:rsidRPr="00AE3D39">
        <w:rPr>
          <w:rFonts w:asciiTheme="minorHAnsi" w:eastAsia="Times New Roman" w:hAnsiTheme="minorHAnsi" w:cstheme="minorHAnsi"/>
          <w:noProof/>
          <w:sz w:val="24"/>
          <w:szCs w:val="24"/>
          <w:lang w:val="af-ZA"/>
        </w:rPr>
        <w:t xml:space="preserve">SUURLEMOENE: Spanje 615 600; Turkye 527 000; </w:t>
      </w:r>
      <w:r w:rsidRPr="00AE3D39">
        <w:rPr>
          <w:rFonts w:asciiTheme="minorHAnsi" w:eastAsia="Times New Roman" w:hAnsiTheme="minorHAnsi" w:cstheme="minorHAnsi"/>
          <w:b/>
          <w:bCs/>
          <w:noProof/>
          <w:sz w:val="24"/>
          <w:szCs w:val="24"/>
          <w:lang w:val="af-ZA"/>
        </w:rPr>
        <w:t>Suid-Afrika 299 380</w:t>
      </w:r>
      <w:r w:rsidRPr="00AE3D39">
        <w:rPr>
          <w:rFonts w:asciiTheme="minorHAnsi" w:eastAsia="Times New Roman" w:hAnsiTheme="minorHAnsi" w:cstheme="minorHAnsi"/>
          <w:noProof/>
          <w:sz w:val="24"/>
          <w:szCs w:val="24"/>
          <w:lang w:val="af-ZA"/>
        </w:rPr>
        <w:t>; Argentinië 268 700; Chili 88 300; VSA 87 600</w:t>
      </w:r>
    </w:p>
    <w:p w:rsidR="00AE3D39" w:rsidRPr="00AE3D39" w:rsidRDefault="00AE3D39" w:rsidP="00AE3D39">
      <w:pPr>
        <w:spacing w:after="0"/>
        <w:rPr>
          <w:rFonts w:asciiTheme="minorHAnsi" w:eastAsia="Times New Roman" w:hAnsiTheme="minorHAnsi" w:cstheme="minorHAnsi"/>
          <w:noProof/>
          <w:sz w:val="24"/>
          <w:szCs w:val="24"/>
          <w:lang w:val="af-ZA"/>
        </w:rPr>
      </w:pPr>
    </w:p>
    <w:p w:rsidR="00AE3D39" w:rsidRPr="00BD2C1E" w:rsidRDefault="00AE3D39" w:rsidP="00AE3D39">
      <w:pPr>
        <w:spacing w:after="0" w:line="240" w:lineRule="auto"/>
        <w:ind w:right="-330"/>
        <w:jc w:val="center"/>
        <w:rPr>
          <w:rFonts w:asciiTheme="minorBidi" w:hAnsiTheme="minorBidi" w:cstheme="minorBidi"/>
          <w:b/>
          <w:bCs/>
          <w:color w:val="FF0000"/>
          <w:sz w:val="18"/>
          <w:szCs w:val="18"/>
        </w:rPr>
      </w:pPr>
      <w:r w:rsidRPr="00BD2C1E">
        <w:rPr>
          <w:rFonts w:asciiTheme="minorBidi" w:hAnsiTheme="minorBidi" w:cstheme="minorBidi"/>
          <w:b/>
          <w:bCs/>
          <w:color w:val="FF0000"/>
          <w:sz w:val="18"/>
          <w:szCs w:val="18"/>
        </w:rPr>
        <w:t>CGA GROEP MAATSKAPPYE (CRI, RIVIER BIOSCIENCE, XSIT, CGA CULTIVAR COMPANY,</w:t>
      </w:r>
      <w:r w:rsidRPr="00BD2C1E">
        <w:rPr>
          <w:rFonts w:asciiTheme="minorBidi" w:hAnsiTheme="minorBidi" w:cstheme="minorBidi"/>
          <w:b/>
          <w:color w:val="FF0000"/>
          <w:sz w:val="18"/>
          <w:szCs w:val="18"/>
        </w:rPr>
        <w:t xml:space="preserve"> CGA GROWER DEVELOPMENT COMPANY &amp; CITRUS ACADEMY</w:t>
      </w:r>
      <w:r w:rsidRPr="00BD2C1E">
        <w:rPr>
          <w:rFonts w:asciiTheme="minorBidi" w:hAnsiTheme="minorBidi" w:cstheme="minorBidi"/>
          <w:b/>
          <w:bCs/>
          <w:color w:val="FF0000"/>
          <w:sz w:val="18"/>
          <w:szCs w:val="18"/>
        </w:rPr>
        <w:t>) WORD DEUR SUIDER-AFRIKA SE SITRUSPRODUSENTE BEFONDS</w:t>
      </w:r>
    </w:p>
    <w:p w:rsidR="00D46385" w:rsidRDefault="00D46385" w:rsidP="00D46385">
      <w:pPr>
        <w:rPr>
          <w:rFonts w:asciiTheme="minorHAnsi" w:eastAsiaTheme="minorHAnsi" w:hAnsiTheme="minorHAnsi" w:cstheme="minorBidi"/>
          <w:noProof/>
          <w:sz w:val="32"/>
          <w:szCs w:val="32"/>
          <w:lang w:val="af-ZA"/>
        </w:rPr>
      </w:pPr>
    </w:p>
    <w:sectPr w:rsidR="00D46385" w:rsidSect="005859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488" w:rsidRDefault="00C15488" w:rsidP="00595E08">
      <w:pPr>
        <w:spacing w:after="0" w:line="240" w:lineRule="auto"/>
      </w:pPr>
      <w:r>
        <w:separator/>
      </w:r>
    </w:p>
  </w:endnote>
  <w:endnote w:type="continuationSeparator" w:id="0">
    <w:p w:rsidR="00C15488" w:rsidRDefault="00C15488"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488" w:rsidRDefault="00C15488" w:rsidP="00595E08">
      <w:pPr>
        <w:spacing w:after="0" w:line="240" w:lineRule="auto"/>
      </w:pPr>
      <w:r>
        <w:separator/>
      </w:r>
    </w:p>
  </w:footnote>
  <w:footnote w:type="continuationSeparator" w:id="0">
    <w:p w:rsidR="00C15488" w:rsidRDefault="00C15488"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5FE2"/>
    <w:rsid w:val="00047EA1"/>
    <w:rsid w:val="0008376F"/>
    <w:rsid w:val="000A258A"/>
    <w:rsid w:val="000A39E7"/>
    <w:rsid w:val="000D7425"/>
    <w:rsid w:val="000E541C"/>
    <w:rsid w:val="000F059E"/>
    <w:rsid w:val="000F5B14"/>
    <w:rsid w:val="00110F70"/>
    <w:rsid w:val="001218D8"/>
    <w:rsid w:val="00122FC7"/>
    <w:rsid w:val="00124699"/>
    <w:rsid w:val="00136127"/>
    <w:rsid w:val="00174465"/>
    <w:rsid w:val="00175573"/>
    <w:rsid w:val="00175734"/>
    <w:rsid w:val="001757E7"/>
    <w:rsid w:val="00177BFC"/>
    <w:rsid w:val="00185357"/>
    <w:rsid w:val="00190EE1"/>
    <w:rsid w:val="001A18A6"/>
    <w:rsid w:val="001A29BD"/>
    <w:rsid w:val="001B1783"/>
    <w:rsid w:val="001B203D"/>
    <w:rsid w:val="001C679B"/>
    <w:rsid w:val="001D573C"/>
    <w:rsid w:val="001D69A2"/>
    <w:rsid w:val="0020144B"/>
    <w:rsid w:val="002139DB"/>
    <w:rsid w:val="002176D6"/>
    <w:rsid w:val="00225418"/>
    <w:rsid w:val="00230CA5"/>
    <w:rsid w:val="0023735C"/>
    <w:rsid w:val="002512C0"/>
    <w:rsid w:val="00267052"/>
    <w:rsid w:val="00280379"/>
    <w:rsid w:val="002916E6"/>
    <w:rsid w:val="00297526"/>
    <w:rsid w:val="002A3E51"/>
    <w:rsid w:val="002A597D"/>
    <w:rsid w:val="002C616B"/>
    <w:rsid w:val="002D122B"/>
    <w:rsid w:val="002E1866"/>
    <w:rsid w:val="002F2F8A"/>
    <w:rsid w:val="002F5CD3"/>
    <w:rsid w:val="0030169A"/>
    <w:rsid w:val="00313CB1"/>
    <w:rsid w:val="00352FAF"/>
    <w:rsid w:val="00361403"/>
    <w:rsid w:val="003959C7"/>
    <w:rsid w:val="003B09E4"/>
    <w:rsid w:val="003C27D4"/>
    <w:rsid w:val="003D70AB"/>
    <w:rsid w:val="003F0C6F"/>
    <w:rsid w:val="003F2574"/>
    <w:rsid w:val="003F6E31"/>
    <w:rsid w:val="003F7804"/>
    <w:rsid w:val="004046F2"/>
    <w:rsid w:val="004305E1"/>
    <w:rsid w:val="0043300C"/>
    <w:rsid w:val="00455927"/>
    <w:rsid w:val="004645E1"/>
    <w:rsid w:val="004711F0"/>
    <w:rsid w:val="004911D6"/>
    <w:rsid w:val="00495189"/>
    <w:rsid w:val="00496A4F"/>
    <w:rsid w:val="004A0BC7"/>
    <w:rsid w:val="004A371F"/>
    <w:rsid w:val="004C29DE"/>
    <w:rsid w:val="004C529E"/>
    <w:rsid w:val="004D3ECA"/>
    <w:rsid w:val="004E0F63"/>
    <w:rsid w:val="004E60FC"/>
    <w:rsid w:val="00502EEB"/>
    <w:rsid w:val="0050561C"/>
    <w:rsid w:val="00505C06"/>
    <w:rsid w:val="005330E2"/>
    <w:rsid w:val="005369A5"/>
    <w:rsid w:val="00541EB1"/>
    <w:rsid w:val="00547C6C"/>
    <w:rsid w:val="00562B1F"/>
    <w:rsid w:val="005822CF"/>
    <w:rsid w:val="005859D8"/>
    <w:rsid w:val="00595E08"/>
    <w:rsid w:val="005B6970"/>
    <w:rsid w:val="005B78D0"/>
    <w:rsid w:val="005B7B5D"/>
    <w:rsid w:val="005C0538"/>
    <w:rsid w:val="005E05EF"/>
    <w:rsid w:val="005E29B8"/>
    <w:rsid w:val="005F2989"/>
    <w:rsid w:val="005F4137"/>
    <w:rsid w:val="00600B79"/>
    <w:rsid w:val="00601C02"/>
    <w:rsid w:val="006042E1"/>
    <w:rsid w:val="00611C22"/>
    <w:rsid w:val="00612231"/>
    <w:rsid w:val="006254FA"/>
    <w:rsid w:val="006302CB"/>
    <w:rsid w:val="0063644A"/>
    <w:rsid w:val="006412FF"/>
    <w:rsid w:val="0067189B"/>
    <w:rsid w:val="006832EE"/>
    <w:rsid w:val="006852F9"/>
    <w:rsid w:val="00690E5D"/>
    <w:rsid w:val="0069320C"/>
    <w:rsid w:val="0069350E"/>
    <w:rsid w:val="00695012"/>
    <w:rsid w:val="006A0B6E"/>
    <w:rsid w:val="006E0A15"/>
    <w:rsid w:val="006E394D"/>
    <w:rsid w:val="007264AE"/>
    <w:rsid w:val="00731F8B"/>
    <w:rsid w:val="00732CB3"/>
    <w:rsid w:val="00756469"/>
    <w:rsid w:val="00756592"/>
    <w:rsid w:val="00757321"/>
    <w:rsid w:val="00761318"/>
    <w:rsid w:val="007666C5"/>
    <w:rsid w:val="007830CC"/>
    <w:rsid w:val="007958FA"/>
    <w:rsid w:val="007A07FA"/>
    <w:rsid w:val="007A4C30"/>
    <w:rsid w:val="007A6F34"/>
    <w:rsid w:val="007D4D85"/>
    <w:rsid w:val="007E360C"/>
    <w:rsid w:val="007E6B47"/>
    <w:rsid w:val="008119AE"/>
    <w:rsid w:val="0081352C"/>
    <w:rsid w:val="00836320"/>
    <w:rsid w:val="008441E2"/>
    <w:rsid w:val="0085133F"/>
    <w:rsid w:val="00852AAD"/>
    <w:rsid w:val="00853DBC"/>
    <w:rsid w:val="008662D2"/>
    <w:rsid w:val="00870485"/>
    <w:rsid w:val="0087221E"/>
    <w:rsid w:val="00874807"/>
    <w:rsid w:val="008755FB"/>
    <w:rsid w:val="008756F8"/>
    <w:rsid w:val="008A2357"/>
    <w:rsid w:val="008A23F8"/>
    <w:rsid w:val="008A3110"/>
    <w:rsid w:val="008B1479"/>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A1B72"/>
    <w:rsid w:val="009B1746"/>
    <w:rsid w:val="009D0040"/>
    <w:rsid w:val="009D709A"/>
    <w:rsid w:val="00A20F03"/>
    <w:rsid w:val="00A24A2F"/>
    <w:rsid w:val="00A31AD6"/>
    <w:rsid w:val="00A320B1"/>
    <w:rsid w:val="00A40974"/>
    <w:rsid w:val="00A54595"/>
    <w:rsid w:val="00A751D8"/>
    <w:rsid w:val="00A837EA"/>
    <w:rsid w:val="00A96822"/>
    <w:rsid w:val="00AA51FF"/>
    <w:rsid w:val="00AB5EC1"/>
    <w:rsid w:val="00AB7955"/>
    <w:rsid w:val="00AC7D19"/>
    <w:rsid w:val="00AD1C85"/>
    <w:rsid w:val="00AE3D39"/>
    <w:rsid w:val="00B0109A"/>
    <w:rsid w:val="00B04E97"/>
    <w:rsid w:val="00B06DA7"/>
    <w:rsid w:val="00B31CDA"/>
    <w:rsid w:val="00B3410E"/>
    <w:rsid w:val="00B65EBE"/>
    <w:rsid w:val="00B673C4"/>
    <w:rsid w:val="00B84D8D"/>
    <w:rsid w:val="00BA3973"/>
    <w:rsid w:val="00BA5B31"/>
    <w:rsid w:val="00BB0DE8"/>
    <w:rsid w:val="00BB2034"/>
    <w:rsid w:val="00BB2F61"/>
    <w:rsid w:val="00BB4B0B"/>
    <w:rsid w:val="00BC0F93"/>
    <w:rsid w:val="00BD141A"/>
    <w:rsid w:val="00BE1805"/>
    <w:rsid w:val="00BE7774"/>
    <w:rsid w:val="00BF0FF8"/>
    <w:rsid w:val="00BF1983"/>
    <w:rsid w:val="00BF3E3C"/>
    <w:rsid w:val="00C02E4C"/>
    <w:rsid w:val="00C15488"/>
    <w:rsid w:val="00C2737B"/>
    <w:rsid w:val="00C35B43"/>
    <w:rsid w:val="00C41489"/>
    <w:rsid w:val="00C510B2"/>
    <w:rsid w:val="00C51114"/>
    <w:rsid w:val="00C86158"/>
    <w:rsid w:val="00C878E2"/>
    <w:rsid w:val="00C92E66"/>
    <w:rsid w:val="00CA6ECC"/>
    <w:rsid w:val="00CB303A"/>
    <w:rsid w:val="00CC000B"/>
    <w:rsid w:val="00CE71FD"/>
    <w:rsid w:val="00CF5E26"/>
    <w:rsid w:val="00D0558A"/>
    <w:rsid w:val="00D2092A"/>
    <w:rsid w:val="00D219B0"/>
    <w:rsid w:val="00D278A3"/>
    <w:rsid w:val="00D3722B"/>
    <w:rsid w:val="00D41361"/>
    <w:rsid w:val="00D43608"/>
    <w:rsid w:val="00D46385"/>
    <w:rsid w:val="00D478DE"/>
    <w:rsid w:val="00D66490"/>
    <w:rsid w:val="00D67D4B"/>
    <w:rsid w:val="00D81CCB"/>
    <w:rsid w:val="00D84A21"/>
    <w:rsid w:val="00D94669"/>
    <w:rsid w:val="00DA0CE9"/>
    <w:rsid w:val="00DB75AA"/>
    <w:rsid w:val="00DC4F50"/>
    <w:rsid w:val="00DD3275"/>
    <w:rsid w:val="00DE100B"/>
    <w:rsid w:val="00E01533"/>
    <w:rsid w:val="00E017AC"/>
    <w:rsid w:val="00E018E6"/>
    <w:rsid w:val="00E0676F"/>
    <w:rsid w:val="00E14724"/>
    <w:rsid w:val="00E31082"/>
    <w:rsid w:val="00E3323F"/>
    <w:rsid w:val="00E40090"/>
    <w:rsid w:val="00E43E76"/>
    <w:rsid w:val="00E66070"/>
    <w:rsid w:val="00E843E7"/>
    <w:rsid w:val="00E84CDC"/>
    <w:rsid w:val="00EA49C3"/>
    <w:rsid w:val="00EA7106"/>
    <w:rsid w:val="00EA717C"/>
    <w:rsid w:val="00ED209B"/>
    <w:rsid w:val="00EE395A"/>
    <w:rsid w:val="00EE682D"/>
    <w:rsid w:val="00EF1109"/>
    <w:rsid w:val="00F208EC"/>
    <w:rsid w:val="00F26119"/>
    <w:rsid w:val="00F3153F"/>
    <w:rsid w:val="00F34519"/>
    <w:rsid w:val="00F40554"/>
    <w:rsid w:val="00F440B1"/>
    <w:rsid w:val="00F55830"/>
    <w:rsid w:val="00F679DE"/>
    <w:rsid w:val="00F73CFD"/>
    <w:rsid w:val="00F867C4"/>
    <w:rsid w:val="00FA06B9"/>
    <w:rsid w:val="00FA6F1F"/>
    <w:rsid w:val="00FC36D2"/>
    <w:rsid w:val="00FE1013"/>
    <w:rsid w:val="00FE7527"/>
    <w:rsid w:val="00FE772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9692">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34678203">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208432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4</cp:revision>
  <cp:lastPrinted>2019-12-20T06:10:00Z</cp:lastPrinted>
  <dcterms:created xsi:type="dcterms:W3CDTF">2020-02-04T12:45:00Z</dcterms:created>
  <dcterms:modified xsi:type="dcterms:W3CDTF">2020-02-04T12:51:00Z</dcterms:modified>
</cp:coreProperties>
</file>