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64" w:type="pct"/>
        <w:tblCellSpacing w:w="0" w:type="dxa"/>
        <w:tblInd w:w="-743" w:type="dxa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935"/>
      </w:tblGrid>
      <w:tr w:rsidR="00F553C7" w:rsidRPr="00901D81" w:rsidTr="007B1014">
        <w:trPr>
          <w:trHeight w:val="15677"/>
          <w:tblCellSpacing w:w="0" w:type="dxa"/>
        </w:trPr>
        <w:tc>
          <w:tcPr>
            <w:tcW w:w="10924" w:type="dxa"/>
            <w:shd w:val="clear" w:color="auto" w:fill="auto"/>
            <w:vAlign w:val="center"/>
          </w:tcPr>
          <w:tbl>
            <w:tblPr>
              <w:tblW w:w="10719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19"/>
            </w:tblGrid>
            <w:tr w:rsidR="00F553C7" w:rsidRPr="008C6E3A" w:rsidTr="00EB5273">
              <w:trPr>
                <w:trHeight w:val="1254"/>
                <w:tblCellSpacing w:w="0" w:type="dxa"/>
              </w:trPr>
              <w:tc>
                <w:tcPr>
                  <w:tcW w:w="10719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54D08" w:rsidRPr="00064F3C" w:rsidRDefault="00851A25" w:rsidP="00064F3C">
                  <w:pPr>
                    <w:spacing w:after="0" w:line="240" w:lineRule="auto"/>
                    <w:jc w:val="right"/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</w:pPr>
                  <w:r>
                    <w:rPr>
                      <w:noProof/>
                      <w:sz w:val="20"/>
                      <w:szCs w:val="20"/>
                      <w:lang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58240" behindDoc="0" locked="0" layoutInCell="1" allowOverlap="1" wp14:anchorId="7F42F506" wp14:editId="46BEED87">
                            <wp:simplePos x="0" y="0"/>
                            <wp:positionH relativeFrom="margin">
                              <wp:posOffset>11430</wp:posOffset>
                            </wp:positionH>
                            <wp:positionV relativeFrom="margin">
                              <wp:posOffset>5080</wp:posOffset>
                            </wp:positionV>
                            <wp:extent cx="4980940" cy="939800"/>
                            <wp:effectExtent l="0" t="0" r="10160" b="12700"/>
                            <wp:wrapSquare wrapText="bothSides"/>
                            <wp:docPr id="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80940" cy="9398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044293" w:rsidRDefault="00044293" w:rsidP="00DA4B02">
                                        <w:pPr>
                                          <w:spacing w:after="0" w:line="240" w:lineRule="auto"/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5D3571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FROM THE DESK OF THE CEO</w:t>
                                        </w:r>
                                        <w:r w:rsidR="005D0886"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 xml:space="preserve"> (35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b/>
                                            <w:i/>
                                            <w:sz w:val="32"/>
                                            <w:szCs w:val="32"/>
                                          </w:rPr>
                                          <w:t>/17)</w:t>
                                        </w:r>
                                      </w:p>
                                      <w:p w:rsidR="00044293" w:rsidRDefault="00044293" w:rsidP="00DA4B02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0A5521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(Follow me on Twitter justchad_cga)</w:t>
                                        </w:r>
                                      </w:p>
                                      <w:p w:rsidR="00044293" w:rsidRDefault="00060122" w:rsidP="00DA4B02">
                                        <w:pPr>
                                          <w:spacing w:line="240" w:lineRule="auto"/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>Justin Chadwick 15</w:t>
                                        </w:r>
                                        <w:bookmarkStart w:id="0" w:name="_GoBack"/>
                                        <w:bookmarkEnd w:id="0"/>
                                        <w:r w:rsidR="003F75A3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September</w:t>
                                        </w:r>
                                        <w:r w:rsidR="00783644">
                                          <w:rPr>
                                            <w:rFonts w:ascii="Comic Sans MS" w:hAnsi="Comic Sans MS"/>
                                            <w:i/>
                                            <w:sz w:val="20"/>
                                            <w:szCs w:val="20"/>
                                          </w:rPr>
                                          <w:t xml:space="preserve"> 2017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7F42F506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.9pt;margin-top:.4pt;width:392.2pt;height:7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">
                            <v:textbox>
                              <w:txbxContent>
                                <w:p w:rsidR="00044293" w:rsidRDefault="00044293" w:rsidP="00DA4B02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r w:rsidRPr="005D3571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FROM THE DESK OF THE CEO</w:t>
                                  </w:r>
                                  <w:r w:rsidR="005D0886"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(35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/17)</w:t>
                                  </w:r>
                                </w:p>
                                <w:p w:rsidR="00044293" w:rsidRDefault="00044293" w:rsidP="00DA4B02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0A5521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(Follow me on Twitter justchad_cga)</w:t>
                                  </w:r>
                                </w:p>
                                <w:p w:rsidR="00044293" w:rsidRDefault="00060122" w:rsidP="00DA4B02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>Justin Chadwick 15</w:t>
                                  </w:r>
                                  <w:bookmarkStart w:id="1" w:name="_GoBack"/>
                                  <w:bookmarkEnd w:id="1"/>
                                  <w:r w:rsidR="003F75A3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September</w:t>
                                  </w:r>
                                  <w:r w:rsidR="00783644">
                                    <w:rPr>
                                      <w:rFonts w:ascii="Comic Sans MS" w:hAnsi="Comic Sans MS"/>
                                      <w:i/>
                                      <w:sz w:val="20"/>
                                      <w:szCs w:val="20"/>
                                    </w:rPr>
                                    <w:t xml:space="preserve"> 2017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  <w:r w:rsidR="00AC738C"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60288" behindDoc="0" locked="0" layoutInCell="1" allowOverlap="1" wp14:anchorId="6C02686D" wp14:editId="336D1064">
                        <wp:simplePos x="0" y="0"/>
                        <wp:positionH relativeFrom="margin">
                          <wp:posOffset>5200015</wp:posOffset>
                        </wp:positionH>
                        <wp:positionV relativeFrom="margin">
                          <wp:posOffset>1905</wp:posOffset>
                        </wp:positionV>
                        <wp:extent cx="1503680" cy="800100"/>
                        <wp:effectExtent l="0" t="0" r="1270" b="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368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64F3C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                </w:t>
                  </w:r>
                  <w:r w:rsidR="00CF00EB">
                    <w:rPr>
                      <w:rFonts w:ascii="Comic Sans MS" w:hAnsi="Comic Sans MS"/>
                      <w:b/>
                      <w:i/>
                      <w:noProof/>
                      <w:sz w:val="32"/>
                      <w:szCs w:val="32"/>
                    </w:rPr>
                    <w:t xml:space="preserve">  </w:t>
                  </w:r>
                  <w:r w:rsidR="003C34B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F553C7" w:rsidRPr="00450A62" w:rsidTr="00EB5273">
              <w:trPr>
                <w:trHeight w:val="42"/>
                <w:tblCellSpacing w:w="0" w:type="dxa"/>
              </w:trPr>
              <w:tc>
                <w:tcPr>
                  <w:tcW w:w="10719" w:type="dxa"/>
                  <w:vAlign w:val="center"/>
                  <w:hideMark/>
                </w:tcPr>
                <w:p w:rsidR="00F553C7" w:rsidRPr="00450A62" w:rsidRDefault="00F553C7" w:rsidP="00F16A3A">
                  <w:pPr>
                    <w:pStyle w:val="NormalWeb"/>
                    <w:widowControl w:val="0"/>
                    <w:spacing w:before="0" w:beforeAutospacing="0" w:after="0" w:afterAutospacing="0"/>
                    <w:rPr>
                      <w:rFonts w:ascii="Arial" w:hAnsi="Arial" w:cs="Arial"/>
                      <w:b/>
                      <w:i/>
                      <w:color w:val="auto"/>
                      <w:sz w:val="6"/>
                      <w:szCs w:val="6"/>
                    </w:rPr>
                  </w:pPr>
                </w:p>
              </w:tc>
            </w:tr>
          </w:tbl>
          <w:p w:rsidR="00197EB2" w:rsidRDefault="00346FD1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18"/>
                <w:szCs w:val="18"/>
                <w:lang w:val="en-US"/>
              </w:rPr>
            </w:pPr>
            <w:r w:rsidRPr="005A53DD">
              <w:rPr>
                <w:rFonts w:ascii="Arial" w:eastAsia="Times New Roman" w:hAnsi="Arial" w:cs="Arial"/>
                <w:b/>
                <w:i/>
                <w:color w:val="181818"/>
                <w:sz w:val="18"/>
                <w:szCs w:val="18"/>
                <w:lang w:val="en-US"/>
              </w:rPr>
              <w:t>“</w:t>
            </w:r>
            <w:r w:rsidR="00060122">
              <w:rPr>
                <w:rFonts w:ascii="Arial" w:eastAsia="Times New Roman" w:hAnsi="Arial" w:cs="Arial"/>
                <w:b/>
                <w:i/>
                <w:color w:val="181818"/>
                <w:sz w:val="18"/>
                <w:szCs w:val="18"/>
                <w:lang w:val="en-US"/>
              </w:rPr>
              <w:t>Asia is not going to be civilized after the methods of the West. There is too much Asia and she is too old” Rudyard Kipling</w:t>
            </w:r>
          </w:p>
          <w:p w:rsidR="00060122" w:rsidRPr="005A53DD" w:rsidRDefault="00060122" w:rsidP="00A4284E">
            <w:pPr>
              <w:spacing w:after="0"/>
              <w:rPr>
                <w:rFonts w:ascii="Arial" w:eastAsia="Times New Roman" w:hAnsi="Arial" w:cs="Arial"/>
                <w:b/>
                <w:i/>
                <w:color w:val="181818"/>
                <w:sz w:val="18"/>
                <w:szCs w:val="18"/>
                <w:lang w:val="en-US"/>
              </w:rPr>
            </w:pPr>
          </w:p>
          <w:p w:rsidR="00346FD1" w:rsidRPr="00A75666" w:rsidRDefault="00FD2F3F" w:rsidP="00A4284E">
            <w:pPr>
              <w:spacing w:after="0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u w:val="single"/>
                <w:lang w:val="en-US"/>
              </w:rPr>
              <w:t>SOUTHERN HEMISPHERE EXPORTS INTO ASIA (TONS)</w:t>
            </w:r>
          </w:p>
          <w:tbl>
            <w:tblPr>
              <w:tblpPr w:leftFromText="180" w:rightFromText="180" w:vertAnchor="text" w:horzAnchor="page" w:tblpX="6186" w:tblpY="-42"/>
              <w:tblOverlap w:val="never"/>
              <w:tblW w:w="3249" w:type="dxa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1660"/>
              <w:gridCol w:w="1589"/>
            </w:tblGrid>
            <w:tr w:rsidR="00FD2F3F" w:rsidRPr="00FD2F3F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C00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0"/>
                      <w:szCs w:val="20"/>
                      <w:u w:val="single"/>
                      <w:lang w:val="en-GB"/>
                    </w:rPr>
                    <w:t xml:space="preserve">Country </w:t>
                  </w:r>
                </w:p>
              </w:tc>
              <w:tc>
                <w:tcPr>
                  <w:tcW w:w="1589" w:type="dxa"/>
                  <w:tcBorders>
                    <w:top w:val="single" w:sz="8" w:space="0" w:color="000000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C00000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bCs/>
                      <w:color w:val="C00000"/>
                      <w:sz w:val="20"/>
                      <w:szCs w:val="20"/>
                      <w:u w:val="single"/>
                      <w:lang w:val="en-GB"/>
                    </w:rPr>
                    <w:t>Volume in T</w:t>
                  </w:r>
                </w:p>
              </w:tc>
            </w:tr>
            <w:tr w:rsidR="00FD2F3F" w:rsidRPr="00FD2F3F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 xml:space="preserve">Chile 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>526,775</w:t>
                  </w:r>
                </w:p>
              </w:tc>
            </w:tr>
            <w:tr w:rsidR="00FD2F3F" w:rsidRPr="00FD2F3F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 xml:space="preserve">South Africa 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>497,644</w:t>
                  </w:r>
                </w:p>
              </w:tc>
            </w:tr>
            <w:tr w:rsidR="00FD2F3F" w:rsidRPr="00FD2F3F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>New Zealand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>478,311</w:t>
                  </w:r>
                </w:p>
              </w:tc>
            </w:tr>
            <w:tr w:rsidR="00FD2F3F" w:rsidRPr="00FD2F3F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 xml:space="preserve">Australia 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>314,479</w:t>
                  </w:r>
                </w:p>
              </w:tc>
            </w:tr>
            <w:tr w:rsidR="00FD2F3F" w:rsidRPr="00FD2F3F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>Peru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>96,381</w:t>
                  </w:r>
                </w:p>
              </w:tc>
            </w:tr>
            <w:tr w:rsidR="00FD2F3F" w:rsidRPr="00FD2F3F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 xml:space="preserve">Argentina 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>26,230</w:t>
                  </w:r>
                </w:p>
              </w:tc>
            </w:tr>
            <w:tr w:rsidR="00FD2F3F" w:rsidRPr="00FD2F3F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FFFFFF"/>
                    <w:right w:val="single" w:sz="8" w:space="0" w:color="FFFFFF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>Uruguay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000000"/>
                  </w:tcBorders>
                  <w:shd w:val="clear" w:color="auto" w:fill="E7EDE7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>2,145</w:t>
                  </w:r>
                </w:p>
              </w:tc>
            </w:tr>
            <w:tr w:rsidR="00FD2F3F" w:rsidRPr="00FD2F3F" w:rsidTr="00272DE7">
              <w:trPr>
                <w:trHeight w:val="273"/>
              </w:trPr>
              <w:tc>
                <w:tcPr>
                  <w:tcW w:w="1660" w:type="dxa"/>
                  <w:tcBorders>
                    <w:top w:val="single" w:sz="8" w:space="0" w:color="FFFFFF"/>
                    <w:left w:val="single" w:sz="8" w:space="0" w:color="000000"/>
                    <w:bottom w:val="single" w:sz="8" w:space="0" w:color="000000"/>
                    <w:right w:val="single" w:sz="8" w:space="0" w:color="FFFFFF"/>
                  </w:tcBorders>
                  <w:shd w:val="clear" w:color="auto" w:fill="F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 xml:space="preserve">Total </w:t>
                  </w:r>
                </w:p>
              </w:tc>
              <w:tc>
                <w:tcPr>
                  <w:tcW w:w="1589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000000"/>
                    <w:right w:val="single" w:sz="8" w:space="0" w:color="000000"/>
                  </w:tcBorders>
                  <w:shd w:val="clear" w:color="auto" w:fill="FFBFB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FD2F3F" w:rsidRPr="00FD2F3F" w:rsidRDefault="00FD2F3F" w:rsidP="00FD2F3F">
                  <w:pPr>
                    <w:spacing w:after="0"/>
                    <w:jc w:val="both"/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</w:rPr>
                  </w:pPr>
                  <w:r w:rsidRPr="00FD2F3F">
                    <w:rPr>
                      <w:rFonts w:ascii="Arial" w:eastAsia="Times New Roman" w:hAnsi="Arial" w:cs="Arial"/>
                      <w:b/>
                      <w:color w:val="C00000"/>
                      <w:sz w:val="20"/>
                      <w:szCs w:val="20"/>
                      <w:u w:val="single"/>
                      <w:lang w:val="en-GB"/>
                    </w:rPr>
                    <w:t>1,941,965</w:t>
                  </w:r>
                </w:p>
              </w:tc>
            </w:tr>
          </w:tbl>
          <w:p w:rsidR="00FD2F3F" w:rsidRDefault="00C83D05" w:rsidP="00CF7E9D">
            <w:pPr>
              <w:spacing w:after="0"/>
              <w:jc w:val="both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u w:val="single"/>
                <w:lang w:val="en-US"/>
              </w:rPr>
            </w:pPr>
            <w:r w:rsidRPr="00272DE7">
              <w:rPr>
                <w:rFonts w:ascii="Comic Sans MS" w:hAnsi="Comic Sans MS"/>
                <w:b/>
                <w:i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1885315</wp:posOffset>
                      </wp:positionV>
                      <wp:extent cx="3086735" cy="1404620"/>
                      <wp:effectExtent l="0" t="0" r="18415" b="279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673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3D05" w:rsidRDefault="00272DE7" w:rsidP="00060122">
                                  <w:pPr>
                                    <w:shd w:val="clear" w:color="auto" w:fill="F2F2F2" w:themeFill="background1" w:themeFillShade="F2"/>
                                    <w:spacing w:after="0"/>
                                  </w:pPr>
                                  <w:r>
                                    <w:t xml:space="preserve">South Africa’s participation at </w:t>
                                  </w:r>
                                  <w:proofErr w:type="spellStart"/>
                                  <w:r>
                                    <w:t>AsiaFruit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Logistica</w:t>
                                  </w:r>
                                  <w:proofErr w:type="spellEnd"/>
                                  <w:r>
                                    <w:t xml:space="preserve"> was bigger and better than ever before. Department Trade and Industry have come to the table resulting in more squar</w:t>
                                  </w:r>
                                  <w:r w:rsidR="00C83D05">
                                    <w:t>e metres and more delegates. T</w:t>
                                  </w:r>
                                  <w:r>
                                    <w:t>he stand was buzzing for the full three days. The reason is not hard to see – with 500 000 tons of South Africa fruit shipped to the region, and an extremely diverse range of destinations</w:t>
                                  </w:r>
                                  <w:r w:rsidR="00955E1C">
                                    <w:t>,</w:t>
                                  </w:r>
                                  <w:r>
                                    <w:t xml:space="preserve"> South Africa is stamping its mark in Asia. This is despite many competitive imbalances – competitors have supportive governments negotiating a myriad of partial and free trade agreements, giving their traders a distinct advantage. </w:t>
                                  </w:r>
                                </w:p>
                                <w:p w:rsidR="00C83D05" w:rsidRDefault="00272DE7" w:rsidP="00060122">
                                  <w:pPr>
                                    <w:shd w:val="clear" w:color="auto" w:fill="F2F2F2" w:themeFill="background1" w:themeFillShade="F2"/>
                                    <w:spacing w:after="0"/>
                                  </w:pPr>
                                  <w:r>
                                    <w:t>Nevertheless the unique taste, excellent quality and range of product, coupled with dedicated exporters who go the extra mile</w:t>
                                  </w:r>
                                  <w:r w:rsidR="00C83D05">
                                    <w:t xml:space="preserve">; and  attractive pricing levels, </w:t>
                                  </w:r>
                                  <w:r>
                                    <w:t xml:space="preserve"> has resulted in South Africa being </w:t>
                                  </w:r>
                                  <w:r w:rsidR="00955E1C">
                                    <w:t xml:space="preserve">the southern hemispheres </w:t>
                                  </w:r>
                                  <w:r>
                                    <w:t>number</w:t>
                                  </w:r>
                                  <w:r w:rsidR="00955E1C">
                                    <w:t xml:space="preserve"> one citrus exporter</w:t>
                                  </w:r>
                                  <w:r>
                                    <w:t xml:space="preserve"> to A</w:t>
                                  </w:r>
                                  <w:r w:rsidR="00955E1C">
                                    <w:t>sia</w:t>
                                  </w:r>
                                  <w:r>
                                    <w:t>.</w:t>
                                  </w:r>
                                  <w:r w:rsidR="00955E1C">
                                    <w:t xml:space="preserve"> </w:t>
                                  </w:r>
                                  <w:r w:rsidR="00C83D05">
                                    <w:t>As efforts to optimise access conditions gain results, South African fruit exports to Asia</w:t>
                                  </w:r>
                                  <w:r w:rsidR="00955E1C">
                                    <w:t xml:space="preserve"> will </w:t>
                                  </w:r>
                                  <w:r w:rsidR="00C83D05">
                                    <w:t>grow.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279.1pt;margin-top:148.45pt;width:243.05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">
                      <v:textbox style="mso-fit-shape-to-text:t">
                        <w:txbxContent>
                          <w:p w:rsidR="00C83D05" w:rsidRDefault="00272DE7" w:rsidP="00060122">
                            <w:p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t xml:space="preserve">South Africa’s participation at </w:t>
                            </w:r>
                            <w:proofErr w:type="spellStart"/>
                            <w:r>
                              <w:t>AsiaFruit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Logistica</w:t>
                            </w:r>
                            <w:proofErr w:type="spellEnd"/>
                            <w:r>
                              <w:t xml:space="preserve"> was bigger and better than ever before. Department Trade and Industry have come to the table resulting in more squar</w:t>
                            </w:r>
                            <w:r w:rsidR="00C83D05">
                              <w:t>e metres and more delegates. T</w:t>
                            </w:r>
                            <w:r>
                              <w:t>he stand was buzzing for the full three days. The reason is not hard to see – with 500 000 tons of South Africa fruit shipped to the region, and an extremely diverse range of destinations</w:t>
                            </w:r>
                            <w:r w:rsidR="00955E1C">
                              <w:t>,</w:t>
                            </w:r>
                            <w:r>
                              <w:t xml:space="preserve"> South Africa is stamping its mark in Asia. This is despite many competitive imbalances – competitors have supportive governments negotiating a myriad of partial and free trade agreements, giving their traders a distinct advantage. </w:t>
                            </w:r>
                          </w:p>
                          <w:p w:rsidR="00C83D05" w:rsidRDefault="00272DE7" w:rsidP="00060122">
                            <w:pPr>
                              <w:shd w:val="clear" w:color="auto" w:fill="F2F2F2" w:themeFill="background1" w:themeFillShade="F2"/>
                              <w:spacing w:after="0"/>
                            </w:pPr>
                            <w:r>
                              <w:t>Nevertheless the unique taste, excellent quality and range of product, coupled with dedicated exporters who go the extra mile</w:t>
                            </w:r>
                            <w:r w:rsidR="00C83D05">
                              <w:t xml:space="preserve">; and  attractive pricing levels, </w:t>
                            </w:r>
                            <w:r>
                              <w:t xml:space="preserve"> has resulted in South Africa being </w:t>
                            </w:r>
                            <w:r w:rsidR="00955E1C">
                              <w:t xml:space="preserve">the southern hemispheres </w:t>
                            </w:r>
                            <w:r>
                              <w:t>number</w:t>
                            </w:r>
                            <w:r w:rsidR="00955E1C">
                              <w:t xml:space="preserve"> one citrus exporter</w:t>
                            </w:r>
                            <w:r>
                              <w:t xml:space="preserve"> to A</w:t>
                            </w:r>
                            <w:r w:rsidR="00955E1C">
                              <w:t>sia</w:t>
                            </w:r>
                            <w:r>
                              <w:t>.</w:t>
                            </w:r>
                            <w:r w:rsidR="00955E1C">
                              <w:t xml:space="preserve"> </w:t>
                            </w:r>
                            <w:r w:rsidR="00C83D05">
                              <w:t>As efforts to optimise access conditions gain results, South African fruit exports to Asia</w:t>
                            </w:r>
                            <w:r w:rsidR="00955E1C">
                              <w:t xml:space="preserve"> will </w:t>
                            </w:r>
                            <w:r w:rsidR="00C83D05">
                              <w:t>grow.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D2F3F" w:rsidRPr="00FD2F3F">
              <w:rPr>
                <w:rFonts w:ascii="Arial" w:hAnsi="Arial" w:cs="Arial"/>
                <w:noProof/>
                <w:sz w:val="20"/>
                <w:szCs w:val="20"/>
                <w:lang w:eastAsia="en-ZA"/>
              </w:rPr>
              <w:drawing>
                <wp:inline distT="0" distB="0" distL="0" distR="0" wp14:anchorId="3ADE62D7" wp14:editId="6807F6B2">
                  <wp:extent cx="3394253" cy="1916430"/>
                  <wp:effectExtent l="0" t="0" r="15875" b="762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FD2F3F" w:rsidRDefault="00FD2F3F" w:rsidP="00CF7E9D">
            <w:pPr>
              <w:spacing w:after="0"/>
              <w:jc w:val="both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u w:val="single"/>
                <w:lang w:val="en-US"/>
              </w:rPr>
            </w:pPr>
            <w:r w:rsidRPr="00FD2F3F">
              <w:rPr>
                <w:rFonts w:ascii="Arial" w:eastAsia="Times New Roman" w:hAnsi="Arial" w:cs="Arial"/>
                <w:b/>
                <w:bCs/>
                <w:noProof/>
                <w:color w:val="C00000"/>
                <w:sz w:val="20"/>
                <w:szCs w:val="20"/>
                <w:u w:val="single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AF163" wp14:editId="657B1BAF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156845</wp:posOffset>
                      </wp:positionV>
                      <wp:extent cx="1616075" cy="445135"/>
                      <wp:effectExtent l="0" t="0" r="0" b="0"/>
                      <wp:wrapNone/>
                      <wp:docPr id="7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6075" cy="4451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FD2F3F" w:rsidRPr="00FD2F3F" w:rsidRDefault="00FD2F3F" w:rsidP="00FD2F3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FD2F3F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de-DE"/>
                                    </w:rPr>
                                    <w:t xml:space="preserve">South Africa: Export destinations 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AF163" id="TextBox 6" o:spid="_x0000_s1027" type="#_x0000_t202" style="position:absolute;left:0;text-align:left;margin-left:46.1pt;margin-top:12.35pt;width:127.25pt;height:3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" filled="f" stroked="f">
                      <v:textbox>
                        <w:txbxContent>
                          <w:p w:rsidR="00FD2F3F" w:rsidRPr="00FD2F3F" w:rsidRDefault="00FD2F3F" w:rsidP="00FD2F3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FD2F3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de-DE"/>
                              </w:rPr>
                              <w:t xml:space="preserve">South Africa: Export destinations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2F3F">
              <w:rPr>
                <w:rFonts w:ascii="Arial" w:eastAsia="Times New Roman" w:hAnsi="Arial" w:cs="Arial"/>
                <w:b/>
                <w:noProof/>
                <w:color w:val="C00000"/>
                <w:sz w:val="20"/>
                <w:szCs w:val="20"/>
                <w:u w:val="single"/>
                <w:lang w:eastAsia="en-ZA"/>
              </w:rPr>
              <w:drawing>
                <wp:inline distT="0" distB="0" distL="0" distR="0" wp14:anchorId="14AEE9A2" wp14:editId="2B5D06EC">
                  <wp:extent cx="3412958" cy="4295274"/>
                  <wp:effectExtent l="0" t="0" r="16510" b="1016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D61B63" w:rsidRPr="004A249C" w:rsidRDefault="004A249C" w:rsidP="009146C3">
            <w:pPr>
              <w:spacing w:after="0"/>
              <w:jc w:val="both"/>
              <w:rPr>
                <w:rFonts w:ascii="Arial" w:hAnsi="Arial" w:cs="Arial"/>
                <w:bCs/>
              </w:rPr>
            </w:pPr>
            <w:r w:rsidRPr="004A249C">
              <w:rPr>
                <w:rFonts w:ascii="Arial" w:hAnsi="Arial" w:cs="Arial"/>
                <w:b/>
                <w:bCs/>
                <w:color w:val="632423"/>
                <w:u w:val="single"/>
              </w:rPr>
              <w:t>P</w:t>
            </w:r>
            <w:r w:rsidR="00783644" w:rsidRPr="004A249C">
              <w:rPr>
                <w:rFonts w:ascii="Arial" w:hAnsi="Arial" w:cs="Arial"/>
                <w:b/>
                <w:bCs/>
                <w:color w:val="632423"/>
                <w:u w:val="single"/>
              </w:rPr>
              <w:t>ACKED AND SHIPPED</w:t>
            </w:r>
            <w:r w:rsidR="00760E7D" w:rsidRPr="004A249C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027"/>
              <w:gridCol w:w="944"/>
              <w:gridCol w:w="944"/>
              <w:gridCol w:w="944"/>
              <w:gridCol w:w="877"/>
              <w:gridCol w:w="944"/>
              <w:gridCol w:w="1587"/>
              <w:gridCol w:w="1017"/>
              <w:gridCol w:w="1257"/>
            </w:tblGrid>
            <w:tr w:rsidR="007B1014" w:rsidRPr="00842FCF" w:rsidTr="008A633C">
              <w:trPr>
                <w:trHeight w:val="401"/>
              </w:trPr>
              <w:tc>
                <w:tcPr>
                  <w:tcW w:w="2027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B1014" w:rsidRPr="003A3E07" w:rsidRDefault="007B1014" w:rsidP="007B1014">
                  <w:pPr>
                    <w:spacing w:after="0" w:line="240" w:lineRule="auto"/>
                    <w:ind w:left="337" w:hanging="337"/>
                    <w:rPr>
                      <w:rFonts w:ascii="Arial" w:hAnsi="Arial" w:cs="Arial"/>
                      <w:sz w:val="18"/>
                      <w:szCs w:val="18"/>
                    </w:rPr>
                  </w:pPr>
                  <w:bookmarkStart w:id="2" w:name="OLE_LINK1"/>
                  <w:bookmarkStart w:id="3" w:name="OLE_LINK2"/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 xml:space="preserve">To End Week </w:t>
                  </w:r>
                  <w:r w:rsidR="005D0886">
                    <w:rPr>
                      <w:rFonts w:ascii="Arial" w:hAnsi="Arial" w:cs="Arial"/>
                      <w:sz w:val="18"/>
                      <w:szCs w:val="18"/>
                    </w:rPr>
                    <w:t>36</w:t>
                  </w:r>
                </w:p>
                <w:p w:rsidR="007B1014" w:rsidRPr="003A3E07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Million 15 Kg Cartons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CCCCCC"/>
                </w:tcPr>
                <w:p w:rsidR="007B1014" w:rsidRPr="003A3E07" w:rsidRDefault="007B1014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 xml:space="preserve">Packed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A3E07" w:rsidRDefault="007B1014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3A3E07" w:rsidRDefault="007B1014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b/>
                      <w:sz w:val="18"/>
                      <w:szCs w:val="18"/>
                    </w:rPr>
                    <w:t>Packed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A3E07" w:rsidRDefault="007B1014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3A3E07" w:rsidRDefault="007B1014" w:rsidP="007B1014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b/>
                      <w:sz w:val="18"/>
                      <w:szCs w:val="18"/>
                    </w:rPr>
                    <w:t>Shipped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</w:tcBorders>
                  <w:shd w:val="clear" w:color="auto" w:fill="E6E6E6"/>
                </w:tcPr>
                <w:p w:rsidR="007B1014" w:rsidRPr="003A3E07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Original Estimate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</w:tcBorders>
                  <w:shd w:val="clear" w:color="auto" w:fill="E6E6E6"/>
                </w:tcPr>
                <w:p w:rsidR="007B1014" w:rsidRPr="003A3E07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Latest</w:t>
                  </w:r>
                </w:p>
                <w:p w:rsidR="007B1014" w:rsidRPr="003A3E07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Prediction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B1014" w:rsidRPr="003A3E07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A3E07">
                    <w:rPr>
                      <w:rFonts w:ascii="Arial" w:hAnsi="Arial" w:cs="Arial"/>
                      <w:sz w:val="18"/>
                      <w:szCs w:val="18"/>
                    </w:rPr>
                    <w:t>Final Packed</w:t>
                  </w:r>
                </w:p>
                <w:p w:rsidR="007B1014" w:rsidRPr="003A3E07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7B1014" w:rsidRPr="00842FCF" w:rsidTr="008A633C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D32304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</w:rPr>
                    <w:t>SOURCE: PPECB/AGRIHUB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2015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F5C">
                    <w:t>2017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2016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A5F5C">
                    <w:t>2017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2017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2017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2016</w:t>
                  </w:r>
                </w:p>
              </w:tc>
            </w:tr>
            <w:tr w:rsidR="007B1014" w:rsidRPr="00842FCF" w:rsidTr="008A633C">
              <w:trPr>
                <w:trHeight w:val="214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</w:rPr>
                    <w:t>Grapefruit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16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13.2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0325E2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15.6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13.1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5C3B51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14.1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15.6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CE418D" w:rsidRDefault="00A03CB6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 w:rsidRPr="00CE418D">
                    <w:t xml:space="preserve"> 15.7</w:t>
                  </w:r>
                  <w:r w:rsidR="007B1014" w:rsidRPr="00CE418D">
                    <w:t xml:space="preserve"> m 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13.2 m</w:t>
                  </w:r>
                </w:p>
              </w:tc>
            </w:tr>
            <w:tr w:rsidR="007B1014" w:rsidRPr="00842FCF" w:rsidTr="008A633C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</w:rPr>
                    <w:t>Soft Citrus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9.7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12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13.2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11.1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12.6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13.2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072002" w:rsidRDefault="00682D2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2002">
                    <w:t>13.8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12.2 m</w:t>
                  </w:r>
                </w:p>
              </w:tc>
            </w:tr>
            <w:tr w:rsidR="007B1014" w:rsidRPr="00842FCF" w:rsidTr="008A633C">
              <w:trPr>
                <w:trHeight w:val="18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Lemons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14.5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14.7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t>18.7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14.3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t>18.3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A5F5C">
                    <w:t>17.5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CE418D" w:rsidRDefault="00E608DC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CE418D">
                    <w:t>18.7</w:t>
                  </w:r>
                  <w:r w:rsidR="009B4052" w:rsidRPr="00CE418D">
                    <w:t xml:space="preserve">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A5F5C">
                    <w:t>15 m</w:t>
                  </w:r>
                </w:p>
              </w:tc>
            </w:tr>
            <w:tr w:rsidR="007B1014" w:rsidRPr="00842FCF" w:rsidTr="008A633C">
              <w:trPr>
                <w:trHeight w:val="200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Navels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24.3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26.2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t>21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25.4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fr-FR"/>
                    </w:rPr>
                  </w:pPr>
                  <w:r>
                    <w:t>21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A5F5C">
                    <w:t>26.3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072002" w:rsidRDefault="00682D2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072002">
                    <w:t>21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3A5F5C">
                    <w:t>26.2 m</w:t>
                  </w:r>
                </w:p>
              </w:tc>
            </w:tr>
            <w:tr w:rsidR="007B1014" w:rsidRPr="00842FCF" w:rsidTr="008A633C">
              <w:trPr>
                <w:trHeight w:val="245"/>
              </w:trPr>
              <w:tc>
                <w:tcPr>
                  <w:tcW w:w="2027" w:type="dxa"/>
                  <w:tcBorders>
                    <w:left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  <w:t>Valencia</w:t>
                  </w:r>
                </w:p>
              </w:tc>
              <w:tc>
                <w:tcPr>
                  <w:tcW w:w="0" w:type="auto"/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fr-FR"/>
                    </w:rPr>
                  </w:pPr>
                  <w:r>
                    <w:t>39.8 m</w:t>
                  </w:r>
                </w:p>
              </w:tc>
              <w:tc>
                <w:tcPr>
                  <w:tcW w:w="0" w:type="auto"/>
                  <w:tcBorders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37.4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44.7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33.7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36.7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50.1 m</w:t>
                  </w:r>
                </w:p>
              </w:tc>
              <w:tc>
                <w:tcPr>
                  <w:tcW w:w="0" w:type="auto"/>
                  <w:shd w:val="clear" w:color="auto" w:fill="E6E6E6"/>
                </w:tcPr>
                <w:p w:rsidR="007B1014" w:rsidRPr="00072002" w:rsidRDefault="00682D2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72002">
                    <w:t>49 m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41.8 m</w:t>
                  </w:r>
                </w:p>
              </w:tc>
            </w:tr>
            <w:tr w:rsidR="007B1014" w:rsidRPr="00842FCF" w:rsidTr="008A633C">
              <w:trPr>
                <w:trHeight w:val="214"/>
              </w:trPr>
              <w:tc>
                <w:tcPr>
                  <w:tcW w:w="2027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7B1014" w:rsidRPr="00842FCF" w:rsidRDefault="007B1014" w:rsidP="007B1014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42FCF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104.3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103.5 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CCCCCC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113.2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97.6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  <w:right w:val="double" w:sz="4" w:space="0" w:color="auto"/>
                  </w:tcBorders>
                  <w:shd w:val="clear" w:color="auto" w:fill="E6E6E6"/>
                </w:tcPr>
                <w:p w:rsidR="007B1014" w:rsidRPr="00842FCF" w:rsidRDefault="00176C17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t>102.7 m</w:t>
                  </w:r>
                </w:p>
              </w:tc>
              <w:tc>
                <w:tcPr>
                  <w:tcW w:w="0" w:type="auto"/>
                  <w:tcBorders>
                    <w:left w:val="double" w:sz="4" w:space="0" w:color="auto"/>
                    <w:bottom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122.7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</w:tcBorders>
                  <w:shd w:val="clear" w:color="auto" w:fill="E6E6E6"/>
                </w:tcPr>
                <w:p w:rsidR="007B1014" w:rsidRPr="007F6FDB" w:rsidRDefault="00682D2D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118.2 m</w:t>
                  </w:r>
                </w:p>
              </w:tc>
              <w:tc>
                <w:tcPr>
                  <w:tcW w:w="0" w:type="auto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7B1014" w:rsidRPr="00842FCF" w:rsidRDefault="007B1014" w:rsidP="007B101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F5C">
                    <w:t>108.4 m</w:t>
                  </w:r>
                </w:p>
              </w:tc>
            </w:tr>
            <w:bookmarkEnd w:id="2"/>
            <w:bookmarkEnd w:id="3"/>
          </w:tbl>
          <w:p w:rsidR="009E35AA" w:rsidRPr="00C24647" w:rsidRDefault="009E35AA" w:rsidP="009E35AA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F16CA8" w:rsidRPr="00F16CA8" w:rsidRDefault="00F16CA8" w:rsidP="009E35AA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101314" w:rsidRPr="009C2513" w:rsidRDefault="00787727" w:rsidP="00F16CA8">
            <w:pPr>
              <w:spacing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THE CGA GROUP OF COMPANIES </w:t>
            </w:r>
            <w:r w:rsidR="00106E5C"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(CRI, RIVER BIOSCIENCE, XSIT, </w:t>
            </w:r>
            <w:r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>CGA CULTIVAR COMPANY, CG</w:t>
            </w:r>
            <w:r w:rsid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>A GROWER DEVELOPMENT COMPANY &amp;</w:t>
            </w:r>
            <w:r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CITRUS ACADEMY) ARE FUNDED BY</w:t>
            </w:r>
            <w:r w:rsidR="002500B2"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FD155B" w:rsidRPr="009C251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SOUTHERN AFRICAN CITRUS GROWERS </w:t>
            </w:r>
          </w:p>
        </w:tc>
      </w:tr>
    </w:tbl>
    <w:p w:rsidR="00F553C7" w:rsidRPr="003363E1" w:rsidRDefault="00F553C7" w:rsidP="00DA4B02">
      <w:pPr>
        <w:spacing w:after="0" w:line="240" w:lineRule="auto"/>
        <w:ind w:right="-330"/>
        <w:rPr>
          <w:rFonts w:ascii="Arial" w:hAnsi="Arial" w:cs="Arial"/>
          <w:b/>
          <w:color w:val="31849B"/>
          <w:sz w:val="17"/>
          <w:szCs w:val="17"/>
        </w:rPr>
      </w:pPr>
    </w:p>
    <w:sectPr w:rsidR="00F553C7" w:rsidRPr="003363E1" w:rsidSect="00DA4B02">
      <w:pgSz w:w="11906" w:h="16838" w:code="9"/>
      <w:pgMar w:top="230" w:right="1152" w:bottom="288" w:left="720" w:header="706" w:footer="706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6C02686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5pt;height:120pt" o:bullet="t">
        <v:imagedata r:id="rId1" o:title="cga"/>
      </v:shape>
    </w:pict>
  </w:numPicBullet>
  <w:abstractNum w:abstractNumId="0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5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7906"/>
    <w:rsid w:val="0001281C"/>
    <w:rsid w:val="00013635"/>
    <w:rsid w:val="0001467F"/>
    <w:rsid w:val="00015287"/>
    <w:rsid w:val="0002011F"/>
    <w:rsid w:val="00020EDE"/>
    <w:rsid w:val="000210DD"/>
    <w:rsid w:val="00023D6B"/>
    <w:rsid w:val="0002435D"/>
    <w:rsid w:val="00025661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480F"/>
    <w:rsid w:val="000357EF"/>
    <w:rsid w:val="0003631E"/>
    <w:rsid w:val="00036D82"/>
    <w:rsid w:val="00036E52"/>
    <w:rsid w:val="00037463"/>
    <w:rsid w:val="00040D58"/>
    <w:rsid w:val="000426D8"/>
    <w:rsid w:val="00042FB2"/>
    <w:rsid w:val="00043999"/>
    <w:rsid w:val="00044293"/>
    <w:rsid w:val="00045F1F"/>
    <w:rsid w:val="00046216"/>
    <w:rsid w:val="0004746E"/>
    <w:rsid w:val="000477D3"/>
    <w:rsid w:val="00050246"/>
    <w:rsid w:val="000505D7"/>
    <w:rsid w:val="00051C1A"/>
    <w:rsid w:val="00052BFF"/>
    <w:rsid w:val="00053BC7"/>
    <w:rsid w:val="00055AC2"/>
    <w:rsid w:val="00055AD9"/>
    <w:rsid w:val="00060122"/>
    <w:rsid w:val="00061C0E"/>
    <w:rsid w:val="00064F3C"/>
    <w:rsid w:val="0006507E"/>
    <w:rsid w:val="00065BD7"/>
    <w:rsid w:val="00065D8C"/>
    <w:rsid w:val="0006671B"/>
    <w:rsid w:val="000703F0"/>
    <w:rsid w:val="00072002"/>
    <w:rsid w:val="00072545"/>
    <w:rsid w:val="00074434"/>
    <w:rsid w:val="00074631"/>
    <w:rsid w:val="00074D7C"/>
    <w:rsid w:val="00076512"/>
    <w:rsid w:val="0007786E"/>
    <w:rsid w:val="00077F71"/>
    <w:rsid w:val="000805F6"/>
    <w:rsid w:val="000830D7"/>
    <w:rsid w:val="000836D3"/>
    <w:rsid w:val="00086F72"/>
    <w:rsid w:val="00087D3B"/>
    <w:rsid w:val="0009043B"/>
    <w:rsid w:val="000909F7"/>
    <w:rsid w:val="00091CB1"/>
    <w:rsid w:val="00092BE4"/>
    <w:rsid w:val="00092E6F"/>
    <w:rsid w:val="00093FF2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5521"/>
    <w:rsid w:val="000A5A8C"/>
    <w:rsid w:val="000A5CA4"/>
    <w:rsid w:val="000A78AB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200F"/>
    <w:rsid w:val="000C2485"/>
    <w:rsid w:val="000C2EC5"/>
    <w:rsid w:val="000C43AB"/>
    <w:rsid w:val="000C4653"/>
    <w:rsid w:val="000C68B9"/>
    <w:rsid w:val="000C68C9"/>
    <w:rsid w:val="000C6BF6"/>
    <w:rsid w:val="000D187A"/>
    <w:rsid w:val="000D194F"/>
    <w:rsid w:val="000D19CF"/>
    <w:rsid w:val="000D1A52"/>
    <w:rsid w:val="000D2FCC"/>
    <w:rsid w:val="000D5026"/>
    <w:rsid w:val="000D5933"/>
    <w:rsid w:val="000D7540"/>
    <w:rsid w:val="000D78E8"/>
    <w:rsid w:val="000D7C70"/>
    <w:rsid w:val="000E0ACA"/>
    <w:rsid w:val="000E262B"/>
    <w:rsid w:val="000E423D"/>
    <w:rsid w:val="000E5043"/>
    <w:rsid w:val="000E52AC"/>
    <w:rsid w:val="000E60C4"/>
    <w:rsid w:val="000E63B6"/>
    <w:rsid w:val="000F0746"/>
    <w:rsid w:val="000F0AA3"/>
    <w:rsid w:val="000F1F3A"/>
    <w:rsid w:val="000F2067"/>
    <w:rsid w:val="000F28C2"/>
    <w:rsid w:val="000F379C"/>
    <w:rsid w:val="000F3873"/>
    <w:rsid w:val="000F5269"/>
    <w:rsid w:val="000F53EA"/>
    <w:rsid w:val="000F6862"/>
    <w:rsid w:val="00101314"/>
    <w:rsid w:val="00101374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7EF1"/>
    <w:rsid w:val="00121872"/>
    <w:rsid w:val="0012320C"/>
    <w:rsid w:val="001238BC"/>
    <w:rsid w:val="001244D1"/>
    <w:rsid w:val="00126F40"/>
    <w:rsid w:val="0013042A"/>
    <w:rsid w:val="00133C4C"/>
    <w:rsid w:val="00136086"/>
    <w:rsid w:val="00137CA3"/>
    <w:rsid w:val="00141341"/>
    <w:rsid w:val="0014205A"/>
    <w:rsid w:val="0014246F"/>
    <w:rsid w:val="00143791"/>
    <w:rsid w:val="00144F09"/>
    <w:rsid w:val="00145B65"/>
    <w:rsid w:val="00145E2A"/>
    <w:rsid w:val="00145E7F"/>
    <w:rsid w:val="00147D0D"/>
    <w:rsid w:val="00156F99"/>
    <w:rsid w:val="0015724E"/>
    <w:rsid w:val="00160F4C"/>
    <w:rsid w:val="0016126F"/>
    <w:rsid w:val="00162A6B"/>
    <w:rsid w:val="00163540"/>
    <w:rsid w:val="001635C7"/>
    <w:rsid w:val="00164704"/>
    <w:rsid w:val="00166029"/>
    <w:rsid w:val="0016728C"/>
    <w:rsid w:val="0016756D"/>
    <w:rsid w:val="001675FA"/>
    <w:rsid w:val="00167955"/>
    <w:rsid w:val="00167C74"/>
    <w:rsid w:val="00170EF9"/>
    <w:rsid w:val="00171666"/>
    <w:rsid w:val="00173576"/>
    <w:rsid w:val="00173F13"/>
    <w:rsid w:val="00174428"/>
    <w:rsid w:val="001761DB"/>
    <w:rsid w:val="001765D0"/>
    <w:rsid w:val="00176C17"/>
    <w:rsid w:val="00177220"/>
    <w:rsid w:val="00177C02"/>
    <w:rsid w:val="00180F2C"/>
    <w:rsid w:val="00182B28"/>
    <w:rsid w:val="0018317A"/>
    <w:rsid w:val="00183953"/>
    <w:rsid w:val="00184B30"/>
    <w:rsid w:val="001852B7"/>
    <w:rsid w:val="00187890"/>
    <w:rsid w:val="00187C7E"/>
    <w:rsid w:val="001901B2"/>
    <w:rsid w:val="00192CD1"/>
    <w:rsid w:val="001939DC"/>
    <w:rsid w:val="00197087"/>
    <w:rsid w:val="00197EB2"/>
    <w:rsid w:val="001A1101"/>
    <w:rsid w:val="001A25D3"/>
    <w:rsid w:val="001A270A"/>
    <w:rsid w:val="001A5843"/>
    <w:rsid w:val="001A5B66"/>
    <w:rsid w:val="001A62C0"/>
    <w:rsid w:val="001A6975"/>
    <w:rsid w:val="001B0524"/>
    <w:rsid w:val="001B05D7"/>
    <w:rsid w:val="001B0DCA"/>
    <w:rsid w:val="001B1018"/>
    <w:rsid w:val="001B1AA9"/>
    <w:rsid w:val="001B1E54"/>
    <w:rsid w:val="001B2370"/>
    <w:rsid w:val="001B2B4C"/>
    <w:rsid w:val="001B6C11"/>
    <w:rsid w:val="001B7991"/>
    <w:rsid w:val="001C02A3"/>
    <w:rsid w:val="001C1661"/>
    <w:rsid w:val="001C1E1E"/>
    <w:rsid w:val="001C20EB"/>
    <w:rsid w:val="001C2A7E"/>
    <w:rsid w:val="001C3187"/>
    <w:rsid w:val="001C53D9"/>
    <w:rsid w:val="001C6479"/>
    <w:rsid w:val="001C6D37"/>
    <w:rsid w:val="001C7BEA"/>
    <w:rsid w:val="001D0F40"/>
    <w:rsid w:val="001D1261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5068"/>
    <w:rsid w:val="001E5DEA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A4A"/>
    <w:rsid w:val="001F47BC"/>
    <w:rsid w:val="001F49B4"/>
    <w:rsid w:val="001F4DD5"/>
    <w:rsid w:val="001F60E5"/>
    <w:rsid w:val="001F64E2"/>
    <w:rsid w:val="00201013"/>
    <w:rsid w:val="002041ED"/>
    <w:rsid w:val="00205341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594D"/>
    <w:rsid w:val="0022759B"/>
    <w:rsid w:val="00227BE4"/>
    <w:rsid w:val="00230E5C"/>
    <w:rsid w:val="002313E2"/>
    <w:rsid w:val="00234F7F"/>
    <w:rsid w:val="00235067"/>
    <w:rsid w:val="00235980"/>
    <w:rsid w:val="00235DAB"/>
    <w:rsid w:val="00236523"/>
    <w:rsid w:val="00241A26"/>
    <w:rsid w:val="0024342C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A70"/>
    <w:rsid w:val="00252262"/>
    <w:rsid w:val="00252413"/>
    <w:rsid w:val="0025294B"/>
    <w:rsid w:val="00253049"/>
    <w:rsid w:val="00253876"/>
    <w:rsid w:val="00254AEB"/>
    <w:rsid w:val="00254D36"/>
    <w:rsid w:val="00256DB5"/>
    <w:rsid w:val="00261A28"/>
    <w:rsid w:val="00261DDF"/>
    <w:rsid w:val="0026346C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DE7"/>
    <w:rsid w:val="00274B08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5FD4"/>
    <w:rsid w:val="00297E2E"/>
    <w:rsid w:val="002A0085"/>
    <w:rsid w:val="002A0604"/>
    <w:rsid w:val="002A17B6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B10B9"/>
    <w:rsid w:val="002B13B8"/>
    <w:rsid w:val="002B16E4"/>
    <w:rsid w:val="002B1DD4"/>
    <w:rsid w:val="002B4E83"/>
    <w:rsid w:val="002B6776"/>
    <w:rsid w:val="002C0708"/>
    <w:rsid w:val="002C085F"/>
    <w:rsid w:val="002C1638"/>
    <w:rsid w:val="002C264D"/>
    <w:rsid w:val="002C2C4C"/>
    <w:rsid w:val="002C36B7"/>
    <w:rsid w:val="002C3BB0"/>
    <w:rsid w:val="002C50DA"/>
    <w:rsid w:val="002C59AA"/>
    <w:rsid w:val="002C7BDB"/>
    <w:rsid w:val="002D2D32"/>
    <w:rsid w:val="002D2D4B"/>
    <w:rsid w:val="002D328A"/>
    <w:rsid w:val="002D39FE"/>
    <w:rsid w:val="002D5CFA"/>
    <w:rsid w:val="002D6368"/>
    <w:rsid w:val="002E01E8"/>
    <w:rsid w:val="002E1A60"/>
    <w:rsid w:val="002E2228"/>
    <w:rsid w:val="002E2EC0"/>
    <w:rsid w:val="002E3B72"/>
    <w:rsid w:val="002E4391"/>
    <w:rsid w:val="002E44E2"/>
    <w:rsid w:val="002F0446"/>
    <w:rsid w:val="002F04FF"/>
    <w:rsid w:val="002F0EB8"/>
    <w:rsid w:val="002F13BD"/>
    <w:rsid w:val="002F29CA"/>
    <w:rsid w:val="002F32B1"/>
    <w:rsid w:val="002F39E3"/>
    <w:rsid w:val="002F4764"/>
    <w:rsid w:val="002F5732"/>
    <w:rsid w:val="002F5AD7"/>
    <w:rsid w:val="002F5EFD"/>
    <w:rsid w:val="002F7DF6"/>
    <w:rsid w:val="003034EB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1104"/>
    <w:rsid w:val="003222EF"/>
    <w:rsid w:val="00322563"/>
    <w:rsid w:val="00323169"/>
    <w:rsid w:val="00323627"/>
    <w:rsid w:val="00325FD8"/>
    <w:rsid w:val="00330E6A"/>
    <w:rsid w:val="00334CD5"/>
    <w:rsid w:val="00335339"/>
    <w:rsid w:val="00336020"/>
    <w:rsid w:val="003363E1"/>
    <w:rsid w:val="003365BB"/>
    <w:rsid w:val="00336609"/>
    <w:rsid w:val="00336705"/>
    <w:rsid w:val="003370FD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507EC"/>
    <w:rsid w:val="00350C59"/>
    <w:rsid w:val="0035159A"/>
    <w:rsid w:val="00351713"/>
    <w:rsid w:val="00352180"/>
    <w:rsid w:val="00352763"/>
    <w:rsid w:val="0035437A"/>
    <w:rsid w:val="00355039"/>
    <w:rsid w:val="00355186"/>
    <w:rsid w:val="00355E60"/>
    <w:rsid w:val="00356E8D"/>
    <w:rsid w:val="00357135"/>
    <w:rsid w:val="0036185A"/>
    <w:rsid w:val="00363735"/>
    <w:rsid w:val="00364E50"/>
    <w:rsid w:val="003655E5"/>
    <w:rsid w:val="00365638"/>
    <w:rsid w:val="00365BDD"/>
    <w:rsid w:val="00367407"/>
    <w:rsid w:val="00370677"/>
    <w:rsid w:val="00371076"/>
    <w:rsid w:val="00372115"/>
    <w:rsid w:val="003727D7"/>
    <w:rsid w:val="00372A05"/>
    <w:rsid w:val="0037350C"/>
    <w:rsid w:val="00373AF5"/>
    <w:rsid w:val="00375621"/>
    <w:rsid w:val="00376E63"/>
    <w:rsid w:val="00377D11"/>
    <w:rsid w:val="00383004"/>
    <w:rsid w:val="003831DB"/>
    <w:rsid w:val="00384A19"/>
    <w:rsid w:val="003858A9"/>
    <w:rsid w:val="00385A57"/>
    <w:rsid w:val="00386168"/>
    <w:rsid w:val="00387C43"/>
    <w:rsid w:val="00392FD8"/>
    <w:rsid w:val="003940CA"/>
    <w:rsid w:val="003961D5"/>
    <w:rsid w:val="003A02EE"/>
    <w:rsid w:val="003A0696"/>
    <w:rsid w:val="003A08A6"/>
    <w:rsid w:val="003A08AC"/>
    <w:rsid w:val="003A0C6B"/>
    <w:rsid w:val="003A23B3"/>
    <w:rsid w:val="003A2841"/>
    <w:rsid w:val="003A3E07"/>
    <w:rsid w:val="003A47D6"/>
    <w:rsid w:val="003A4F71"/>
    <w:rsid w:val="003A58F2"/>
    <w:rsid w:val="003B2252"/>
    <w:rsid w:val="003B2954"/>
    <w:rsid w:val="003B4372"/>
    <w:rsid w:val="003B67AC"/>
    <w:rsid w:val="003B757B"/>
    <w:rsid w:val="003B7E7D"/>
    <w:rsid w:val="003C0B2F"/>
    <w:rsid w:val="003C12CF"/>
    <w:rsid w:val="003C15A9"/>
    <w:rsid w:val="003C1CE7"/>
    <w:rsid w:val="003C2597"/>
    <w:rsid w:val="003C2958"/>
    <w:rsid w:val="003C30EB"/>
    <w:rsid w:val="003C34BC"/>
    <w:rsid w:val="003C3548"/>
    <w:rsid w:val="003C3E09"/>
    <w:rsid w:val="003C720A"/>
    <w:rsid w:val="003D0D11"/>
    <w:rsid w:val="003D1716"/>
    <w:rsid w:val="003D4C32"/>
    <w:rsid w:val="003D506B"/>
    <w:rsid w:val="003D521D"/>
    <w:rsid w:val="003D53FD"/>
    <w:rsid w:val="003D5E73"/>
    <w:rsid w:val="003D5FAB"/>
    <w:rsid w:val="003E2A3E"/>
    <w:rsid w:val="003E3DA4"/>
    <w:rsid w:val="003E3FA0"/>
    <w:rsid w:val="003E4167"/>
    <w:rsid w:val="003E6624"/>
    <w:rsid w:val="003F08B7"/>
    <w:rsid w:val="003F1A26"/>
    <w:rsid w:val="003F2304"/>
    <w:rsid w:val="003F23AE"/>
    <w:rsid w:val="003F27EE"/>
    <w:rsid w:val="003F4A1A"/>
    <w:rsid w:val="003F4BF1"/>
    <w:rsid w:val="003F62C3"/>
    <w:rsid w:val="003F75A3"/>
    <w:rsid w:val="003F7F32"/>
    <w:rsid w:val="004005BB"/>
    <w:rsid w:val="00401830"/>
    <w:rsid w:val="00401E3F"/>
    <w:rsid w:val="004027A3"/>
    <w:rsid w:val="00402AF6"/>
    <w:rsid w:val="00403CF8"/>
    <w:rsid w:val="004051CD"/>
    <w:rsid w:val="00405DC7"/>
    <w:rsid w:val="00407BFF"/>
    <w:rsid w:val="00407FFE"/>
    <w:rsid w:val="004102D5"/>
    <w:rsid w:val="00410898"/>
    <w:rsid w:val="00410E91"/>
    <w:rsid w:val="004115FA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EB6"/>
    <w:rsid w:val="004210A1"/>
    <w:rsid w:val="004216CF"/>
    <w:rsid w:val="00422D42"/>
    <w:rsid w:val="00423390"/>
    <w:rsid w:val="004249A8"/>
    <w:rsid w:val="00425A14"/>
    <w:rsid w:val="00425DA6"/>
    <w:rsid w:val="00427E1E"/>
    <w:rsid w:val="004300A7"/>
    <w:rsid w:val="00430D3A"/>
    <w:rsid w:val="00431137"/>
    <w:rsid w:val="00431F95"/>
    <w:rsid w:val="00432B5C"/>
    <w:rsid w:val="00434822"/>
    <w:rsid w:val="00434999"/>
    <w:rsid w:val="00435191"/>
    <w:rsid w:val="00435A3A"/>
    <w:rsid w:val="00435CBB"/>
    <w:rsid w:val="0044136E"/>
    <w:rsid w:val="00441B07"/>
    <w:rsid w:val="00441D2E"/>
    <w:rsid w:val="00443443"/>
    <w:rsid w:val="00443C48"/>
    <w:rsid w:val="0044419E"/>
    <w:rsid w:val="00445F30"/>
    <w:rsid w:val="00447271"/>
    <w:rsid w:val="00450A05"/>
    <w:rsid w:val="00450A62"/>
    <w:rsid w:val="00450EF6"/>
    <w:rsid w:val="004524CA"/>
    <w:rsid w:val="004531D2"/>
    <w:rsid w:val="00453F83"/>
    <w:rsid w:val="00455759"/>
    <w:rsid w:val="00455A25"/>
    <w:rsid w:val="0045747D"/>
    <w:rsid w:val="00457BA7"/>
    <w:rsid w:val="00461D38"/>
    <w:rsid w:val="00462E78"/>
    <w:rsid w:val="00462F4F"/>
    <w:rsid w:val="00467B81"/>
    <w:rsid w:val="00467C1A"/>
    <w:rsid w:val="00467DE0"/>
    <w:rsid w:val="00467E83"/>
    <w:rsid w:val="00470ECD"/>
    <w:rsid w:val="00472269"/>
    <w:rsid w:val="004735B2"/>
    <w:rsid w:val="00473FD9"/>
    <w:rsid w:val="004741AC"/>
    <w:rsid w:val="00474547"/>
    <w:rsid w:val="004749A4"/>
    <w:rsid w:val="00475F30"/>
    <w:rsid w:val="0047659F"/>
    <w:rsid w:val="004800C5"/>
    <w:rsid w:val="00480A1C"/>
    <w:rsid w:val="00481717"/>
    <w:rsid w:val="004828F9"/>
    <w:rsid w:val="00482E06"/>
    <w:rsid w:val="00484973"/>
    <w:rsid w:val="00484ADC"/>
    <w:rsid w:val="00486D42"/>
    <w:rsid w:val="004912EB"/>
    <w:rsid w:val="004924C0"/>
    <w:rsid w:val="00493F7E"/>
    <w:rsid w:val="0049484D"/>
    <w:rsid w:val="004966D9"/>
    <w:rsid w:val="00497FB0"/>
    <w:rsid w:val="004A1D00"/>
    <w:rsid w:val="004A249C"/>
    <w:rsid w:val="004A6374"/>
    <w:rsid w:val="004A7885"/>
    <w:rsid w:val="004B0552"/>
    <w:rsid w:val="004B1564"/>
    <w:rsid w:val="004B2470"/>
    <w:rsid w:val="004B2EF3"/>
    <w:rsid w:val="004B3710"/>
    <w:rsid w:val="004B4260"/>
    <w:rsid w:val="004B488D"/>
    <w:rsid w:val="004B618A"/>
    <w:rsid w:val="004B71B1"/>
    <w:rsid w:val="004C0057"/>
    <w:rsid w:val="004C0A95"/>
    <w:rsid w:val="004C2EBF"/>
    <w:rsid w:val="004C3AE9"/>
    <w:rsid w:val="004C3EDE"/>
    <w:rsid w:val="004C5FF5"/>
    <w:rsid w:val="004C60F0"/>
    <w:rsid w:val="004D0284"/>
    <w:rsid w:val="004D053E"/>
    <w:rsid w:val="004D0677"/>
    <w:rsid w:val="004D1423"/>
    <w:rsid w:val="004D23C2"/>
    <w:rsid w:val="004D3063"/>
    <w:rsid w:val="004D3BE2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72D7"/>
    <w:rsid w:val="004E7426"/>
    <w:rsid w:val="004F20FE"/>
    <w:rsid w:val="004F2968"/>
    <w:rsid w:val="004F3236"/>
    <w:rsid w:val="004F35B0"/>
    <w:rsid w:val="004F76FF"/>
    <w:rsid w:val="004F7833"/>
    <w:rsid w:val="00501776"/>
    <w:rsid w:val="00503AA1"/>
    <w:rsid w:val="00505496"/>
    <w:rsid w:val="00507121"/>
    <w:rsid w:val="005071B3"/>
    <w:rsid w:val="00507B1B"/>
    <w:rsid w:val="00510281"/>
    <w:rsid w:val="0051112D"/>
    <w:rsid w:val="00511C72"/>
    <w:rsid w:val="00511E76"/>
    <w:rsid w:val="00515841"/>
    <w:rsid w:val="00516A23"/>
    <w:rsid w:val="00517B5B"/>
    <w:rsid w:val="00520013"/>
    <w:rsid w:val="005202E8"/>
    <w:rsid w:val="0052245D"/>
    <w:rsid w:val="005225D8"/>
    <w:rsid w:val="005248FC"/>
    <w:rsid w:val="005258B9"/>
    <w:rsid w:val="0052599C"/>
    <w:rsid w:val="00526698"/>
    <w:rsid w:val="00526DE5"/>
    <w:rsid w:val="00527F86"/>
    <w:rsid w:val="0053000B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3E65"/>
    <w:rsid w:val="00544D65"/>
    <w:rsid w:val="00546E19"/>
    <w:rsid w:val="00546F69"/>
    <w:rsid w:val="00550CCC"/>
    <w:rsid w:val="00555B8C"/>
    <w:rsid w:val="00556180"/>
    <w:rsid w:val="0055794F"/>
    <w:rsid w:val="00561449"/>
    <w:rsid w:val="00562C0C"/>
    <w:rsid w:val="005633CD"/>
    <w:rsid w:val="00563EB7"/>
    <w:rsid w:val="0056559D"/>
    <w:rsid w:val="0056632E"/>
    <w:rsid w:val="00567676"/>
    <w:rsid w:val="005708C9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B8E"/>
    <w:rsid w:val="005813E1"/>
    <w:rsid w:val="00582D61"/>
    <w:rsid w:val="00582F53"/>
    <w:rsid w:val="00583241"/>
    <w:rsid w:val="00583CF3"/>
    <w:rsid w:val="00584676"/>
    <w:rsid w:val="00584684"/>
    <w:rsid w:val="00584D3F"/>
    <w:rsid w:val="005852C9"/>
    <w:rsid w:val="00585E28"/>
    <w:rsid w:val="00586D24"/>
    <w:rsid w:val="00587240"/>
    <w:rsid w:val="005878FA"/>
    <w:rsid w:val="00587D2B"/>
    <w:rsid w:val="00590B28"/>
    <w:rsid w:val="00591166"/>
    <w:rsid w:val="0059162E"/>
    <w:rsid w:val="00592930"/>
    <w:rsid w:val="00593BB4"/>
    <w:rsid w:val="00593F8D"/>
    <w:rsid w:val="00594752"/>
    <w:rsid w:val="00595B1B"/>
    <w:rsid w:val="005974D2"/>
    <w:rsid w:val="005976A7"/>
    <w:rsid w:val="005A0551"/>
    <w:rsid w:val="005A09E7"/>
    <w:rsid w:val="005A1F6C"/>
    <w:rsid w:val="005A2109"/>
    <w:rsid w:val="005A30CA"/>
    <w:rsid w:val="005A3B70"/>
    <w:rsid w:val="005A4885"/>
    <w:rsid w:val="005A53DD"/>
    <w:rsid w:val="005A62C4"/>
    <w:rsid w:val="005A6DB0"/>
    <w:rsid w:val="005B0FE6"/>
    <w:rsid w:val="005B1005"/>
    <w:rsid w:val="005B2500"/>
    <w:rsid w:val="005B41F5"/>
    <w:rsid w:val="005B5B44"/>
    <w:rsid w:val="005B6678"/>
    <w:rsid w:val="005B6EED"/>
    <w:rsid w:val="005C038E"/>
    <w:rsid w:val="005C0E8C"/>
    <w:rsid w:val="005C0EC3"/>
    <w:rsid w:val="005C31D1"/>
    <w:rsid w:val="005C3B51"/>
    <w:rsid w:val="005C4FF3"/>
    <w:rsid w:val="005C7421"/>
    <w:rsid w:val="005C75F4"/>
    <w:rsid w:val="005D02C2"/>
    <w:rsid w:val="005D0340"/>
    <w:rsid w:val="005D0886"/>
    <w:rsid w:val="005D128B"/>
    <w:rsid w:val="005D3EF1"/>
    <w:rsid w:val="005D42AA"/>
    <w:rsid w:val="005D4A2D"/>
    <w:rsid w:val="005D5C77"/>
    <w:rsid w:val="005D67DA"/>
    <w:rsid w:val="005E098C"/>
    <w:rsid w:val="005E0D57"/>
    <w:rsid w:val="005E48C5"/>
    <w:rsid w:val="005E53AE"/>
    <w:rsid w:val="005E54C7"/>
    <w:rsid w:val="005E6C7A"/>
    <w:rsid w:val="005F0F2D"/>
    <w:rsid w:val="005F24A4"/>
    <w:rsid w:val="005F26A0"/>
    <w:rsid w:val="005F3369"/>
    <w:rsid w:val="005F3536"/>
    <w:rsid w:val="005F4DDE"/>
    <w:rsid w:val="005F54CD"/>
    <w:rsid w:val="005F6555"/>
    <w:rsid w:val="005F6C42"/>
    <w:rsid w:val="005F776A"/>
    <w:rsid w:val="005F7A51"/>
    <w:rsid w:val="00601B35"/>
    <w:rsid w:val="0060446A"/>
    <w:rsid w:val="00605D19"/>
    <w:rsid w:val="0060606F"/>
    <w:rsid w:val="00607ACB"/>
    <w:rsid w:val="00607DA4"/>
    <w:rsid w:val="006109F5"/>
    <w:rsid w:val="006114E0"/>
    <w:rsid w:val="00611957"/>
    <w:rsid w:val="006124CA"/>
    <w:rsid w:val="006126D9"/>
    <w:rsid w:val="006225E6"/>
    <w:rsid w:val="00623946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30C1C"/>
    <w:rsid w:val="00630F97"/>
    <w:rsid w:val="006316C8"/>
    <w:rsid w:val="00631D72"/>
    <w:rsid w:val="00633204"/>
    <w:rsid w:val="00633577"/>
    <w:rsid w:val="00634789"/>
    <w:rsid w:val="00634869"/>
    <w:rsid w:val="00635735"/>
    <w:rsid w:val="00637044"/>
    <w:rsid w:val="00640684"/>
    <w:rsid w:val="00642707"/>
    <w:rsid w:val="006448A7"/>
    <w:rsid w:val="00644D2A"/>
    <w:rsid w:val="00645BAC"/>
    <w:rsid w:val="00646923"/>
    <w:rsid w:val="006512AE"/>
    <w:rsid w:val="006517AA"/>
    <w:rsid w:val="00654C25"/>
    <w:rsid w:val="00655390"/>
    <w:rsid w:val="00656987"/>
    <w:rsid w:val="00656D81"/>
    <w:rsid w:val="00661237"/>
    <w:rsid w:val="00662813"/>
    <w:rsid w:val="00662CA2"/>
    <w:rsid w:val="00663C7D"/>
    <w:rsid w:val="00663E50"/>
    <w:rsid w:val="00664F33"/>
    <w:rsid w:val="00666FB9"/>
    <w:rsid w:val="00670BBB"/>
    <w:rsid w:val="006712D0"/>
    <w:rsid w:val="006735FB"/>
    <w:rsid w:val="00675175"/>
    <w:rsid w:val="00676809"/>
    <w:rsid w:val="006770E2"/>
    <w:rsid w:val="006773FB"/>
    <w:rsid w:val="00681B1A"/>
    <w:rsid w:val="006827D6"/>
    <w:rsid w:val="00682D2D"/>
    <w:rsid w:val="00683259"/>
    <w:rsid w:val="00683A85"/>
    <w:rsid w:val="00685F60"/>
    <w:rsid w:val="00686E3C"/>
    <w:rsid w:val="006906EF"/>
    <w:rsid w:val="0069178A"/>
    <w:rsid w:val="00692651"/>
    <w:rsid w:val="00692A1A"/>
    <w:rsid w:val="00692D24"/>
    <w:rsid w:val="00693EED"/>
    <w:rsid w:val="00694AF4"/>
    <w:rsid w:val="00695959"/>
    <w:rsid w:val="00696144"/>
    <w:rsid w:val="00697914"/>
    <w:rsid w:val="00697DAD"/>
    <w:rsid w:val="00697E35"/>
    <w:rsid w:val="006A0C13"/>
    <w:rsid w:val="006A0F83"/>
    <w:rsid w:val="006A1305"/>
    <w:rsid w:val="006A241D"/>
    <w:rsid w:val="006A33BE"/>
    <w:rsid w:val="006A3B2B"/>
    <w:rsid w:val="006B1169"/>
    <w:rsid w:val="006B4E16"/>
    <w:rsid w:val="006B5948"/>
    <w:rsid w:val="006B6BD2"/>
    <w:rsid w:val="006B7DB5"/>
    <w:rsid w:val="006C0C11"/>
    <w:rsid w:val="006C0D5A"/>
    <w:rsid w:val="006C17EC"/>
    <w:rsid w:val="006C24D0"/>
    <w:rsid w:val="006C2699"/>
    <w:rsid w:val="006C2EA1"/>
    <w:rsid w:val="006C3B5B"/>
    <w:rsid w:val="006C40DF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4566"/>
    <w:rsid w:val="006D4618"/>
    <w:rsid w:val="006D482B"/>
    <w:rsid w:val="006D4AD9"/>
    <w:rsid w:val="006D5D0E"/>
    <w:rsid w:val="006D6354"/>
    <w:rsid w:val="006D6BAD"/>
    <w:rsid w:val="006D7116"/>
    <w:rsid w:val="006D7F9D"/>
    <w:rsid w:val="006E17BC"/>
    <w:rsid w:val="006E196F"/>
    <w:rsid w:val="006E1F72"/>
    <w:rsid w:val="006E7346"/>
    <w:rsid w:val="006F0A78"/>
    <w:rsid w:val="006F0AFE"/>
    <w:rsid w:val="006F2231"/>
    <w:rsid w:val="006F356D"/>
    <w:rsid w:val="006F6B84"/>
    <w:rsid w:val="006F6FEC"/>
    <w:rsid w:val="00700AFB"/>
    <w:rsid w:val="00702AD1"/>
    <w:rsid w:val="007041A9"/>
    <w:rsid w:val="00705A1D"/>
    <w:rsid w:val="007068FA"/>
    <w:rsid w:val="00706FA1"/>
    <w:rsid w:val="00707E81"/>
    <w:rsid w:val="00711E5A"/>
    <w:rsid w:val="007122BD"/>
    <w:rsid w:val="007135FB"/>
    <w:rsid w:val="00713F94"/>
    <w:rsid w:val="00714AF7"/>
    <w:rsid w:val="007150A8"/>
    <w:rsid w:val="00716E65"/>
    <w:rsid w:val="007178A7"/>
    <w:rsid w:val="00720CD9"/>
    <w:rsid w:val="0072107B"/>
    <w:rsid w:val="0072285A"/>
    <w:rsid w:val="007229F0"/>
    <w:rsid w:val="00723060"/>
    <w:rsid w:val="00726320"/>
    <w:rsid w:val="00726654"/>
    <w:rsid w:val="007277B2"/>
    <w:rsid w:val="00730B2E"/>
    <w:rsid w:val="00730E9D"/>
    <w:rsid w:val="00733F97"/>
    <w:rsid w:val="007340CF"/>
    <w:rsid w:val="00734228"/>
    <w:rsid w:val="00735543"/>
    <w:rsid w:val="0074197D"/>
    <w:rsid w:val="00742920"/>
    <w:rsid w:val="007430F7"/>
    <w:rsid w:val="00743299"/>
    <w:rsid w:val="007432EA"/>
    <w:rsid w:val="00744656"/>
    <w:rsid w:val="00744A68"/>
    <w:rsid w:val="007462B4"/>
    <w:rsid w:val="00746737"/>
    <w:rsid w:val="00746D51"/>
    <w:rsid w:val="007504A1"/>
    <w:rsid w:val="00751C2D"/>
    <w:rsid w:val="007540D3"/>
    <w:rsid w:val="0075505A"/>
    <w:rsid w:val="00755A54"/>
    <w:rsid w:val="00756438"/>
    <w:rsid w:val="007564ED"/>
    <w:rsid w:val="00760051"/>
    <w:rsid w:val="00760E7D"/>
    <w:rsid w:val="00761CB4"/>
    <w:rsid w:val="00763313"/>
    <w:rsid w:val="007655A6"/>
    <w:rsid w:val="0076704A"/>
    <w:rsid w:val="00770398"/>
    <w:rsid w:val="007713EC"/>
    <w:rsid w:val="00772B6C"/>
    <w:rsid w:val="00776D95"/>
    <w:rsid w:val="00777A8F"/>
    <w:rsid w:val="00780638"/>
    <w:rsid w:val="00780F25"/>
    <w:rsid w:val="00783644"/>
    <w:rsid w:val="007838C2"/>
    <w:rsid w:val="0078600D"/>
    <w:rsid w:val="00786433"/>
    <w:rsid w:val="007867B0"/>
    <w:rsid w:val="007871CE"/>
    <w:rsid w:val="00787727"/>
    <w:rsid w:val="007909AC"/>
    <w:rsid w:val="00790CF3"/>
    <w:rsid w:val="00791342"/>
    <w:rsid w:val="00792CAA"/>
    <w:rsid w:val="007943D6"/>
    <w:rsid w:val="00794CC2"/>
    <w:rsid w:val="00795FA8"/>
    <w:rsid w:val="00796430"/>
    <w:rsid w:val="007967AF"/>
    <w:rsid w:val="0079690D"/>
    <w:rsid w:val="007A12EF"/>
    <w:rsid w:val="007A3A62"/>
    <w:rsid w:val="007B1014"/>
    <w:rsid w:val="007B12E6"/>
    <w:rsid w:val="007B1A70"/>
    <w:rsid w:val="007B2C45"/>
    <w:rsid w:val="007B5E65"/>
    <w:rsid w:val="007B637E"/>
    <w:rsid w:val="007B783C"/>
    <w:rsid w:val="007C17A3"/>
    <w:rsid w:val="007C28E8"/>
    <w:rsid w:val="007C3F43"/>
    <w:rsid w:val="007C586C"/>
    <w:rsid w:val="007C679D"/>
    <w:rsid w:val="007C7FB6"/>
    <w:rsid w:val="007D0A22"/>
    <w:rsid w:val="007D0F48"/>
    <w:rsid w:val="007D1088"/>
    <w:rsid w:val="007D146F"/>
    <w:rsid w:val="007D28CC"/>
    <w:rsid w:val="007D4E74"/>
    <w:rsid w:val="007D548F"/>
    <w:rsid w:val="007D6D10"/>
    <w:rsid w:val="007D6DD1"/>
    <w:rsid w:val="007D73AB"/>
    <w:rsid w:val="007D771F"/>
    <w:rsid w:val="007E2469"/>
    <w:rsid w:val="007E64B3"/>
    <w:rsid w:val="007E6D00"/>
    <w:rsid w:val="007F003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93"/>
    <w:rsid w:val="00804D56"/>
    <w:rsid w:val="00804F8F"/>
    <w:rsid w:val="00807DFC"/>
    <w:rsid w:val="008113FD"/>
    <w:rsid w:val="00811407"/>
    <w:rsid w:val="008117EB"/>
    <w:rsid w:val="00812294"/>
    <w:rsid w:val="0081264A"/>
    <w:rsid w:val="008135C3"/>
    <w:rsid w:val="00813826"/>
    <w:rsid w:val="00814A1E"/>
    <w:rsid w:val="008151B0"/>
    <w:rsid w:val="00817EE2"/>
    <w:rsid w:val="0082151A"/>
    <w:rsid w:val="008217E2"/>
    <w:rsid w:val="008223B5"/>
    <w:rsid w:val="00822C8D"/>
    <w:rsid w:val="00823237"/>
    <w:rsid w:val="0082431F"/>
    <w:rsid w:val="008244E2"/>
    <w:rsid w:val="00826F91"/>
    <w:rsid w:val="00826FBC"/>
    <w:rsid w:val="008271A3"/>
    <w:rsid w:val="0082730B"/>
    <w:rsid w:val="008274B9"/>
    <w:rsid w:val="00827BFC"/>
    <w:rsid w:val="00830D6F"/>
    <w:rsid w:val="00832490"/>
    <w:rsid w:val="00833869"/>
    <w:rsid w:val="00835ECF"/>
    <w:rsid w:val="0084139D"/>
    <w:rsid w:val="00842162"/>
    <w:rsid w:val="008438DB"/>
    <w:rsid w:val="00844CAE"/>
    <w:rsid w:val="00845336"/>
    <w:rsid w:val="008473AA"/>
    <w:rsid w:val="00850E7F"/>
    <w:rsid w:val="00851628"/>
    <w:rsid w:val="00851A25"/>
    <w:rsid w:val="00852CA8"/>
    <w:rsid w:val="00852D7D"/>
    <w:rsid w:val="008551DC"/>
    <w:rsid w:val="00856A2A"/>
    <w:rsid w:val="00857534"/>
    <w:rsid w:val="00857793"/>
    <w:rsid w:val="00857CB5"/>
    <w:rsid w:val="008607D0"/>
    <w:rsid w:val="00861545"/>
    <w:rsid w:val="00862207"/>
    <w:rsid w:val="00862855"/>
    <w:rsid w:val="00863C21"/>
    <w:rsid w:val="0086497A"/>
    <w:rsid w:val="00865E68"/>
    <w:rsid w:val="00866320"/>
    <w:rsid w:val="00866C8B"/>
    <w:rsid w:val="00867F2B"/>
    <w:rsid w:val="00870397"/>
    <w:rsid w:val="0087203B"/>
    <w:rsid w:val="00873613"/>
    <w:rsid w:val="00875261"/>
    <w:rsid w:val="00875576"/>
    <w:rsid w:val="0087630D"/>
    <w:rsid w:val="00876927"/>
    <w:rsid w:val="008808CB"/>
    <w:rsid w:val="00880A3D"/>
    <w:rsid w:val="00881668"/>
    <w:rsid w:val="00882A9F"/>
    <w:rsid w:val="008832BB"/>
    <w:rsid w:val="00883B64"/>
    <w:rsid w:val="00883E19"/>
    <w:rsid w:val="00883EEE"/>
    <w:rsid w:val="00885133"/>
    <w:rsid w:val="0089004C"/>
    <w:rsid w:val="00893DC0"/>
    <w:rsid w:val="008947AC"/>
    <w:rsid w:val="008975FC"/>
    <w:rsid w:val="00897C8F"/>
    <w:rsid w:val="008A0693"/>
    <w:rsid w:val="008A078B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6F70"/>
    <w:rsid w:val="008B709B"/>
    <w:rsid w:val="008B7801"/>
    <w:rsid w:val="008C0E38"/>
    <w:rsid w:val="008C19CE"/>
    <w:rsid w:val="008C3688"/>
    <w:rsid w:val="008C3A93"/>
    <w:rsid w:val="008C5903"/>
    <w:rsid w:val="008C5927"/>
    <w:rsid w:val="008C630D"/>
    <w:rsid w:val="008C6A10"/>
    <w:rsid w:val="008C6E3A"/>
    <w:rsid w:val="008C7C1A"/>
    <w:rsid w:val="008C7D4A"/>
    <w:rsid w:val="008D0620"/>
    <w:rsid w:val="008D17C6"/>
    <w:rsid w:val="008E0E4C"/>
    <w:rsid w:val="008E13A8"/>
    <w:rsid w:val="008E3654"/>
    <w:rsid w:val="008E3ABC"/>
    <w:rsid w:val="008E4A89"/>
    <w:rsid w:val="008E585B"/>
    <w:rsid w:val="008E7F06"/>
    <w:rsid w:val="008F0B46"/>
    <w:rsid w:val="008F1F08"/>
    <w:rsid w:val="008F2771"/>
    <w:rsid w:val="008F2C5E"/>
    <w:rsid w:val="008F59F4"/>
    <w:rsid w:val="008F608D"/>
    <w:rsid w:val="008F6FED"/>
    <w:rsid w:val="00900615"/>
    <w:rsid w:val="00900DB8"/>
    <w:rsid w:val="00901D81"/>
    <w:rsid w:val="00902E85"/>
    <w:rsid w:val="0090440F"/>
    <w:rsid w:val="009046C6"/>
    <w:rsid w:val="00904992"/>
    <w:rsid w:val="0090732B"/>
    <w:rsid w:val="00907EB8"/>
    <w:rsid w:val="00911CFE"/>
    <w:rsid w:val="009120DC"/>
    <w:rsid w:val="00913113"/>
    <w:rsid w:val="00914516"/>
    <w:rsid w:val="009146C3"/>
    <w:rsid w:val="009151CF"/>
    <w:rsid w:val="00915AA6"/>
    <w:rsid w:val="009161D9"/>
    <w:rsid w:val="00916D1D"/>
    <w:rsid w:val="00917A84"/>
    <w:rsid w:val="009205B9"/>
    <w:rsid w:val="00921283"/>
    <w:rsid w:val="0092128A"/>
    <w:rsid w:val="00922AFB"/>
    <w:rsid w:val="00922DC7"/>
    <w:rsid w:val="00923692"/>
    <w:rsid w:val="00923D73"/>
    <w:rsid w:val="00927400"/>
    <w:rsid w:val="00931494"/>
    <w:rsid w:val="0093287F"/>
    <w:rsid w:val="0093350B"/>
    <w:rsid w:val="00934640"/>
    <w:rsid w:val="0093681B"/>
    <w:rsid w:val="00936EA3"/>
    <w:rsid w:val="00936FC3"/>
    <w:rsid w:val="0094071F"/>
    <w:rsid w:val="009428B0"/>
    <w:rsid w:val="009438E2"/>
    <w:rsid w:val="009461A1"/>
    <w:rsid w:val="00946A0E"/>
    <w:rsid w:val="00951923"/>
    <w:rsid w:val="009527EC"/>
    <w:rsid w:val="00953212"/>
    <w:rsid w:val="00953E8B"/>
    <w:rsid w:val="009540D2"/>
    <w:rsid w:val="00954CED"/>
    <w:rsid w:val="00955E1C"/>
    <w:rsid w:val="00960460"/>
    <w:rsid w:val="00960B8C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7DD2"/>
    <w:rsid w:val="00973D76"/>
    <w:rsid w:val="00974217"/>
    <w:rsid w:val="00974FAC"/>
    <w:rsid w:val="00975256"/>
    <w:rsid w:val="009758B5"/>
    <w:rsid w:val="00975B01"/>
    <w:rsid w:val="00980211"/>
    <w:rsid w:val="00980ECD"/>
    <w:rsid w:val="00983D23"/>
    <w:rsid w:val="009850B7"/>
    <w:rsid w:val="00985E93"/>
    <w:rsid w:val="0098698F"/>
    <w:rsid w:val="0098699F"/>
    <w:rsid w:val="009901FA"/>
    <w:rsid w:val="00993A74"/>
    <w:rsid w:val="00994044"/>
    <w:rsid w:val="00994AB2"/>
    <w:rsid w:val="009977DB"/>
    <w:rsid w:val="009A03EC"/>
    <w:rsid w:val="009A1A69"/>
    <w:rsid w:val="009A1B7C"/>
    <w:rsid w:val="009A1BA8"/>
    <w:rsid w:val="009A23C6"/>
    <w:rsid w:val="009A26D5"/>
    <w:rsid w:val="009A3168"/>
    <w:rsid w:val="009A530E"/>
    <w:rsid w:val="009A688C"/>
    <w:rsid w:val="009A7014"/>
    <w:rsid w:val="009A70E8"/>
    <w:rsid w:val="009A760E"/>
    <w:rsid w:val="009B039A"/>
    <w:rsid w:val="009B1620"/>
    <w:rsid w:val="009B20B0"/>
    <w:rsid w:val="009B214A"/>
    <w:rsid w:val="009B3FB8"/>
    <w:rsid w:val="009B4052"/>
    <w:rsid w:val="009B7B94"/>
    <w:rsid w:val="009C1961"/>
    <w:rsid w:val="009C21DD"/>
    <w:rsid w:val="009C2513"/>
    <w:rsid w:val="009C5CAF"/>
    <w:rsid w:val="009C5F15"/>
    <w:rsid w:val="009C6133"/>
    <w:rsid w:val="009C6F9B"/>
    <w:rsid w:val="009C7015"/>
    <w:rsid w:val="009C741C"/>
    <w:rsid w:val="009D05AA"/>
    <w:rsid w:val="009D0AEC"/>
    <w:rsid w:val="009D1746"/>
    <w:rsid w:val="009D2807"/>
    <w:rsid w:val="009D37D0"/>
    <w:rsid w:val="009D5423"/>
    <w:rsid w:val="009D6610"/>
    <w:rsid w:val="009D7302"/>
    <w:rsid w:val="009D7F54"/>
    <w:rsid w:val="009E0491"/>
    <w:rsid w:val="009E104C"/>
    <w:rsid w:val="009E34BE"/>
    <w:rsid w:val="009E35AA"/>
    <w:rsid w:val="009E378B"/>
    <w:rsid w:val="009E4558"/>
    <w:rsid w:val="009E6242"/>
    <w:rsid w:val="009E7759"/>
    <w:rsid w:val="009F06FF"/>
    <w:rsid w:val="009F1736"/>
    <w:rsid w:val="009F23AB"/>
    <w:rsid w:val="009F4788"/>
    <w:rsid w:val="009F4DA7"/>
    <w:rsid w:val="009F5332"/>
    <w:rsid w:val="009F53B9"/>
    <w:rsid w:val="009F5D4B"/>
    <w:rsid w:val="009F6CCF"/>
    <w:rsid w:val="009F6F11"/>
    <w:rsid w:val="009F7F98"/>
    <w:rsid w:val="00A00235"/>
    <w:rsid w:val="00A00D4E"/>
    <w:rsid w:val="00A02055"/>
    <w:rsid w:val="00A02C7F"/>
    <w:rsid w:val="00A02DFE"/>
    <w:rsid w:val="00A03253"/>
    <w:rsid w:val="00A03458"/>
    <w:rsid w:val="00A0379E"/>
    <w:rsid w:val="00A03AA4"/>
    <w:rsid w:val="00A03CB6"/>
    <w:rsid w:val="00A053A7"/>
    <w:rsid w:val="00A053CC"/>
    <w:rsid w:val="00A0650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21602"/>
    <w:rsid w:val="00A234D7"/>
    <w:rsid w:val="00A23707"/>
    <w:rsid w:val="00A24B3D"/>
    <w:rsid w:val="00A24F27"/>
    <w:rsid w:val="00A26E6A"/>
    <w:rsid w:val="00A274C3"/>
    <w:rsid w:val="00A2776C"/>
    <w:rsid w:val="00A27874"/>
    <w:rsid w:val="00A27F81"/>
    <w:rsid w:val="00A317EF"/>
    <w:rsid w:val="00A319E6"/>
    <w:rsid w:val="00A31DDF"/>
    <w:rsid w:val="00A31EE9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62B"/>
    <w:rsid w:val="00A637F3"/>
    <w:rsid w:val="00A63AE6"/>
    <w:rsid w:val="00A63BC6"/>
    <w:rsid w:val="00A654FE"/>
    <w:rsid w:val="00A65FC4"/>
    <w:rsid w:val="00A67891"/>
    <w:rsid w:val="00A67A36"/>
    <w:rsid w:val="00A67CC1"/>
    <w:rsid w:val="00A719C9"/>
    <w:rsid w:val="00A71BDA"/>
    <w:rsid w:val="00A71F93"/>
    <w:rsid w:val="00A73092"/>
    <w:rsid w:val="00A7339A"/>
    <w:rsid w:val="00A7437E"/>
    <w:rsid w:val="00A746EE"/>
    <w:rsid w:val="00A74BC0"/>
    <w:rsid w:val="00A75666"/>
    <w:rsid w:val="00A7633A"/>
    <w:rsid w:val="00A76B72"/>
    <w:rsid w:val="00A76EB0"/>
    <w:rsid w:val="00A807E0"/>
    <w:rsid w:val="00A80A11"/>
    <w:rsid w:val="00A810E2"/>
    <w:rsid w:val="00A851D6"/>
    <w:rsid w:val="00A86FD3"/>
    <w:rsid w:val="00A90EFF"/>
    <w:rsid w:val="00A91F61"/>
    <w:rsid w:val="00A92740"/>
    <w:rsid w:val="00A953AA"/>
    <w:rsid w:val="00A96020"/>
    <w:rsid w:val="00A967D9"/>
    <w:rsid w:val="00A96989"/>
    <w:rsid w:val="00A979DA"/>
    <w:rsid w:val="00A97ADE"/>
    <w:rsid w:val="00AA0038"/>
    <w:rsid w:val="00AA3717"/>
    <w:rsid w:val="00AA398C"/>
    <w:rsid w:val="00AA50F2"/>
    <w:rsid w:val="00AA683C"/>
    <w:rsid w:val="00AA6BF5"/>
    <w:rsid w:val="00AB3360"/>
    <w:rsid w:val="00AB4400"/>
    <w:rsid w:val="00AB7831"/>
    <w:rsid w:val="00AC2158"/>
    <w:rsid w:val="00AC2C86"/>
    <w:rsid w:val="00AC738C"/>
    <w:rsid w:val="00AD1B38"/>
    <w:rsid w:val="00AD1D7A"/>
    <w:rsid w:val="00AD4CBD"/>
    <w:rsid w:val="00AD5772"/>
    <w:rsid w:val="00AD6307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162C"/>
    <w:rsid w:val="00AF34AF"/>
    <w:rsid w:val="00AF4362"/>
    <w:rsid w:val="00AF68F7"/>
    <w:rsid w:val="00B00490"/>
    <w:rsid w:val="00B0364A"/>
    <w:rsid w:val="00B0377D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D7"/>
    <w:rsid w:val="00B1423A"/>
    <w:rsid w:val="00B1519E"/>
    <w:rsid w:val="00B1580E"/>
    <w:rsid w:val="00B167BF"/>
    <w:rsid w:val="00B17C6F"/>
    <w:rsid w:val="00B17D54"/>
    <w:rsid w:val="00B208EF"/>
    <w:rsid w:val="00B21AE5"/>
    <w:rsid w:val="00B21B06"/>
    <w:rsid w:val="00B21B95"/>
    <w:rsid w:val="00B23642"/>
    <w:rsid w:val="00B23CC3"/>
    <w:rsid w:val="00B2684D"/>
    <w:rsid w:val="00B3052F"/>
    <w:rsid w:val="00B30C3C"/>
    <w:rsid w:val="00B337C9"/>
    <w:rsid w:val="00B34867"/>
    <w:rsid w:val="00B3583A"/>
    <w:rsid w:val="00B372C8"/>
    <w:rsid w:val="00B376A7"/>
    <w:rsid w:val="00B40D74"/>
    <w:rsid w:val="00B426EE"/>
    <w:rsid w:val="00B44586"/>
    <w:rsid w:val="00B45672"/>
    <w:rsid w:val="00B45BD0"/>
    <w:rsid w:val="00B4740F"/>
    <w:rsid w:val="00B50928"/>
    <w:rsid w:val="00B5221C"/>
    <w:rsid w:val="00B54157"/>
    <w:rsid w:val="00B54D08"/>
    <w:rsid w:val="00B55C6B"/>
    <w:rsid w:val="00B56043"/>
    <w:rsid w:val="00B5646F"/>
    <w:rsid w:val="00B5690B"/>
    <w:rsid w:val="00B57022"/>
    <w:rsid w:val="00B6122F"/>
    <w:rsid w:val="00B6208E"/>
    <w:rsid w:val="00B63040"/>
    <w:rsid w:val="00B64141"/>
    <w:rsid w:val="00B64DBB"/>
    <w:rsid w:val="00B64E0D"/>
    <w:rsid w:val="00B66A53"/>
    <w:rsid w:val="00B66B3B"/>
    <w:rsid w:val="00B67738"/>
    <w:rsid w:val="00B70207"/>
    <w:rsid w:val="00B713F6"/>
    <w:rsid w:val="00B71CF9"/>
    <w:rsid w:val="00B74359"/>
    <w:rsid w:val="00B745FE"/>
    <w:rsid w:val="00B7557D"/>
    <w:rsid w:val="00B76731"/>
    <w:rsid w:val="00B776B8"/>
    <w:rsid w:val="00B778E8"/>
    <w:rsid w:val="00B80C87"/>
    <w:rsid w:val="00B818C8"/>
    <w:rsid w:val="00B8205A"/>
    <w:rsid w:val="00B83293"/>
    <w:rsid w:val="00B832F0"/>
    <w:rsid w:val="00B8348B"/>
    <w:rsid w:val="00B847EC"/>
    <w:rsid w:val="00B84A4B"/>
    <w:rsid w:val="00B86D60"/>
    <w:rsid w:val="00B92BD2"/>
    <w:rsid w:val="00B93161"/>
    <w:rsid w:val="00B96322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F40"/>
    <w:rsid w:val="00BB5E6D"/>
    <w:rsid w:val="00BB6E36"/>
    <w:rsid w:val="00BB752F"/>
    <w:rsid w:val="00BB7DE8"/>
    <w:rsid w:val="00BC0621"/>
    <w:rsid w:val="00BC2242"/>
    <w:rsid w:val="00BC2A0A"/>
    <w:rsid w:val="00BC2F33"/>
    <w:rsid w:val="00BC38CE"/>
    <w:rsid w:val="00BC3E97"/>
    <w:rsid w:val="00BC417B"/>
    <w:rsid w:val="00BC4717"/>
    <w:rsid w:val="00BC58F9"/>
    <w:rsid w:val="00BC5A85"/>
    <w:rsid w:val="00BC5B0A"/>
    <w:rsid w:val="00BC7ACE"/>
    <w:rsid w:val="00BD1525"/>
    <w:rsid w:val="00BD1B78"/>
    <w:rsid w:val="00BD218D"/>
    <w:rsid w:val="00BD22B8"/>
    <w:rsid w:val="00BD24AF"/>
    <w:rsid w:val="00BD2A87"/>
    <w:rsid w:val="00BD2DA1"/>
    <w:rsid w:val="00BD5277"/>
    <w:rsid w:val="00BD6A8C"/>
    <w:rsid w:val="00BD72D6"/>
    <w:rsid w:val="00BD7918"/>
    <w:rsid w:val="00BE2179"/>
    <w:rsid w:val="00BE3CD2"/>
    <w:rsid w:val="00BE51D7"/>
    <w:rsid w:val="00BE7EB6"/>
    <w:rsid w:val="00BF122E"/>
    <w:rsid w:val="00BF19D0"/>
    <w:rsid w:val="00BF1CE7"/>
    <w:rsid w:val="00BF3C8A"/>
    <w:rsid w:val="00BF4E18"/>
    <w:rsid w:val="00BF58C4"/>
    <w:rsid w:val="00C004D6"/>
    <w:rsid w:val="00C01F5C"/>
    <w:rsid w:val="00C023EE"/>
    <w:rsid w:val="00C037F7"/>
    <w:rsid w:val="00C04613"/>
    <w:rsid w:val="00C056B0"/>
    <w:rsid w:val="00C06711"/>
    <w:rsid w:val="00C10507"/>
    <w:rsid w:val="00C10FA5"/>
    <w:rsid w:val="00C12456"/>
    <w:rsid w:val="00C1277A"/>
    <w:rsid w:val="00C12B57"/>
    <w:rsid w:val="00C12F49"/>
    <w:rsid w:val="00C14913"/>
    <w:rsid w:val="00C17300"/>
    <w:rsid w:val="00C17374"/>
    <w:rsid w:val="00C2170A"/>
    <w:rsid w:val="00C22A2F"/>
    <w:rsid w:val="00C22D87"/>
    <w:rsid w:val="00C23A9F"/>
    <w:rsid w:val="00C24647"/>
    <w:rsid w:val="00C25D16"/>
    <w:rsid w:val="00C25DD8"/>
    <w:rsid w:val="00C30E42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404B1"/>
    <w:rsid w:val="00C40625"/>
    <w:rsid w:val="00C42313"/>
    <w:rsid w:val="00C452F3"/>
    <w:rsid w:val="00C463EE"/>
    <w:rsid w:val="00C47132"/>
    <w:rsid w:val="00C47658"/>
    <w:rsid w:val="00C479F4"/>
    <w:rsid w:val="00C47FE1"/>
    <w:rsid w:val="00C5097A"/>
    <w:rsid w:val="00C519EC"/>
    <w:rsid w:val="00C603BA"/>
    <w:rsid w:val="00C608C9"/>
    <w:rsid w:val="00C61F7A"/>
    <w:rsid w:val="00C620EF"/>
    <w:rsid w:val="00C623C5"/>
    <w:rsid w:val="00C649CF"/>
    <w:rsid w:val="00C66A73"/>
    <w:rsid w:val="00C70360"/>
    <w:rsid w:val="00C70C11"/>
    <w:rsid w:val="00C71536"/>
    <w:rsid w:val="00C71AF4"/>
    <w:rsid w:val="00C71E5B"/>
    <w:rsid w:val="00C725E2"/>
    <w:rsid w:val="00C72B88"/>
    <w:rsid w:val="00C72E88"/>
    <w:rsid w:val="00C77282"/>
    <w:rsid w:val="00C777C6"/>
    <w:rsid w:val="00C80DC1"/>
    <w:rsid w:val="00C812A5"/>
    <w:rsid w:val="00C83D05"/>
    <w:rsid w:val="00C83ECF"/>
    <w:rsid w:val="00C8497C"/>
    <w:rsid w:val="00C86B08"/>
    <w:rsid w:val="00C904B0"/>
    <w:rsid w:val="00C911BB"/>
    <w:rsid w:val="00C91481"/>
    <w:rsid w:val="00C92329"/>
    <w:rsid w:val="00C944FB"/>
    <w:rsid w:val="00C94646"/>
    <w:rsid w:val="00C97472"/>
    <w:rsid w:val="00C97D6A"/>
    <w:rsid w:val="00CA0442"/>
    <w:rsid w:val="00CA14CE"/>
    <w:rsid w:val="00CA3020"/>
    <w:rsid w:val="00CA5667"/>
    <w:rsid w:val="00CA6081"/>
    <w:rsid w:val="00CA6B69"/>
    <w:rsid w:val="00CB094B"/>
    <w:rsid w:val="00CB26A2"/>
    <w:rsid w:val="00CB61BC"/>
    <w:rsid w:val="00CB6782"/>
    <w:rsid w:val="00CB732E"/>
    <w:rsid w:val="00CB79A9"/>
    <w:rsid w:val="00CC0802"/>
    <w:rsid w:val="00CC15D5"/>
    <w:rsid w:val="00CC1A4A"/>
    <w:rsid w:val="00CC1B24"/>
    <w:rsid w:val="00CC3928"/>
    <w:rsid w:val="00CC5A99"/>
    <w:rsid w:val="00CC6CD7"/>
    <w:rsid w:val="00CC7694"/>
    <w:rsid w:val="00CD0A2F"/>
    <w:rsid w:val="00CD0CFF"/>
    <w:rsid w:val="00CD287D"/>
    <w:rsid w:val="00CD485B"/>
    <w:rsid w:val="00CD52F7"/>
    <w:rsid w:val="00CD7ACA"/>
    <w:rsid w:val="00CE1296"/>
    <w:rsid w:val="00CE1F37"/>
    <w:rsid w:val="00CE418D"/>
    <w:rsid w:val="00CE4C18"/>
    <w:rsid w:val="00CE5F53"/>
    <w:rsid w:val="00CE6F83"/>
    <w:rsid w:val="00CE71A3"/>
    <w:rsid w:val="00CE7ACD"/>
    <w:rsid w:val="00CE7B3C"/>
    <w:rsid w:val="00CF00EB"/>
    <w:rsid w:val="00CF0DBF"/>
    <w:rsid w:val="00CF11B4"/>
    <w:rsid w:val="00CF4398"/>
    <w:rsid w:val="00CF4FDE"/>
    <w:rsid w:val="00CF5623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24F6"/>
    <w:rsid w:val="00D12767"/>
    <w:rsid w:val="00D12E65"/>
    <w:rsid w:val="00D145AE"/>
    <w:rsid w:val="00D14A37"/>
    <w:rsid w:val="00D16488"/>
    <w:rsid w:val="00D16BB2"/>
    <w:rsid w:val="00D17838"/>
    <w:rsid w:val="00D209EF"/>
    <w:rsid w:val="00D20ED0"/>
    <w:rsid w:val="00D223B6"/>
    <w:rsid w:val="00D230E1"/>
    <w:rsid w:val="00D23EFB"/>
    <w:rsid w:val="00D23F06"/>
    <w:rsid w:val="00D3059B"/>
    <w:rsid w:val="00D31887"/>
    <w:rsid w:val="00D32D69"/>
    <w:rsid w:val="00D3363A"/>
    <w:rsid w:val="00D336FC"/>
    <w:rsid w:val="00D3611E"/>
    <w:rsid w:val="00D362EF"/>
    <w:rsid w:val="00D40854"/>
    <w:rsid w:val="00D41860"/>
    <w:rsid w:val="00D423DC"/>
    <w:rsid w:val="00D42B52"/>
    <w:rsid w:val="00D44339"/>
    <w:rsid w:val="00D44B59"/>
    <w:rsid w:val="00D468FE"/>
    <w:rsid w:val="00D46B30"/>
    <w:rsid w:val="00D52253"/>
    <w:rsid w:val="00D54136"/>
    <w:rsid w:val="00D544AD"/>
    <w:rsid w:val="00D54DEE"/>
    <w:rsid w:val="00D55A28"/>
    <w:rsid w:val="00D55AFE"/>
    <w:rsid w:val="00D6040C"/>
    <w:rsid w:val="00D60521"/>
    <w:rsid w:val="00D60A26"/>
    <w:rsid w:val="00D60DD1"/>
    <w:rsid w:val="00D61077"/>
    <w:rsid w:val="00D610FC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C92"/>
    <w:rsid w:val="00D82F49"/>
    <w:rsid w:val="00D83C04"/>
    <w:rsid w:val="00D84DD0"/>
    <w:rsid w:val="00D90CDA"/>
    <w:rsid w:val="00D91FB5"/>
    <w:rsid w:val="00D9244B"/>
    <w:rsid w:val="00D93FD4"/>
    <w:rsid w:val="00D9599D"/>
    <w:rsid w:val="00D96388"/>
    <w:rsid w:val="00D96BB0"/>
    <w:rsid w:val="00D97670"/>
    <w:rsid w:val="00DA0AC2"/>
    <w:rsid w:val="00DA19C5"/>
    <w:rsid w:val="00DA1C7E"/>
    <w:rsid w:val="00DA2CF5"/>
    <w:rsid w:val="00DA31FA"/>
    <w:rsid w:val="00DA45BC"/>
    <w:rsid w:val="00DA4B02"/>
    <w:rsid w:val="00DA5F6F"/>
    <w:rsid w:val="00DA6104"/>
    <w:rsid w:val="00DA6725"/>
    <w:rsid w:val="00DB225E"/>
    <w:rsid w:val="00DB2938"/>
    <w:rsid w:val="00DB5C37"/>
    <w:rsid w:val="00DB66D9"/>
    <w:rsid w:val="00DB68F4"/>
    <w:rsid w:val="00DC2695"/>
    <w:rsid w:val="00DC3D01"/>
    <w:rsid w:val="00DC44CE"/>
    <w:rsid w:val="00DC4779"/>
    <w:rsid w:val="00DC5749"/>
    <w:rsid w:val="00DC61E5"/>
    <w:rsid w:val="00DC7B0A"/>
    <w:rsid w:val="00DD1E6E"/>
    <w:rsid w:val="00DD1F73"/>
    <w:rsid w:val="00DD23F2"/>
    <w:rsid w:val="00DD2660"/>
    <w:rsid w:val="00DD41A1"/>
    <w:rsid w:val="00DD5A7D"/>
    <w:rsid w:val="00DD6B0F"/>
    <w:rsid w:val="00DD73A2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590E"/>
    <w:rsid w:val="00DF6185"/>
    <w:rsid w:val="00DF7C7D"/>
    <w:rsid w:val="00E018B3"/>
    <w:rsid w:val="00E02435"/>
    <w:rsid w:val="00E036E1"/>
    <w:rsid w:val="00E04CEA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9FB"/>
    <w:rsid w:val="00E16B71"/>
    <w:rsid w:val="00E20773"/>
    <w:rsid w:val="00E21E3B"/>
    <w:rsid w:val="00E23287"/>
    <w:rsid w:val="00E2360B"/>
    <w:rsid w:val="00E249DF"/>
    <w:rsid w:val="00E24F1F"/>
    <w:rsid w:val="00E25A8E"/>
    <w:rsid w:val="00E273C8"/>
    <w:rsid w:val="00E27456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7A18"/>
    <w:rsid w:val="00E37EC8"/>
    <w:rsid w:val="00E40DAE"/>
    <w:rsid w:val="00E416CB"/>
    <w:rsid w:val="00E42222"/>
    <w:rsid w:val="00E43839"/>
    <w:rsid w:val="00E449A6"/>
    <w:rsid w:val="00E45687"/>
    <w:rsid w:val="00E4705B"/>
    <w:rsid w:val="00E50997"/>
    <w:rsid w:val="00E509E0"/>
    <w:rsid w:val="00E54C09"/>
    <w:rsid w:val="00E54E7D"/>
    <w:rsid w:val="00E558C0"/>
    <w:rsid w:val="00E5697E"/>
    <w:rsid w:val="00E57002"/>
    <w:rsid w:val="00E571F3"/>
    <w:rsid w:val="00E608DC"/>
    <w:rsid w:val="00E60C37"/>
    <w:rsid w:val="00E60FE4"/>
    <w:rsid w:val="00E61A9A"/>
    <w:rsid w:val="00E63505"/>
    <w:rsid w:val="00E642C5"/>
    <w:rsid w:val="00E64514"/>
    <w:rsid w:val="00E65260"/>
    <w:rsid w:val="00E6642B"/>
    <w:rsid w:val="00E717D8"/>
    <w:rsid w:val="00E719F4"/>
    <w:rsid w:val="00E7717D"/>
    <w:rsid w:val="00E80953"/>
    <w:rsid w:val="00E8177F"/>
    <w:rsid w:val="00E83960"/>
    <w:rsid w:val="00E855FF"/>
    <w:rsid w:val="00E90180"/>
    <w:rsid w:val="00E90864"/>
    <w:rsid w:val="00E90DBE"/>
    <w:rsid w:val="00E94E09"/>
    <w:rsid w:val="00E95A01"/>
    <w:rsid w:val="00E95A7E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9D1"/>
    <w:rsid w:val="00EA6CA4"/>
    <w:rsid w:val="00EA7991"/>
    <w:rsid w:val="00EA7BCC"/>
    <w:rsid w:val="00EB035D"/>
    <w:rsid w:val="00EB0FE2"/>
    <w:rsid w:val="00EB116F"/>
    <w:rsid w:val="00EB1462"/>
    <w:rsid w:val="00EB265D"/>
    <w:rsid w:val="00EB3011"/>
    <w:rsid w:val="00EB48C1"/>
    <w:rsid w:val="00EB5273"/>
    <w:rsid w:val="00EB5BA7"/>
    <w:rsid w:val="00EB7646"/>
    <w:rsid w:val="00EC0D03"/>
    <w:rsid w:val="00EC1060"/>
    <w:rsid w:val="00EC12B2"/>
    <w:rsid w:val="00EC12D1"/>
    <w:rsid w:val="00EC244E"/>
    <w:rsid w:val="00EC5A51"/>
    <w:rsid w:val="00EC64D7"/>
    <w:rsid w:val="00ED5254"/>
    <w:rsid w:val="00ED5F84"/>
    <w:rsid w:val="00ED6629"/>
    <w:rsid w:val="00ED7447"/>
    <w:rsid w:val="00EE1E28"/>
    <w:rsid w:val="00EE49BD"/>
    <w:rsid w:val="00EE7DAE"/>
    <w:rsid w:val="00EF0624"/>
    <w:rsid w:val="00EF0BFD"/>
    <w:rsid w:val="00EF1903"/>
    <w:rsid w:val="00EF1DFD"/>
    <w:rsid w:val="00EF3E95"/>
    <w:rsid w:val="00EF4AD1"/>
    <w:rsid w:val="00EF54BA"/>
    <w:rsid w:val="00EF6BC1"/>
    <w:rsid w:val="00EF6E4A"/>
    <w:rsid w:val="00EF7056"/>
    <w:rsid w:val="00F003D6"/>
    <w:rsid w:val="00F01661"/>
    <w:rsid w:val="00F02553"/>
    <w:rsid w:val="00F03604"/>
    <w:rsid w:val="00F04ABB"/>
    <w:rsid w:val="00F07AFD"/>
    <w:rsid w:val="00F128A8"/>
    <w:rsid w:val="00F16A3A"/>
    <w:rsid w:val="00F16A60"/>
    <w:rsid w:val="00F16CA8"/>
    <w:rsid w:val="00F1704A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402A2"/>
    <w:rsid w:val="00F40375"/>
    <w:rsid w:val="00F40F9F"/>
    <w:rsid w:val="00F419DC"/>
    <w:rsid w:val="00F420DF"/>
    <w:rsid w:val="00F44C1D"/>
    <w:rsid w:val="00F44C9A"/>
    <w:rsid w:val="00F461FF"/>
    <w:rsid w:val="00F4652A"/>
    <w:rsid w:val="00F469AD"/>
    <w:rsid w:val="00F47C8B"/>
    <w:rsid w:val="00F5141C"/>
    <w:rsid w:val="00F51470"/>
    <w:rsid w:val="00F51947"/>
    <w:rsid w:val="00F526E5"/>
    <w:rsid w:val="00F53649"/>
    <w:rsid w:val="00F536CD"/>
    <w:rsid w:val="00F543B7"/>
    <w:rsid w:val="00F553C7"/>
    <w:rsid w:val="00F575FA"/>
    <w:rsid w:val="00F576D0"/>
    <w:rsid w:val="00F60820"/>
    <w:rsid w:val="00F6339C"/>
    <w:rsid w:val="00F636E3"/>
    <w:rsid w:val="00F63831"/>
    <w:rsid w:val="00F650CF"/>
    <w:rsid w:val="00F651E1"/>
    <w:rsid w:val="00F655A0"/>
    <w:rsid w:val="00F66CFF"/>
    <w:rsid w:val="00F67336"/>
    <w:rsid w:val="00F71F02"/>
    <w:rsid w:val="00F72EC0"/>
    <w:rsid w:val="00F737BF"/>
    <w:rsid w:val="00F74504"/>
    <w:rsid w:val="00F74782"/>
    <w:rsid w:val="00F74E6B"/>
    <w:rsid w:val="00F75B22"/>
    <w:rsid w:val="00F808FC"/>
    <w:rsid w:val="00F819EC"/>
    <w:rsid w:val="00F83055"/>
    <w:rsid w:val="00F87AB1"/>
    <w:rsid w:val="00F900FB"/>
    <w:rsid w:val="00F91674"/>
    <w:rsid w:val="00F954D0"/>
    <w:rsid w:val="00FA0203"/>
    <w:rsid w:val="00FA0498"/>
    <w:rsid w:val="00FA0950"/>
    <w:rsid w:val="00FA0C19"/>
    <w:rsid w:val="00FA1756"/>
    <w:rsid w:val="00FA1A7D"/>
    <w:rsid w:val="00FA1C74"/>
    <w:rsid w:val="00FA6C5E"/>
    <w:rsid w:val="00FB17C7"/>
    <w:rsid w:val="00FB2A60"/>
    <w:rsid w:val="00FB6A01"/>
    <w:rsid w:val="00FC036E"/>
    <w:rsid w:val="00FC0C65"/>
    <w:rsid w:val="00FC13BE"/>
    <w:rsid w:val="00FC2319"/>
    <w:rsid w:val="00FC358D"/>
    <w:rsid w:val="00FC36BB"/>
    <w:rsid w:val="00FC47A9"/>
    <w:rsid w:val="00FC6D01"/>
    <w:rsid w:val="00FD05F0"/>
    <w:rsid w:val="00FD107B"/>
    <w:rsid w:val="00FD155B"/>
    <w:rsid w:val="00FD1913"/>
    <w:rsid w:val="00FD1BF4"/>
    <w:rsid w:val="00FD2F3F"/>
    <w:rsid w:val="00FD6AF7"/>
    <w:rsid w:val="00FD7B3F"/>
    <w:rsid w:val="00FD7BAE"/>
    <w:rsid w:val="00FE1319"/>
    <w:rsid w:val="00FE37EE"/>
    <w:rsid w:val="00FE4DB0"/>
    <w:rsid w:val="00FE5428"/>
    <w:rsid w:val="00FE6B22"/>
    <w:rsid w:val="00FE764D"/>
    <w:rsid w:val="00FE78BF"/>
    <w:rsid w:val="00FF2368"/>
    <w:rsid w:val="00FF3A0B"/>
    <w:rsid w:val="00FF3BF5"/>
    <w:rsid w:val="00FF5038"/>
    <w:rsid w:val="00FF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F5FE64"/>
  <w15:chartTrackingRefBased/>
  <w15:docId w15:val="{C7697145-8854-4404-884E-008BDD196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semiHidden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D61F-4344-BE75-EF2DB75A64D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D61F-4344-BE75-EF2DB75A64D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D61F-4344-BE75-EF2DB75A64D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D61F-4344-BE75-EF2DB75A64D7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D61F-4344-BE75-EF2DB75A64D7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D61F-4344-BE75-EF2DB75A64D7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D61F-4344-BE75-EF2DB75A64D7}"/>
              </c:ext>
            </c:extLst>
          </c:dPt>
          <c:dLbls>
            <c:dLbl>
              <c:idx val="4"/>
              <c:layout>
                <c:manualLayout>
                  <c:x val="-2.7777777777778286E-3"/>
                  <c:y val="-2.0232678994687569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61F-4344-BE75-EF2DB75A64D7}"/>
                </c:ext>
              </c:extLst>
            </c:dLbl>
            <c:dLbl>
              <c:idx val="5"/>
              <c:layout>
                <c:manualLayout>
                  <c:x val="6.1894118413926662E-2"/>
                  <c:y val="3.5497601129616673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D61F-4344-BE75-EF2DB75A64D7}"/>
                </c:ext>
              </c:extLst>
            </c:dLbl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D61F-4344-BE75-EF2DB75A64D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Sheet4!$A$1:$A$7</c:f>
              <c:strCache>
                <c:ptCount val="7"/>
                <c:pt idx="0">
                  <c:v>Chile </c:v>
                </c:pt>
                <c:pt idx="1">
                  <c:v>South Africa </c:v>
                </c:pt>
                <c:pt idx="2">
                  <c:v>New Zealand</c:v>
                </c:pt>
                <c:pt idx="3">
                  <c:v>Australia </c:v>
                </c:pt>
                <c:pt idx="4">
                  <c:v>Peru</c:v>
                </c:pt>
                <c:pt idx="5">
                  <c:v>Argentina </c:v>
                </c:pt>
                <c:pt idx="6">
                  <c:v>Uruguay</c:v>
                </c:pt>
              </c:strCache>
            </c:strRef>
          </c:cat>
          <c:val>
            <c:numRef>
              <c:f>Sheet4!$B$1:$B$7</c:f>
              <c:numCache>
                <c:formatCode>#,##0</c:formatCode>
                <c:ptCount val="7"/>
                <c:pt idx="0">
                  <c:v>526775</c:v>
                </c:pt>
                <c:pt idx="1">
                  <c:v>497644</c:v>
                </c:pt>
                <c:pt idx="2">
                  <c:v>478311</c:v>
                </c:pt>
                <c:pt idx="3">
                  <c:v>314479</c:v>
                </c:pt>
                <c:pt idx="4">
                  <c:v>96381</c:v>
                </c:pt>
                <c:pt idx="5">
                  <c:v>26230</c:v>
                </c:pt>
                <c:pt idx="6">
                  <c:v>2145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D61F-4344-BE75-EF2DB75A64D7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Malaysia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Sheet1!$B$2:$F$2</c:f>
              <c:numCache>
                <c:formatCode>#,##0</c:formatCode>
                <c:ptCount val="5"/>
                <c:pt idx="0">
                  <c:v>89155</c:v>
                </c:pt>
                <c:pt idx="1">
                  <c:v>93550</c:v>
                </c:pt>
                <c:pt idx="2">
                  <c:v>100769</c:v>
                </c:pt>
                <c:pt idx="3">
                  <c:v>97214</c:v>
                </c:pt>
                <c:pt idx="4">
                  <c:v>107194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F1-43BF-B036-DEF6F2EA1535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Hong Kong, China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Sheet1!$B$3:$F$3</c:f>
              <c:numCache>
                <c:formatCode>#,##0</c:formatCode>
                <c:ptCount val="5"/>
                <c:pt idx="0">
                  <c:v>84734</c:v>
                </c:pt>
                <c:pt idx="1">
                  <c:v>55176</c:v>
                </c:pt>
                <c:pt idx="2">
                  <c:v>100773</c:v>
                </c:pt>
                <c:pt idx="3">
                  <c:v>96383</c:v>
                </c:pt>
                <c:pt idx="4">
                  <c:v>106333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5F1-43BF-B036-DEF6F2EA1535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China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Sheet1!$B$4:$F$4</c:f>
              <c:numCache>
                <c:formatCode>#,##0</c:formatCode>
                <c:ptCount val="5"/>
                <c:pt idx="0">
                  <c:v>20674</c:v>
                </c:pt>
                <c:pt idx="1">
                  <c:v>43391</c:v>
                </c:pt>
                <c:pt idx="2">
                  <c:v>51683</c:v>
                </c:pt>
                <c:pt idx="3">
                  <c:v>49445</c:v>
                </c:pt>
                <c:pt idx="4">
                  <c:v>69942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5F1-43BF-B036-DEF6F2EA1535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Bangladesh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Sheet1!$B$5:$F$5</c:f>
              <c:numCache>
                <c:formatCode>#,##0</c:formatCode>
                <c:ptCount val="5"/>
                <c:pt idx="0">
                  <c:v>40878</c:v>
                </c:pt>
                <c:pt idx="1">
                  <c:v>39240</c:v>
                </c:pt>
                <c:pt idx="2">
                  <c:v>52239</c:v>
                </c:pt>
                <c:pt idx="3">
                  <c:v>67690</c:v>
                </c:pt>
                <c:pt idx="4">
                  <c:v>59656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55F1-43BF-B036-DEF6F2EA1535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Japan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Sheet1!$B$6:$F$6</c:f>
              <c:numCache>
                <c:formatCode>#,##0</c:formatCode>
                <c:ptCount val="5"/>
                <c:pt idx="0">
                  <c:v>56717</c:v>
                </c:pt>
                <c:pt idx="1">
                  <c:v>56802</c:v>
                </c:pt>
                <c:pt idx="2">
                  <c:v>54604</c:v>
                </c:pt>
                <c:pt idx="3">
                  <c:v>33096</c:v>
                </c:pt>
                <c:pt idx="4">
                  <c:v>35690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5F1-43BF-B036-DEF6F2EA1535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Singapore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Sheet1!$B$7:$F$7</c:f>
              <c:numCache>
                <c:formatCode>#,##0</c:formatCode>
                <c:ptCount val="5"/>
                <c:pt idx="0">
                  <c:v>35362</c:v>
                </c:pt>
                <c:pt idx="1">
                  <c:v>37043</c:v>
                </c:pt>
                <c:pt idx="2">
                  <c:v>39805</c:v>
                </c:pt>
                <c:pt idx="3">
                  <c:v>36866</c:v>
                </c:pt>
                <c:pt idx="4">
                  <c:v>33943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5F1-43BF-B036-DEF6F2EA1535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Taipei, Chinese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Sheet1!$B$8:$F$8</c:f>
              <c:numCache>
                <c:formatCode>#,##0</c:formatCode>
                <c:ptCount val="5"/>
                <c:pt idx="0">
                  <c:v>14783</c:v>
                </c:pt>
                <c:pt idx="1">
                  <c:v>15064</c:v>
                </c:pt>
                <c:pt idx="2">
                  <c:v>10380</c:v>
                </c:pt>
                <c:pt idx="3">
                  <c:v>13159</c:v>
                </c:pt>
                <c:pt idx="4">
                  <c:v>20179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5F1-43BF-B036-DEF6F2EA1535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India</c:v>
                </c:pt>
              </c:strCache>
            </c:strRef>
          </c:tx>
          <c:spPr>
            <a:solidFill>
              <a:schemeClr val="accent2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Sheet1!$B$9:$F$9</c:f>
              <c:numCache>
                <c:formatCode>#,##0</c:formatCode>
                <c:ptCount val="5"/>
                <c:pt idx="0">
                  <c:v>12192</c:v>
                </c:pt>
                <c:pt idx="1">
                  <c:v>7639</c:v>
                </c:pt>
                <c:pt idx="2">
                  <c:v>10129</c:v>
                </c:pt>
                <c:pt idx="3">
                  <c:v>19540</c:v>
                </c:pt>
                <c:pt idx="4">
                  <c:v>14218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5F1-43BF-B036-DEF6F2EA1535}"/>
            </c:ext>
          </c:extLst>
        </c:ser>
        <c:ser>
          <c:idx val="8"/>
          <c:order val="8"/>
          <c:tx>
            <c:strRef>
              <c:f>Sheet1!$A$10</c:f>
              <c:strCache>
                <c:ptCount val="1"/>
                <c:pt idx="0">
                  <c:v>Korea, Republic of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Sheet1!$B$10:$F$10</c:f>
              <c:numCache>
                <c:formatCode>#,##0</c:formatCode>
                <c:ptCount val="5"/>
                <c:pt idx="0">
                  <c:v>2583</c:v>
                </c:pt>
                <c:pt idx="1">
                  <c:v>5019</c:v>
                </c:pt>
                <c:pt idx="2">
                  <c:v>10449</c:v>
                </c:pt>
                <c:pt idx="3">
                  <c:v>12474</c:v>
                </c:pt>
                <c:pt idx="4">
                  <c:v>13380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5F1-43BF-B036-DEF6F2EA1535}"/>
            </c:ext>
          </c:extLst>
        </c:ser>
        <c:ser>
          <c:idx val="9"/>
          <c:order val="9"/>
          <c:tx>
            <c:strRef>
              <c:f>Sheet1!$A$11</c:f>
              <c:strCache>
                <c:ptCount val="1"/>
                <c:pt idx="0">
                  <c:v>Indonesia</c:v>
                </c:pt>
              </c:strCache>
            </c:strRef>
          </c:tx>
          <c:spPr>
            <a:solidFill>
              <a:schemeClr val="accent4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Sheet1!$B$11:$F$11</c:f>
              <c:numCache>
                <c:formatCode>#,##0</c:formatCode>
                <c:ptCount val="5"/>
                <c:pt idx="0">
                  <c:v>12523</c:v>
                </c:pt>
                <c:pt idx="1">
                  <c:v>6761</c:v>
                </c:pt>
                <c:pt idx="2">
                  <c:v>10392</c:v>
                </c:pt>
                <c:pt idx="3">
                  <c:v>4233</c:v>
                </c:pt>
                <c:pt idx="4">
                  <c:v>12430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55F1-43BF-B036-DEF6F2EA1535}"/>
            </c:ext>
          </c:extLst>
        </c:ser>
        <c:ser>
          <c:idx val="10"/>
          <c:order val="10"/>
          <c:tx>
            <c:strRef>
              <c:f>Sheet1!$A$12</c:f>
              <c:strCache>
                <c:ptCount val="1"/>
                <c:pt idx="0">
                  <c:v>Viet Nam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Sheet1!$B$12:$F$12</c:f>
              <c:numCache>
                <c:formatCode>#,##0</c:formatCode>
                <c:ptCount val="5"/>
                <c:pt idx="0">
                  <c:v>2800</c:v>
                </c:pt>
                <c:pt idx="1">
                  <c:v>5940</c:v>
                </c:pt>
                <c:pt idx="2">
                  <c:v>9415</c:v>
                </c:pt>
                <c:pt idx="3">
                  <c:v>15131</c:v>
                </c:pt>
                <c:pt idx="4">
                  <c:v>11007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5F1-43BF-B036-DEF6F2EA1535}"/>
            </c:ext>
          </c:extLst>
        </c:ser>
        <c:ser>
          <c:idx val="11"/>
          <c:order val="11"/>
          <c:tx>
            <c:strRef>
              <c:f>Sheet1!$A$13</c:f>
              <c:strCache>
                <c:ptCount val="1"/>
                <c:pt idx="0">
                  <c:v>Sri Lanka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Sheet1!$B$13:$F$13</c:f>
              <c:numCache>
                <c:formatCode>#,##0</c:formatCode>
                <c:ptCount val="5"/>
                <c:pt idx="0">
                  <c:v>3349</c:v>
                </c:pt>
                <c:pt idx="1">
                  <c:v>4020</c:v>
                </c:pt>
                <c:pt idx="2">
                  <c:v>4189</c:v>
                </c:pt>
                <c:pt idx="3">
                  <c:v>3960</c:v>
                </c:pt>
                <c:pt idx="4">
                  <c:v>6388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5F1-43BF-B036-DEF6F2EA1535}"/>
            </c:ext>
          </c:extLst>
        </c:ser>
        <c:ser>
          <c:idx val="12"/>
          <c:order val="12"/>
          <c:tx>
            <c:strRef>
              <c:f>Sheet1!$A$14</c:f>
              <c:strCache>
                <c:ptCount val="1"/>
                <c:pt idx="0">
                  <c:v>Maldives</c:v>
                </c:pt>
              </c:strCache>
            </c:strRef>
          </c:tx>
          <c:spPr>
            <a:solidFill>
              <a:schemeClr val="accent1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Sheet1!$B$14:$F$14</c:f>
              <c:numCache>
                <c:formatCode>#,##0</c:formatCode>
                <c:ptCount val="5"/>
                <c:pt idx="0">
                  <c:v>2218</c:v>
                </c:pt>
                <c:pt idx="1">
                  <c:v>2486</c:v>
                </c:pt>
                <c:pt idx="2">
                  <c:v>2858</c:v>
                </c:pt>
                <c:pt idx="3">
                  <c:v>1002</c:v>
                </c:pt>
                <c:pt idx="4">
                  <c:v>3085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55F1-43BF-B036-DEF6F2EA1535}"/>
            </c:ext>
          </c:extLst>
        </c:ser>
        <c:ser>
          <c:idx val="13"/>
          <c:order val="13"/>
          <c:tx>
            <c:strRef>
              <c:f>Sheet1!$A$15</c:f>
              <c:strCache>
                <c:ptCount val="1"/>
                <c:pt idx="0">
                  <c:v>Thailand</c:v>
                </c:pt>
              </c:strCache>
            </c:strRef>
          </c:tx>
          <c:spPr>
            <a:solidFill>
              <a:schemeClr val="accent2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Sheet1!$B$15:$F$15</c:f>
              <c:numCache>
                <c:formatCode>#,##0</c:formatCode>
                <c:ptCount val="5"/>
                <c:pt idx="0">
                  <c:v>832</c:v>
                </c:pt>
                <c:pt idx="1">
                  <c:v>2281</c:v>
                </c:pt>
                <c:pt idx="2">
                  <c:v>1820</c:v>
                </c:pt>
                <c:pt idx="3">
                  <c:v>881</c:v>
                </c:pt>
                <c:pt idx="4">
                  <c:v>2068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55F1-43BF-B036-DEF6F2EA1535}"/>
            </c:ext>
          </c:extLst>
        </c:ser>
        <c:ser>
          <c:idx val="14"/>
          <c:order val="14"/>
          <c:tx>
            <c:strRef>
              <c:f>Sheet1!$A$16</c:f>
              <c:strCache>
                <c:ptCount val="1"/>
                <c:pt idx="0">
                  <c:v>Cambodia</c:v>
                </c:pt>
              </c:strCache>
            </c:strRef>
          </c:tx>
          <c:spPr>
            <a:solidFill>
              <a:schemeClr val="accent3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Sheet1!$B$16:$F$16</c:f>
              <c:numCache>
                <c:formatCode>#,##0</c:formatCode>
                <c:ptCount val="5"/>
                <c:pt idx="0">
                  <c:v>158</c:v>
                </c:pt>
                <c:pt idx="1">
                  <c:v>313</c:v>
                </c:pt>
                <c:pt idx="2">
                  <c:v>969</c:v>
                </c:pt>
                <c:pt idx="3">
                  <c:v>1591</c:v>
                </c:pt>
                <c:pt idx="4">
                  <c:v>823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55F1-43BF-B036-DEF6F2EA1535}"/>
            </c:ext>
          </c:extLst>
        </c:ser>
        <c:ser>
          <c:idx val="15"/>
          <c:order val="15"/>
          <c:tx>
            <c:strRef>
              <c:f>Sheet1!$A$17</c:f>
              <c:strCache>
                <c:ptCount val="1"/>
                <c:pt idx="0">
                  <c:v>Macao, China</c:v>
                </c:pt>
              </c:strCache>
            </c:strRef>
          </c:tx>
          <c:spPr>
            <a:solidFill>
              <a:schemeClr val="accent4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Sheet1!$B$17:$F$17</c:f>
              <c:numCache>
                <c:formatCode>#,##0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66</c:v>
                </c:pt>
                <c:pt idx="3">
                  <c:v>130</c:v>
                </c:pt>
                <c:pt idx="4">
                  <c:v>760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55F1-43BF-B036-DEF6F2EA1535}"/>
            </c:ext>
          </c:extLst>
        </c:ser>
        <c:ser>
          <c:idx val="16"/>
          <c:order val="16"/>
          <c:tx>
            <c:strRef>
              <c:f>Sheet1!$A$18</c:f>
              <c:strCache>
                <c:ptCount val="1"/>
                <c:pt idx="0">
                  <c:v>Pakistan</c:v>
                </c:pt>
              </c:strCache>
            </c:strRef>
          </c:tx>
          <c:spPr>
            <a:solidFill>
              <a:schemeClr val="accent5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Sheet1!$B$18:$F$18</c:f>
              <c:numCache>
                <c:formatCode>#,##0</c:formatCode>
                <c:ptCount val="5"/>
                <c:pt idx="0">
                  <c:v>1007</c:v>
                </c:pt>
                <c:pt idx="1">
                  <c:v>920</c:v>
                </c:pt>
                <c:pt idx="2">
                  <c:v>817</c:v>
                </c:pt>
                <c:pt idx="3">
                  <c:v>355</c:v>
                </c:pt>
                <c:pt idx="4">
                  <c:v>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55F1-43BF-B036-DEF6F2EA1535}"/>
            </c:ext>
          </c:extLst>
        </c:ser>
        <c:ser>
          <c:idx val="17"/>
          <c:order val="17"/>
          <c:tx>
            <c:strRef>
              <c:f>Sheet1!$A$19</c:f>
              <c:strCache>
                <c:ptCount val="1"/>
                <c:pt idx="0">
                  <c:v>Myanmar</c:v>
                </c:pt>
              </c:strCache>
            </c:strRef>
          </c:tx>
          <c:spPr>
            <a:solidFill>
              <a:schemeClr val="accent6">
                <a:lumMod val="80000"/>
                <a:lumOff val="2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Sheet1!$B$19:$F$19</c:f>
              <c:numCache>
                <c:formatCode>#,##0</c:formatCode>
                <c:ptCount val="5"/>
                <c:pt idx="0">
                  <c:v>0</c:v>
                </c:pt>
                <c:pt idx="1">
                  <c:v>24</c:v>
                </c:pt>
                <c:pt idx="2">
                  <c:v>62</c:v>
                </c:pt>
                <c:pt idx="3">
                  <c:v>47</c:v>
                </c:pt>
                <c:pt idx="4">
                  <c:v>256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55F1-43BF-B036-DEF6F2EA1535}"/>
            </c:ext>
          </c:extLst>
        </c:ser>
        <c:ser>
          <c:idx val="18"/>
          <c:order val="18"/>
          <c:tx>
            <c:strRef>
              <c:f>Sheet1!$A$20</c:f>
              <c:strCache>
                <c:ptCount val="1"/>
                <c:pt idx="0">
                  <c:v>Philippines</c:v>
                </c:pt>
              </c:strCache>
            </c:strRef>
          </c:tx>
          <c:spPr>
            <a:solidFill>
              <a:schemeClr val="accent1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Sheet1!$B$20:$F$20</c:f>
              <c:numCache>
                <c:formatCode>#,##0</c:formatCode>
                <c:ptCount val="5"/>
                <c:pt idx="0">
                  <c:v>6121</c:v>
                </c:pt>
                <c:pt idx="1">
                  <c:v>8670</c:v>
                </c:pt>
                <c:pt idx="2">
                  <c:v>3890</c:v>
                </c:pt>
                <c:pt idx="3">
                  <c:v>466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55F1-43BF-B036-DEF6F2EA1535}"/>
            </c:ext>
          </c:extLst>
        </c:ser>
        <c:ser>
          <c:idx val="19"/>
          <c:order val="19"/>
          <c:tx>
            <c:strRef>
              <c:f>Sheet1!$A$21</c:f>
              <c:strCache>
                <c:ptCount val="1"/>
                <c:pt idx="0">
                  <c:v>Timor-Leste</c:v>
                </c:pt>
              </c:strCache>
            </c:strRef>
          </c:tx>
          <c:spPr>
            <a:solidFill>
              <a:schemeClr val="accent2">
                <a:lumMod val="80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Sheet1!$B$1:$F$1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Sheet1!$B$21:$F$21</c:f>
              <c:numCache>
                <c:formatCode>#,##0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47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55F1-43BF-B036-DEF6F2EA1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097488672"/>
        <c:axId val="-2097488128"/>
        <c:axId val="0"/>
      </c:bar3DChart>
      <c:catAx>
        <c:axId val="-209748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7488128"/>
        <c:crosses val="autoZero"/>
        <c:auto val="1"/>
        <c:lblAlgn val="ctr"/>
        <c:lblOffset val="100"/>
        <c:noMultiLvlLbl val="0"/>
      </c:catAx>
      <c:valAx>
        <c:axId val="-20974881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209748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9556835104526974E-2"/>
          <c:y val="0.70781946413147834"/>
          <c:w val="0.90744191007137875"/>
          <c:h val="0.2778478736498707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9BE61-ADEC-45F8-9C3F-ECE7B382A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cp:lastModifiedBy>Justin</cp:lastModifiedBy>
  <cp:revision>9</cp:revision>
  <cp:lastPrinted>2017-09-15T08:19:00Z</cp:lastPrinted>
  <dcterms:created xsi:type="dcterms:W3CDTF">2017-09-09T08:46:00Z</dcterms:created>
  <dcterms:modified xsi:type="dcterms:W3CDTF">2017-09-15T08:22:00Z</dcterms:modified>
</cp:coreProperties>
</file>