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tbl>
            <w:tblPr>
              <w:tblpPr w:leftFromText="180" w:rightFromText="180" w:vertAnchor="text" w:horzAnchor="margin" w:tblpY="-201"/>
              <w:tblOverlap w:val="never"/>
              <w:tblW w:w="1119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6237"/>
              <w:gridCol w:w="425"/>
            </w:tblGrid>
            <w:tr w:rsidR="00B416E0" w:rsidRPr="008C6E3A" w:rsidTr="00B636C9">
              <w:trPr>
                <w:trHeight w:val="1773"/>
                <w:tblCellSpacing w:w="0" w:type="dxa"/>
              </w:trPr>
              <w:tc>
                <w:tcPr>
                  <w:tcW w:w="4536" w:type="dxa"/>
                  <w:shd w:val="clear" w:color="auto" w:fill="auto"/>
                  <w:tcMar>
                    <w:top w:w="67" w:type="dxa"/>
                    <w:left w:w="67" w:type="dxa"/>
                    <w:bottom w:w="67" w:type="dxa"/>
                    <w:right w:w="67" w:type="dxa"/>
                  </w:tcMar>
                  <w:hideMark/>
                </w:tcPr>
                <w:p w:rsidR="00B416E0" w:rsidRPr="00BC067D" w:rsidRDefault="00BC067D" w:rsidP="00B416E0">
                  <w:pPr>
                    <w:spacing w:after="0" w:line="240" w:lineRule="auto"/>
                    <w:jc w:val="center"/>
                    <w:rPr>
                      <w:rFonts w:ascii="Comic Sans MS" w:hAnsi="Comic Sans MS"/>
                      <w:b/>
                      <w:i/>
                      <w:sz w:val="32"/>
                      <w:szCs w:val="32"/>
                      <w:lang w:val="af-ZA"/>
                    </w:rPr>
                  </w:pPr>
                  <w:r>
                    <w:rPr>
                      <w:rFonts w:ascii="Comic Sans MS" w:hAnsi="Comic Sans MS"/>
                      <w:b/>
                      <w:i/>
                      <w:sz w:val="32"/>
                      <w:szCs w:val="32"/>
                      <w:lang w:val="af-ZA"/>
                    </w:rPr>
                    <w:t xml:space="preserve">UIT DIE PEN VAN DIE </w:t>
                  </w:r>
                  <w:r w:rsidR="00B416E0" w:rsidRPr="00BC067D">
                    <w:rPr>
                      <w:rFonts w:ascii="Comic Sans MS" w:hAnsi="Comic Sans MS"/>
                      <w:b/>
                      <w:i/>
                      <w:sz w:val="32"/>
                      <w:szCs w:val="32"/>
                      <w:lang w:val="af-ZA"/>
                    </w:rPr>
                    <w:t xml:space="preserve"> CEO</w:t>
                  </w:r>
                  <w:r w:rsidR="00997E70" w:rsidRPr="00BC067D">
                    <w:rPr>
                      <w:rFonts w:ascii="Comic Sans MS" w:hAnsi="Comic Sans MS"/>
                      <w:b/>
                      <w:i/>
                      <w:sz w:val="32"/>
                      <w:szCs w:val="32"/>
                      <w:lang w:val="af-ZA"/>
                    </w:rPr>
                    <w:t xml:space="preserve"> (40</w:t>
                  </w:r>
                  <w:r w:rsidR="00B416E0" w:rsidRPr="00BC067D">
                    <w:rPr>
                      <w:rFonts w:ascii="Comic Sans MS" w:hAnsi="Comic Sans MS"/>
                      <w:b/>
                      <w:i/>
                      <w:sz w:val="32"/>
                      <w:szCs w:val="32"/>
                      <w:lang w:val="af-ZA"/>
                    </w:rPr>
                    <w:t>/18)</w:t>
                  </w:r>
                </w:p>
                <w:p w:rsidR="00B416E0" w:rsidRPr="00BC067D" w:rsidRDefault="00B416E0" w:rsidP="00B416E0">
                  <w:pPr>
                    <w:spacing w:after="0" w:line="240" w:lineRule="auto"/>
                    <w:rPr>
                      <w:rFonts w:ascii="Comic Sans MS" w:hAnsi="Comic Sans MS"/>
                      <w:b/>
                      <w:color w:val="00B050"/>
                      <w:sz w:val="20"/>
                      <w:szCs w:val="20"/>
                      <w:lang w:val="af-ZA"/>
                    </w:rPr>
                  </w:pPr>
                  <w:r w:rsidRPr="00BC067D">
                    <w:rPr>
                      <w:rFonts w:ascii="Comic Sans MS" w:hAnsi="Comic Sans MS"/>
                      <w:b/>
                      <w:color w:val="00B050"/>
                      <w:sz w:val="20"/>
                      <w:szCs w:val="20"/>
                      <w:lang w:val="af-ZA"/>
                    </w:rPr>
                    <w:t>(</w:t>
                  </w:r>
                  <w:r w:rsidR="00BC067D">
                    <w:rPr>
                      <w:rFonts w:ascii="Comic Sans MS" w:hAnsi="Comic Sans MS"/>
                      <w:b/>
                      <w:color w:val="00B050"/>
                      <w:sz w:val="20"/>
                      <w:szCs w:val="20"/>
                      <w:lang w:val="af-ZA"/>
                    </w:rPr>
                    <w:t xml:space="preserve">Volg my op </w:t>
                  </w:r>
                  <w:r w:rsidRPr="00BC067D">
                    <w:rPr>
                      <w:rFonts w:ascii="Comic Sans MS" w:hAnsi="Comic Sans MS"/>
                      <w:b/>
                      <w:color w:val="00B050"/>
                      <w:sz w:val="20"/>
                      <w:szCs w:val="20"/>
                      <w:lang w:val="af-ZA"/>
                    </w:rPr>
                    <w:t>Twitter justchad_cga)</w:t>
                  </w:r>
                </w:p>
                <w:p w:rsidR="00B416E0" w:rsidRPr="00BC067D" w:rsidRDefault="00B416E0" w:rsidP="00B416E0">
                  <w:pPr>
                    <w:spacing w:after="120" w:line="240" w:lineRule="auto"/>
                    <w:rPr>
                      <w:rFonts w:ascii="Comic Sans MS" w:hAnsi="Comic Sans MS"/>
                      <w:i/>
                      <w:sz w:val="2"/>
                      <w:szCs w:val="20"/>
                      <w:lang w:val="af-ZA"/>
                    </w:rPr>
                  </w:pPr>
                </w:p>
                <w:p w:rsidR="00B416E0" w:rsidRPr="00E36139" w:rsidRDefault="004F23C5" w:rsidP="00BC067D">
                  <w:pPr>
                    <w:spacing w:after="0" w:line="240" w:lineRule="auto"/>
                    <w:rPr>
                      <w:rFonts w:ascii="Comic Sans MS" w:hAnsi="Comic Sans MS"/>
                      <w:i/>
                      <w:sz w:val="20"/>
                      <w:szCs w:val="20"/>
                    </w:rPr>
                  </w:pPr>
                  <w:r w:rsidRPr="00BC067D">
                    <w:rPr>
                      <w:rFonts w:ascii="Comic Sans MS" w:hAnsi="Comic Sans MS"/>
                      <w:i/>
                      <w:sz w:val="20"/>
                      <w:szCs w:val="20"/>
                      <w:lang w:val="af-ZA"/>
                    </w:rPr>
                    <w:t xml:space="preserve">Justin Chadwick </w:t>
                  </w:r>
                  <w:r w:rsidR="00997E70" w:rsidRPr="00BC067D">
                    <w:rPr>
                      <w:rFonts w:ascii="Comic Sans MS" w:hAnsi="Comic Sans MS"/>
                      <w:i/>
                      <w:sz w:val="20"/>
                      <w:szCs w:val="20"/>
                      <w:lang w:val="af-ZA"/>
                    </w:rPr>
                    <w:t>5 O</w:t>
                  </w:r>
                  <w:r w:rsidR="00BC067D">
                    <w:rPr>
                      <w:rFonts w:ascii="Comic Sans MS" w:hAnsi="Comic Sans MS"/>
                      <w:i/>
                      <w:sz w:val="20"/>
                      <w:szCs w:val="20"/>
                      <w:lang w:val="af-ZA"/>
                    </w:rPr>
                    <w:t>k</w:t>
                  </w:r>
                  <w:r w:rsidR="00997E70" w:rsidRPr="00BC067D">
                    <w:rPr>
                      <w:rFonts w:ascii="Comic Sans MS" w:hAnsi="Comic Sans MS"/>
                      <w:i/>
                      <w:sz w:val="20"/>
                      <w:szCs w:val="20"/>
                      <w:lang w:val="af-ZA"/>
                    </w:rPr>
                    <w:t>tober</w:t>
                  </w:r>
                  <w:r w:rsidR="00B416E0" w:rsidRPr="00BC067D">
                    <w:rPr>
                      <w:rFonts w:ascii="Comic Sans MS" w:hAnsi="Comic Sans MS"/>
                      <w:i/>
                      <w:sz w:val="20"/>
                      <w:szCs w:val="20"/>
                      <w:lang w:val="af-ZA"/>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662" w:type="dxa"/>
                  <w:gridSpan w:val="2"/>
                  <w:shd w:val="clear" w:color="auto" w:fill="auto"/>
                </w:tcPr>
                <w:p w:rsidR="00B416E0" w:rsidRPr="00064F3C" w:rsidRDefault="00E36139" w:rsidP="00B416E0">
                  <w:pPr>
                    <w:spacing w:after="0" w:line="240" w:lineRule="auto"/>
                    <w:ind w:right="-353"/>
                    <w:rPr>
                      <w:rFonts w:ascii="Comic Sans MS" w:hAnsi="Comic Sans MS"/>
                      <w:b/>
                      <w:i/>
                      <w:noProof/>
                      <w:sz w:val="32"/>
                      <w:szCs w:val="32"/>
                    </w:rPr>
                  </w:pPr>
                  <w:r>
                    <w:rPr>
                      <w:noProof/>
                      <w:lang w:val="en-US"/>
                    </w:rPr>
                    <w:drawing>
                      <wp:anchor distT="0" distB="0" distL="114300" distR="114300" simplePos="0" relativeHeight="251659264" behindDoc="0" locked="0" layoutInCell="1" allowOverlap="1" wp14:anchorId="0909D1B3" wp14:editId="58BE742D">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A072C8">
              <w:trPr>
                <w:gridAfter w:val="1"/>
                <w:wAfter w:w="425" w:type="dxa"/>
                <w:trHeight w:val="35"/>
                <w:tblCellSpacing w:w="0" w:type="dxa"/>
              </w:trPr>
              <w:tc>
                <w:tcPr>
                  <w:tcW w:w="10773" w:type="dxa"/>
                  <w:gridSpan w:val="2"/>
                  <w:vAlign w:val="center"/>
                  <w:hideMark/>
                </w:tcPr>
                <w:p w:rsidR="009C1790" w:rsidRPr="003361C2" w:rsidRDefault="0061356E" w:rsidP="00A072C8">
                  <w:pPr>
                    <w:pStyle w:val="NormalWeb"/>
                    <w:widowControl w:val="0"/>
                    <w:spacing w:before="0" w:beforeAutospacing="0" w:after="0" w:afterAutospacing="0"/>
                    <w:jc w:val="both"/>
                    <w:rPr>
                      <w:rFonts w:ascii="Arial" w:hAnsi="Arial" w:cs="Arial"/>
                      <w:b/>
                      <w:i/>
                      <w:color w:val="auto"/>
                      <w:sz w:val="22"/>
                      <w:szCs w:val="22"/>
                    </w:rPr>
                  </w:pPr>
                  <w:r w:rsidRPr="003361C2">
                    <w:rPr>
                      <w:rFonts w:ascii="Arial" w:hAnsi="Arial" w:cs="Arial"/>
                      <w:b/>
                      <w:color w:val="auto"/>
                      <w:sz w:val="22"/>
                      <w:szCs w:val="22"/>
                    </w:rPr>
                    <w:t>“</w:t>
                  </w:r>
                  <w:r w:rsidR="009325C8" w:rsidRPr="003361C2">
                    <w:rPr>
                      <w:rFonts w:ascii="Arial" w:hAnsi="Arial" w:cs="Arial"/>
                      <w:b/>
                      <w:i/>
                      <w:color w:val="auto"/>
                      <w:sz w:val="22"/>
                      <w:szCs w:val="22"/>
                    </w:rPr>
                    <w:t xml:space="preserve">It is wise to persuade people to do things </w:t>
                  </w:r>
                  <w:r w:rsidR="003361C2" w:rsidRPr="003361C2">
                    <w:rPr>
                      <w:rFonts w:ascii="Arial" w:hAnsi="Arial" w:cs="Arial"/>
                      <w:b/>
                      <w:i/>
                      <w:color w:val="auto"/>
                      <w:sz w:val="22"/>
                      <w:szCs w:val="22"/>
                    </w:rPr>
                    <w:t>and make them think it was their own idea” Nelson Mandela</w:t>
                  </w:r>
                </w:p>
                <w:p w:rsidR="0061356E" w:rsidRPr="00866911" w:rsidRDefault="0061356E" w:rsidP="00A072C8">
                  <w:pPr>
                    <w:pStyle w:val="NormalWeb"/>
                    <w:widowControl w:val="0"/>
                    <w:spacing w:before="0" w:beforeAutospacing="0" w:after="0" w:afterAutospacing="0"/>
                    <w:jc w:val="both"/>
                    <w:rPr>
                      <w:rFonts w:ascii="Arial" w:hAnsi="Arial" w:cs="Arial"/>
                      <w:b/>
                      <w:color w:val="auto"/>
                      <w:sz w:val="6"/>
                      <w:szCs w:val="6"/>
                    </w:rPr>
                  </w:pPr>
                </w:p>
                <w:p w:rsidR="00262A24" w:rsidRPr="00262A24" w:rsidRDefault="00262A24" w:rsidP="00262A24">
                  <w:pPr>
                    <w:spacing w:after="0" w:line="240" w:lineRule="auto"/>
                    <w:jc w:val="both"/>
                    <w:rPr>
                      <w:rFonts w:ascii="Arial" w:eastAsiaTheme="minorHAnsi" w:hAnsi="Arial" w:cs="Arial"/>
                      <w:b/>
                      <w:noProof/>
                      <w:color w:val="0070C0"/>
                      <w:u w:val="single"/>
                      <w:lang w:val="af-ZA"/>
                    </w:rPr>
                  </w:pPr>
                  <w:r w:rsidRPr="00262A24">
                    <w:rPr>
                      <w:rFonts w:ascii="Arial" w:eastAsiaTheme="minorHAnsi" w:hAnsi="Arial" w:cs="Arial"/>
                      <w:b/>
                      <w:noProof/>
                      <w:color w:val="0070C0"/>
                      <w:u w:val="single"/>
                      <w:lang w:val="af-ZA"/>
                    </w:rPr>
                    <w:t>BIOSEKURITEITSBESTUURDER AANGESTEL BY CRI</w:t>
                  </w:r>
                </w:p>
                <w:p w:rsidR="00262A24" w:rsidRDefault="00262A24" w:rsidP="00262A24">
                  <w:pPr>
                    <w:spacing w:after="0" w:line="240" w:lineRule="auto"/>
                    <w:jc w:val="both"/>
                    <w:rPr>
                      <w:rFonts w:ascii="Arial" w:eastAsiaTheme="minorHAnsi" w:hAnsi="Arial" w:cs="Arial"/>
                      <w:noProof/>
                      <w:lang w:val="af-ZA"/>
                    </w:rPr>
                  </w:pPr>
                  <w:r w:rsidRPr="00262A24">
                    <w:rPr>
                      <w:rFonts w:ascii="Arial" w:eastAsiaTheme="minorHAnsi" w:hAnsi="Arial" w:cs="Arial"/>
                      <w:noProof/>
                      <w:lang w:val="af-ZA"/>
                    </w:rPr>
                    <w:t>Die sitrusbedrywe in Suid-Afrika, Zimbabwe en Swaziland is kwesbaar vir enige plaag of siekte wat sy pad suid deur Afrika vind. Net so is die bedrywe kwesbaar omdat hawens en lughawens in Suid-Afrika “hubs” vir verskepings en reisigers na die res van Afrika</w:t>
                  </w:r>
                  <w:r w:rsidR="00E63634">
                    <w:rPr>
                      <w:rFonts w:ascii="Arial" w:eastAsiaTheme="minorHAnsi" w:hAnsi="Arial" w:cs="Arial"/>
                      <w:noProof/>
                      <w:lang w:val="af-ZA"/>
                    </w:rPr>
                    <w:t xml:space="preserve"> is</w:t>
                  </w:r>
                  <w:r w:rsidRPr="00262A24">
                    <w:rPr>
                      <w:rFonts w:ascii="Arial" w:eastAsiaTheme="minorHAnsi" w:hAnsi="Arial" w:cs="Arial"/>
                      <w:noProof/>
                      <w:lang w:val="af-ZA"/>
                    </w:rPr>
                    <w:t>. Die aankondiging dat CRI 'n Biosekuriteitsbestuurder in die persoon van dr Solomon Gebeyehu aangestel het, is goeie nuus. Solomon sal in Nelspruit gebaseer wees en sal vanaf 1 Oktober 2018 i</w:t>
                  </w:r>
                  <w:r>
                    <w:rPr>
                      <w:rFonts w:ascii="Arial" w:eastAsiaTheme="minorHAnsi" w:hAnsi="Arial" w:cs="Arial"/>
                      <w:noProof/>
                      <w:lang w:val="af-ZA"/>
                    </w:rPr>
                    <w:t>n die posisie begin. Hy is 'n o</w:t>
                  </w:r>
                  <w:r w:rsidRPr="00262A24">
                    <w:rPr>
                      <w:rFonts w:ascii="Arial" w:eastAsiaTheme="minorHAnsi" w:hAnsi="Arial" w:cs="Arial"/>
                      <w:noProof/>
                      <w:lang w:val="af-ZA"/>
                    </w:rPr>
                    <w:t>pgeleide entomoloog, en het 'n MSc in Ethiopië behaal en toe 'n PhD aan die Universiteit van Natal onder prof. Michael Samways. Sy werksloopbaan het tye by FABI</w:t>
                  </w:r>
                  <w:r w:rsidR="00E63634">
                    <w:rPr>
                      <w:rFonts w:ascii="Arial" w:eastAsiaTheme="minorHAnsi" w:hAnsi="Arial" w:cs="Arial"/>
                      <w:noProof/>
                      <w:lang w:val="af-ZA"/>
                    </w:rPr>
                    <w:t xml:space="preserve"> en</w:t>
                  </w:r>
                  <w:r w:rsidRPr="00262A24">
                    <w:rPr>
                      <w:rFonts w:ascii="Arial" w:eastAsiaTheme="minorHAnsi" w:hAnsi="Arial" w:cs="Arial"/>
                      <w:noProof/>
                      <w:lang w:val="af-ZA"/>
                    </w:rPr>
                    <w:t xml:space="preserve"> DAFF (PRA-afdeling) ingesluit, en USDA as SPS-adviseur vir SADC- en COMESA-streke. Solomon het uitgebreide relevante Biosekuriteit ondervinding en sterk Afrika-netwerke wat baie toepaslik vir CRI se biosekuriteitsplan sal wees. Ek het Solomon ontmoet, en ek is seker hy is die man vir die werk - en wens hom alles van die beste toe in sy nuwe posisie.</w:t>
                  </w:r>
                </w:p>
                <w:p w:rsidR="00262A24" w:rsidRPr="000D45AE" w:rsidRDefault="00262A24" w:rsidP="00262A24">
                  <w:pPr>
                    <w:spacing w:after="0" w:line="240" w:lineRule="auto"/>
                    <w:jc w:val="both"/>
                    <w:rPr>
                      <w:rFonts w:ascii="Arial" w:hAnsi="Arial" w:cs="Arial"/>
                      <w:b/>
                      <w:noProof/>
                      <w:color w:val="0070C0"/>
                      <w:sz w:val="20"/>
                      <w:u w:val="single"/>
                      <w:lang w:val="af-ZA"/>
                    </w:rPr>
                  </w:pPr>
                  <w:r w:rsidRPr="000D45AE">
                    <w:rPr>
                      <w:rFonts w:ascii="Arial" w:hAnsi="Arial" w:cs="Arial"/>
                      <w:b/>
                      <w:noProof/>
                      <w:color w:val="0070C0"/>
                      <w:sz w:val="20"/>
                      <w:u w:val="single"/>
                      <w:lang w:val="af-ZA"/>
                    </w:rPr>
                    <w:t>SITRUS KORTKURSUS</w:t>
                  </w:r>
                </w:p>
                <w:p w:rsidR="00262A24" w:rsidRPr="000D45AE" w:rsidRDefault="00262A24" w:rsidP="00262A24">
                  <w:pPr>
                    <w:spacing w:after="0" w:line="240" w:lineRule="auto"/>
                    <w:jc w:val="both"/>
                    <w:rPr>
                      <w:rFonts w:ascii="Arial" w:hAnsi="Arial" w:cs="Arial"/>
                      <w:noProof/>
                      <w:sz w:val="20"/>
                      <w:lang w:val="af-ZA"/>
                    </w:rPr>
                  </w:pPr>
                  <w:r w:rsidRPr="000D45AE">
                    <w:rPr>
                      <w:rFonts w:ascii="Arial" w:hAnsi="Arial" w:cs="Arial"/>
                      <w:noProof/>
                      <w:sz w:val="20"/>
                      <w:lang w:val="af-ZA"/>
                    </w:rPr>
                    <w:t>Die Sitrus Akademie stel die Sitrus</w:t>
                  </w:r>
                  <w:r w:rsidR="009B304E" w:rsidRPr="000D45AE">
                    <w:rPr>
                      <w:rFonts w:ascii="Arial" w:hAnsi="Arial" w:cs="Arial"/>
                      <w:noProof/>
                      <w:sz w:val="20"/>
                      <w:lang w:val="af-ZA"/>
                    </w:rPr>
                    <w:t xml:space="preserve"> k</w:t>
                  </w:r>
                  <w:r w:rsidRPr="000D45AE">
                    <w:rPr>
                      <w:rFonts w:ascii="Arial" w:hAnsi="Arial" w:cs="Arial"/>
                      <w:noProof/>
                      <w:sz w:val="20"/>
                      <w:lang w:val="af-ZA"/>
                    </w:rPr>
                    <w:t>ortkursus bekend, 'n hoëvlak kursus wat oor alle aspekte van sitrusproduksie</w:t>
                  </w:r>
                  <w:r w:rsidR="009B304E" w:rsidRPr="000D45AE">
                    <w:rPr>
                      <w:rFonts w:ascii="Arial" w:hAnsi="Arial" w:cs="Arial"/>
                      <w:noProof/>
                      <w:sz w:val="20"/>
                      <w:lang w:val="af-ZA"/>
                    </w:rPr>
                    <w:t xml:space="preserve"> handel</w:t>
                  </w:r>
                  <w:r w:rsidRPr="000D45AE">
                    <w:rPr>
                      <w:rFonts w:ascii="Arial" w:hAnsi="Arial" w:cs="Arial"/>
                      <w:noProof/>
                      <w:sz w:val="20"/>
                      <w:lang w:val="af-ZA"/>
                    </w:rPr>
                    <w:t>. Clive Pountney, wat baie jare ondervinding in die sitrusbedryf het, sal die kursus fasiliteer. Die kursus is drie dae lank, waarvan een dag 'n veldbesoek sal wees. Die koste van die kursus is R6,325 (BTW ingesluit). Kursusse is soos volg geskeduleer: Fort Beaufort 24-26 Oktober; Addo 21-23 November; Stellenbosch 30 Januarie-1 Februarie; Letsitele 27 Februarie-1 Maart; Musina 27-29 Maart; Groblersdal 24-26 April; Nelspruit 29-31 Mei; Citrusdal 26-28 Junie; Kakamas 24-26 Julie. Vir meer inligting en om te registreer, besoek asseblief www.citrusacademy.org.za.</w:t>
                  </w:r>
                </w:p>
                <w:p w:rsidR="009323D4" w:rsidRPr="009323D4" w:rsidRDefault="009323D4" w:rsidP="009323D4">
                  <w:pPr>
                    <w:spacing w:after="0" w:line="240" w:lineRule="auto"/>
                    <w:jc w:val="both"/>
                    <w:rPr>
                      <w:rFonts w:ascii="Arial" w:eastAsiaTheme="minorHAnsi" w:hAnsi="Arial" w:cs="Arial"/>
                      <w:b/>
                      <w:noProof/>
                      <w:color w:val="0070C0"/>
                      <w:u w:val="single"/>
                      <w:lang w:val="af-ZA"/>
                    </w:rPr>
                  </w:pPr>
                  <w:r w:rsidRPr="009323D4">
                    <w:rPr>
                      <w:rFonts w:ascii="Arial" w:eastAsiaTheme="minorHAnsi" w:hAnsi="Arial" w:cs="Arial"/>
                      <w:b/>
                      <w:noProof/>
                      <w:color w:val="0070C0"/>
                      <w:u w:val="single"/>
                      <w:lang w:val="af-ZA"/>
                    </w:rPr>
                    <w:t>CRI TEGNIESE TOEKENNING 2018: JAMES WARRINGTON</w:t>
                  </w:r>
                </w:p>
                <w:p w:rsidR="009323D4" w:rsidRPr="009323D4" w:rsidRDefault="009323D4" w:rsidP="009323D4">
                  <w:pPr>
                    <w:spacing w:after="0" w:line="240" w:lineRule="auto"/>
                    <w:jc w:val="both"/>
                    <w:rPr>
                      <w:rFonts w:ascii="Arial" w:eastAsiaTheme="minorHAnsi" w:hAnsi="Arial" w:cs="Arial"/>
                      <w:noProof/>
                      <w:lang w:val="af-ZA"/>
                    </w:rPr>
                  </w:pPr>
                  <w:r w:rsidRPr="009323D4">
                    <w:rPr>
                      <w:rFonts w:ascii="Arial" w:eastAsiaTheme="minorHAnsi" w:hAnsi="Arial" w:cs="Arial"/>
                      <w:noProof/>
                      <w:lang w:val="af-ZA"/>
                    </w:rPr>
                    <w:t>Hierdie is 'n uittreksel uit die derde CRI-toekenningstoespraak by die onlangse CRI Sitrus Simposium:</w:t>
                  </w:r>
                </w:p>
                <w:p w:rsidR="009323D4" w:rsidRPr="009323D4" w:rsidRDefault="009323D4" w:rsidP="009323D4">
                  <w:pPr>
                    <w:spacing w:after="0" w:line="240" w:lineRule="auto"/>
                    <w:jc w:val="both"/>
                    <w:rPr>
                      <w:rFonts w:ascii="Arial" w:eastAsiaTheme="minorHAnsi" w:hAnsi="Arial" w:cs="Arial"/>
                      <w:i/>
                      <w:noProof/>
                      <w:lang w:val="af-ZA"/>
                    </w:rPr>
                  </w:pPr>
                  <w:r w:rsidRPr="009323D4">
                    <w:rPr>
                      <w:rFonts w:ascii="Arial" w:eastAsiaTheme="minorHAnsi" w:hAnsi="Arial" w:cs="Arial"/>
                      <w:i/>
                      <w:noProof/>
                      <w:lang w:val="af-ZA"/>
                    </w:rPr>
                    <w:t>Hierdie ontvanger is baie bekend in die sitrusbedryf. Hy het jare lank tegniese advies oor sitrusproduksie verskaf. Hy het in 1969 in die landboubedryf by die Departement van Landbou begin. In 1971 is hy 'n posisie as Tegniese Bestuurder by 'n leier sitruskoöperasie in Mpumalanga aangebied, waar sy insette die produsente se produksiepraktyke verander het. Hy is later tot Algemene Bestuurder van dieselfde Koop bevorder, 'n posisie wat hy tot sy aftrede beklee het.</w:t>
                  </w:r>
                </w:p>
                <w:p w:rsidR="009323D4" w:rsidRPr="009323D4" w:rsidRDefault="009323D4" w:rsidP="009323D4">
                  <w:pPr>
                    <w:spacing w:after="0" w:line="240" w:lineRule="auto"/>
                    <w:jc w:val="both"/>
                    <w:rPr>
                      <w:rFonts w:ascii="Arial" w:eastAsiaTheme="minorHAnsi" w:hAnsi="Arial" w:cs="Arial"/>
                      <w:i/>
                      <w:noProof/>
                      <w:lang w:val="af-ZA"/>
                    </w:rPr>
                  </w:pPr>
                  <w:r w:rsidRPr="009323D4">
                    <w:rPr>
                      <w:rFonts w:ascii="Arial" w:eastAsiaTheme="minorHAnsi" w:hAnsi="Arial" w:cs="Arial"/>
                      <w:i/>
                      <w:noProof/>
                      <w:lang w:val="af-ZA"/>
                    </w:rPr>
                    <w:t>Gedurende die laat 80's en vroeë 90's was hy instrumenteel in die oplossing van die vrugset probleme van sommige van die midseisoen kultivars. Hy het nou met navorsers op snoei- en be</w:t>
                  </w:r>
                  <w:r w:rsidR="00F35D5F">
                    <w:rPr>
                      <w:rFonts w:ascii="Arial" w:eastAsiaTheme="minorHAnsi" w:hAnsi="Arial" w:cs="Arial"/>
                      <w:i/>
                      <w:noProof/>
                      <w:lang w:val="af-ZA"/>
                    </w:rPr>
                    <w:t>mesting</w:t>
                  </w:r>
                  <w:r w:rsidRPr="009323D4">
                    <w:rPr>
                      <w:rFonts w:ascii="Arial" w:eastAsiaTheme="minorHAnsi" w:hAnsi="Arial" w:cs="Arial"/>
                      <w:i/>
                      <w:noProof/>
                      <w:lang w:val="af-ZA"/>
                    </w:rPr>
                    <w:t>sproew</w:t>
                  </w:r>
                  <w:r w:rsidR="00D211EE">
                    <w:rPr>
                      <w:rFonts w:ascii="Arial" w:eastAsiaTheme="minorHAnsi" w:hAnsi="Arial" w:cs="Arial"/>
                      <w:i/>
                      <w:noProof/>
                      <w:lang w:val="af-ZA"/>
                    </w:rPr>
                    <w:t>e saam</w:t>
                  </w:r>
                  <w:r w:rsidRPr="009323D4">
                    <w:rPr>
                      <w:rFonts w:ascii="Arial" w:eastAsiaTheme="minorHAnsi" w:hAnsi="Arial" w:cs="Arial"/>
                      <w:i/>
                      <w:noProof/>
                      <w:lang w:val="af-ZA"/>
                    </w:rPr>
                    <w:t>gewerk, tegnieke ontwikkel wat hy oor die jare goed verfyn het, wat tot aansienlik verbeterde gewasproduksie, asook verbeterde plaag- en siektebeheer</w:t>
                  </w:r>
                  <w:r w:rsidR="00D211EE">
                    <w:rPr>
                      <w:rFonts w:ascii="Arial" w:eastAsiaTheme="minorHAnsi" w:hAnsi="Arial" w:cs="Arial"/>
                      <w:i/>
                      <w:noProof/>
                      <w:lang w:val="af-ZA"/>
                    </w:rPr>
                    <w:t xml:space="preserve"> </w:t>
                  </w:r>
                  <w:r w:rsidR="00D211EE" w:rsidRPr="009323D4">
                    <w:rPr>
                      <w:rFonts w:ascii="Arial" w:eastAsiaTheme="minorHAnsi" w:hAnsi="Arial" w:cs="Arial"/>
                      <w:i/>
                      <w:noProof/>
                      <w:lang w:val="af-ZA"/>
                    </w:rPr>
                    <w:t>gelei het</w:t>
                  </w:r>
                  <w:r w:rsidRPr="009323D4">
                    <w:rPr>
                      <w:rFonts w:ascii="Arial" w:eastAsiaTheme="minorHAnsi" w:hAnsi="Arial" w:cs="Arial"/>
                      <w:i/>
                      <w:noProof/>
                      <w:lang w:val="af-ZA"/>
                    </w:rPr>
                    <w:t>. Hy het nou met dr. John Moll en Ra</w:t>
                  </w:r>
                  <w:r w:rsidR="00D211EE">
                    <w:rPr>
                      <w:rFonts w:ascii="Arial" w:eastAsiaTheme="minorHAnsi" w:hAnsi="Arial" w:cs="Arial"/>
                      <w:i/>
                      <w:noProof/>
                      <w:lang w:val="af-ZA"/>
                    </w:rPr>
                    <w:t>lph Swartz op sitrus</w:t>
                  </w:r>
                  <w:r w:rsidRPr="009323D4">
                    <w:rPr>
                      <w:rFonts w:ascii="Arial" w:eastAsiaTheme="minorHAnsi" w:hAnsi="Arial" w:cs="Arial"/>
                      <w:i/>
                      <w:noProof/>
                      <w:lang w:val="af-ZA"/>
                    </w:rPr>
                    <w:t xml:space="preserve">vergroening </w:t>
                  </w:r>
                  <w:r w:rsidR="00D211EE">
                    <w:rPr>
                      <w:rFonts w:ascii="Arial" w:eastAsiaTheme="minorHAnsi" w:hAnsi="Arial" w:cs="Arial"/>
                      <w:i/>
                      <w:noProof/>
                      <w:lang w:val="af-ZA"/>
                    </w:rPr>
                    <w:t>saamgewerk</w:t>
                  </w:r>
                  <w:r w:rsidR="00D211EE" w:rsidRPr="009323D4">
                    <w:rPr>
                      <w:rFonts w:ascii="Arial" w:eastAsiaTheme="minorHAnsi" w:hAnsi="Arial" w:cs="Arial"/>
                      <w:i/>
                      <w:noProof/>
                      <w:lang w:val="af-ZA"/>
                    </w:rPr>
                    <w:t xml:space="preserve"> </w:t>
                  </w:r>
                  <w:r w:rsidRPr="009323D4">
                    <w:rPr>
                      <w:rFonts w:ascii="Arial" w:eastAsiaTheme="minorHAnsi" w:hAnsi="Arial" w:cs="Arial"/>
                      <w:i/>
                      <w:noProof/>
                      <w:lang w:val="af-ZA"/>
                    </w:rPr>
                    <w:t>en het 'n sleutelrol in die ontwikkeling van suksesvolle bestuurstrategieë vir vergroening in die Laeveld, veral die Nelspruit-gebied</w:t>
                  </w:r>
                  <w:r w:rsidR="00D211EE">
                    <w:rPr>
                      <w:rFonts w:ascii="Arial" w:eastAsiaTheme="minorHAnsi" w:hAnsi="Arial" w:cs="Arial"/>
                      <w:i/>
                      <w:noProof/>
                      <w:lang w:val="af-ZA"/>
                    </w:rPr>
                    <w:t>,</w:t>
                  </w:r>
                  <w:r w:rsidR="00D211EE" w:rsidRPr="009323D4">
                    <w:rPr>
                      <w:rFonts w:ascii="Arial" w:eastAsiaTheme="minorHAnsi" w:hAnsi="Arial" w:cs="Arial"/>
                      <w:i/>
                      <w:noProof/>
                      <w:lang w:val="af-ZA"/>
                    </w:rPr>
                    <w:t xml:space="preserve"> gespeel</w:t>
                  </w:r>
                  <w:r w:rsidRPr="009323D4">
                    <w:rPr>
                      <w:rFonts w:ascii="Arial" w:eastAsiaTheme="minorHAnsi" w:hAnsi="Arial" w:cs="Arial"/>
                      <w:i/>
                      <w:noProof/>
                      <w:lang w:val="af-ZA"/>
                    </w:rPr>
                    <w:t>.</w:t>
                  </w:r>
                </w:p>
                <w:p w:rsidR="009323D4" w:rsidRPr="009323D4" w:rsidRDefault="009323D4" w:rsidP="00BC067D">
                  <w:pPr>
                    <w:spacing w:after="0" w:line="240" w:lineRule="auto"/>
                    <w:jc w:val="both"/>
                    <w:rPr>
                      <w:rFonts w:ascii="Arial" w:hAnsi="Arial" w:cs="Arial"/>
                      <w:i/>
                      <w:noProof/>
                      <w:lang w:val="af-ZA"/>
                    </w:rPr>
                  </w:pPr>
                  <w:r w:rsidRPr="009323D4">
                    <w:rPr>
                      <w:rFonts w:ascii="Arial" w:hAnsi="Arial" w:cs="Arial"/>
                      <w:i/>
                      <w:noProof/>
                      <w:lang w:val="af-ZA"/>
                    </w:rPr>
                    <w:t>Toe Midknight Valencia, as 'n saadlose kultivar, gewild geraak het, het hy 'n belangrike bydrae gelewer tot die ontwikkeling van strategieë om vrugset  op hierdie kultivar in die  warmer produksiegebiede  te verbeter. Hierdie strategie is later na verskeie ander produksiegebiede uitgebrei en die aanvraag na Midknight enthout is nou hoër as vir enige ander Valencia-kultivar.</w:t>
                  </w:r>
                </w:p>
                <w:p w:rsidR="009323D4" w:rsidRDefault="009323D4" w:rsidP="00BC067D">
                  <w:pPr>
                    <w:spacing w:after="0" w:line="240" w:lineRule="auto"/>
                    <w:jc w:val="both"/>
                    <w:rPr>
                      <w:rFonts w:ascii="Arial" w:hAnsi="Arial" w:cs="Arial"/>
                      <w:i/>
                      <w:noProof/>
                      <w:lang w:val="af-ZA"/>
                    </w:rPr>
                  </w:pPr>
                  <w:r w:rsidRPr="009323D4">
                    <w:rPr>
                      <w:rFonts w:ascii="Arial" w:hAnsi="Arial" w:cs="Arial"/>
                      <w:i/>
                      <w:noProof/>
                      <w:lang w:val="af-ZA"/>
                    </w:rPr>
                    <w:t>Hy is steeds 'n konsultant in die sitrusbedryf en 'n prominente lid van SASSCON</w:t>
                  </w:r>
                  <w:r w:rsidR="00676402">
                    <w:rPr>
                      <w:rFonts w:ascii="Arial" w:hAnsi="Arial" w:cs="Arial"/>
                      <w:i/>
                      <w:noProof/>
                      <w:lang w:val="af-ZA"/>
                    </w:rPr>
                    <w:t>,</w:t>
                  </w:r>
                  <w:r w:rsidRPr="009323D4">
                    <w:rPr>
                      <w:rFonts w:ascii="Arial" w:hAnsi="Arial" w:cs="Arial"/>
                      <w:i/>
                      <w:noProof/>
                      <w:lang w:val="af-ZA"/>
                    </w:rPr>
                    <w:t xml:space="preserve"> en sy tegniese vaardighede en kennis van alle aspekte van sitrusproduksie en bemarking plaas sy advies in hoë aanvraag. Hy het die wêreld </w:t>
                  </w:r>
                  <w:r w:rsidR="00BC067D">
                    <w:rPr>
                      <w:rFonts w:ascii="Arial" w:hAnsi="Arial" w:cs="Arial"/>
                      <w:i/>
                      <w:noProof/>
                      <w:lang w:val="af-ZA"/>
                    </w:rPr>
                    <w:t xml:space="preserve">deur </w:t>
                  </w:r>
                  <w:r w:rsidRPr="009323D4">
                    <w:rPr>
                      <w:rFonts w:ascii="Arial" w:hAnsi="Arial" w:cs="Arial"/>
                      <w:i/>
                      <w:noProof/>
                      <w:lang w:val="af-ZA"/>
                    </w:rPr>
                    <w:t xml:space="preserve">gereis om sy kennis oor sitrusproduksie te verbreed, wat hy vrylik met die bedryf deel. Hy het ook op die direksie van beide Outspan International en die CGA gedien. Selfs </w:t>
                  </w:r>
                  <w:r w:rsidR="00676402">
                    <w:rPr>
                      <w:rFonts w:ascii="Arial" w:hAnsi="Arial" w:cs="Arial"/>
                      <w:i/>
                      <w:noProof/>
                      <w:lang w:val="af-ZA"/>
                    </w:rPr>
                    <w:t xml:space="preserve">tydens </w:t>
                  </w:r>
                  <w:r w:rsidRPr="009323D4">
                    <w:rPr>
                      <w:rFonts w:ascii="Arial" w:hAnsi="Arial" w:cs="Arial"/>
                      <w:i/>
                      <w:noProof/>
                      <w:lang w:val="af-ZA"/>
                    </w:rPr>
                    <w:t>sy aftrede het hy nie sy pas verslap nie en dien hy nou as konsultant in</w:t>
                  </w:r>
                  <w:r w:rsidR="00676402">
                    <w:rPr>
                      <w:rFonts w:ascii="Arial" w:hAnsi="Arial" w:cs="Arial"/>
                      <w:i/>
                      <w:noProof/>
                      <w:lang w:val="af-ZA"/>
                    </w:rPr>
                    <w:t xml:space="preserve"> beide die sitrus- en makadamia</w:t>
                  </w:r>
                  <w:r w:rsidRPr="009323D4">
                    <w:rPr>
                      <w:rFonts w:ascii="Arial" w:hAnsi="Arial" w:cs="Arial"/>
                      <w:i/>
                      <w:noProof/>
                      <w:lang w:val="af-ZA"/>
                    </w:rPr>
                    <w:t>bedrywe.</w:t>
                  </w:r>
                </w:p>
                <w:p w:rsidR="000D45AE" w:rsidRDefault="000D45AE" w:rsidP="00374DFC">
                  <w:pPr>
                    <w:pStyle w:val="NoSpacing"/>
                    <w:spacing w:line="240" w:lineRule="auto"/>
                    <w:jc w:val="both"/>
                    <w:rPr>
                      <w:rFonts w:ascii="Arial" w:hAnsi="Arial" w:cs="Arial"/>
                      <w:i/>
                    </w:rPr>
                  </w:pPr>
                </w:p>
                <w:tbl>
                  <w:tblPr>
                    <w:tblpPr w:leftFromText="180" w:rightFromText="180" w:vertAnchor="text" w:horzAnchor="margin" w:tblpY="-201"/>
                    <w:tblOverlap w:val="never"/>
                    <w:tblW w:w="1119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1198"/>
                  </w:tblGrid>
                  <w:tr w:rsidR="000D45AE" w:rsidRPr="0032083B" w:rsidTr="00F230C9">
                    <w:trPr>
                      <w:trHeight w:val="35"/>
                      <w:tblCellSpacing w:w="0" w:type="dxa"/>
                    </w:trPr>
                    <w:tc>
                      <w:tcPr>
                        <w:tcW w:w="10632" w:type="dxa"/>
                        <w:vAlign w:val="center"/>
                      </w:tcPr>
                      <w:p w:rsidR="000D45AE" w:rsidRPr="000D45AE" w:rsidRDefault="00F35D5F" w:rsidP="009821C4">
                        <w:pPr>
                          <w:pStyle w:val="NormalWeb"/>
                          <w:widowControl w:val="0"/>
                          <w:spacing w:before="0" w:beforeAutospacing="0" w:after="0" w:afterAutospacing="0"/>
                          <w:rPr>
                            <w:rFonts w:ascii="Arial" w:eastAsia="Times New Roman" w:hAnsi="Arial" w:cs="Arial"/>
                            <w:b/>
                            <w:noProof/>
                            <w:color w:val="0070C0"/>
                            <w:sz w:val="20"/>
                            <w:u w:val="single"/>
                            <w:lang w:val="af-ZA"/>
                          </w:rPr>
                        </w:pPr>
                        <w:r>
                          <w:rPr>
                            <w:rFonts w:ascii="Arial" w:eastAsia="Times New Roman" w:hAnsi="Arial" w:cs="Arial"/>
                            <w:b/>
                            <w:noProof/>
                            <w:color w:val="0070C0"/>
                            <w:sz w:val="20"/>
                            <w:u w:val="single"/>
                            <w:lang w:val="af-ZA"/>
                          </w:rPr>
                          <w:t>GEPAK EN VERSKEEP</w:t>
                        </w:r>
                        <w:r w:rsidR="000D45AE" w:rsidRPr="000D45AE">
                          <w:rPr>
                            <w:rFonts w:ascii="Arial" w:eastAsia="Times New Roman" w:hAnsi="Arial" w:cs="Arial"/>
                            <w:b/>
                            <w:noProof/>
                            <w:color w:val="0070C0"/>
                            <w:sz w:val="20"/>
                            <w:u w:val="single"/>
                            <w:lang w:val="af-ZA"/>
                          </w:rPr>
                          <w:t xml:space="preserve"> </w:t>
                        </w:r>
                        <w:r w:rsidR="009821C4" w:rsidRPr="001845FC">
                          <w:rPr>
                            <w:rFonts w:ascii="Arial" w:eastAsia="Times New Roman" w:hAnsi="Arial" w:cs="Arial"/>
                            <w:noProof/>
                            <w:color w:val="0070C0"/>
                            <w:sz w:val="16"/>
                            <w:szCs w:val="16"/>
                            <w:u w:val="single"/>
                            <w:lang w:val="af-ZA"/>
                          </w:rPr>
                          <w:t>(neem kennis dat PPECB steeds probleme met hul stelsels ondervind - week 37 en 38 se paksyfers is nie elektronies opgedateer nie)</w:t>
                        </w:r>
                        <w:r w:rsidR="009821C4" w:rsidRPr="000D45AE">
                          <w:rPr>
                            <w:rFonts w:ascii="Arial" w:eastAsia="Times New Roman" w:hAnsi="Arial" w:cs="Arial"/>
                            <w:noProof/>
                            <w:color w:val="0070C0"/>
                            <w:sz w:val="16"/>
                            <w:szCs w:val="16"/>
                            <w:u w:val="single"/>
                            <w:lang w:val="af-ZA"/>
                          </w:rPr>
                          <w:t xml:space="preserve"> </w:t>
                        </w:r>
                        <w:bookmarkStart w:id="0" w:name="_GoBack"/>
                        <w:bookmarkEnd w:id="0"/>
                      </w:p>
                    </w:tc>
                  </w:tr>
                </w:tbl>
                <w:p w:rsidR="000D45AE" w:rsidRPr="0060342B" w:rsidRDefault="000D45AE" w:rsidP="000D45AE">
                  <w:pPr>
                    <w:spacing w:after="0"/>
                    <w:jc w:val="both"/>
                    <w:rPr>
                      <w:rFonts w:ascii="Arial" w:eastAsia="Times New Roman" w:hAnsi="Arial" w:cs="Arial"/>
                      <w:b/>
                      <w:color w:val="0070C0"/>
                      <w:sz w:val="2"/>
                      <w:szCs w:val="2"/>
                      <w:u w:val="single"/>
                      <w:lang w:val="en-US"/>
                    </w:rPr>
                  </w:pPr>
                  <w:r>
                    <w:rPr>
                      <w:rFonts w:ascii="Arial" w:eastAsia="Times New Roman" w:hAnsi="Arial" w:cs="Arial"/>
                      <w:b/>
                      <w:color w:val="0070C0"/>
                      <w:sz w:val="2"/>
                      <w:szCs w:val="2"/>
                      <w:u w:val="single"/>
                      <w:lang w:val="en-US"/>
                    </w:rPr>
                    <w:t xml:space="preserve"> </w:t>
                  </w:r>
                </w:p>
                <w:tbl>
                  <w:tblPr>
                    <w:tblpPr w:leftFromText="180" w:rightFromText="180" w:vertAnchor="text" w:horzAnchor="margin" w:tblpY="104"/>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118"/>
                    <w:gridCol w:w="990"/>
                    <w:gridCol w:w="900"/>
                    <w:gridCol w:w="1060"/>
                    <w:gridCol w:w="1134"/>
                    <w:gridCol w:w="1226"/>
                    <w:gridCol w:w="1260"/>
                    <w:gridCol w:w="799"/>
                  </w:tblGrid>
                  <w:tr w:rsidR="000D45AE" w:rsidRPr="000D45AE" w:rsidTr="000D45AE">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0D45AE" w:rsidRPr="000D45AE" w:rsidRDefault="000D45AE" w:rsidP="000D45AE">
                        <w:pPr>
                          <w:spacing w:after="0" w:line="240" w:lineRule="auto"/>
                          <w:ind w:left="337" w:hanging="337"/>
                          <w:rPr>
                            <w:rFonts w:ascii="Arial" w:hAnsi="Arial" w:cs="Arial"/>
                            <w:noProof/>
                            <w:sz w:val="18"/>
                            <w:szCs w:val="18"/>
                            <w:lang w:val="af-ZA"/>
                          </w:rPr>
                        </w:pPr>
                        <w:r w:rsidRPr="000D45AE">
                          <w:rPr>
                            <w:rFonts w:ascii="Arial" w:hAnsi="Arial" w:cs="Arial"/>
                            <w:noProof/>
                            <w:sz w:val="18"/>
                            <w:szCs w:val="18"/>
                            <w:lang w:val="af-ZA"/>
                          </w:rPr>
                          <w:t>To</w:t>
                        </w:r>
                        <w:r>
                          <w:rPr>
                            <w:rFonts w:ascii="Arial" w:hAnsi="Arial" w:cs="Arial"/>
                            <w:noProof/>
                            <w:sz w:val="18"/>
                            <w:szCs w:val="18"/>
                            <w:lang w:val="af-ZA"/>
                          </w:rPr>
                          <w:t>t</w:t>
                        </w:r>
                        <w:r w:rsidRPr="000D45AE">
                          <w:rPr>
                            <w:rFonts w:ascii="Arial" w:hAnsi="Arial" w:cs="Arial"/>
                            <w:noProof/>
                            <w:sz w:val="18"/>
                            <w:szCs w:val="18"/>
                            <w:lang w:val="af-ZA"/>
                          </w:rPr>
                          <w:t xml:space="preserve"> Week 39</w:t>
                        </w:r>
                      </w:p>
                      <w:p w:rsidR="000D45AE" w:rsidRPr="000D45AE" w:rsidRDefault="000D45AE" w:rsidP="000D45AE">
                        <w:pPr>
                          <w:spacing w:after="0" w:line="240" w:lineRule="auto"/>
                          <w:rPr>
                            <w:rFonts w:ascii="Arial" w:hAnsi="Arial" w:cs="Arial"/>
                            <w:noProof/>
                            <w:sz w:val="18"/>
                            <w:szCs w:val="18"/>
                            <w:lang w:val="af-ZA"/>
                          </w:rPr>
                        </w:pPr>
                        <w:r w:rsidRPr="000D45AE">
                          <w:rPr>
                            <w:rFonts w:ascii="Arial" w:hAnsi="Arial" w:cs="Arial"/>
                            <w:noProof/>
                            <w:sz w:val="18"/>
                            <w:szCs w:val="18"/>
                            <w:lang w:val="af-ZA"/>
                          </w:rPr>
                          <w:t>Mi</w:t>
                        </w:r>
                        <w:r>
                          <w:rPr>
                            <w:rFonts w:ascii="Arial" w:hAnsi="Arial" w:cs="Arial"/>
                            <w:noProof/>
                            <w:sz w:val="18"/>
                            <w:szCs w:val="18"/>
                            <w:lang w:val="af-ZA"/>
                          </w:rPr>
                          <w:t>ljoen 15 Kg Kartonne</w:t>
                        </w:r>
                      </w:p>
                    </w:tc>
                    <w:tc>
                      <w:tcPr>
                        <w:tcW w:w="1118" w:type="dxa"/>
                        <w:tcBorders>
                          <w:top w:val="single" w:sz="4" w:space="0" w:color="000000"/>
                          <w:left w:val="single" w:sz="4" w:space="0" w:color="000000"/>
                          <w:bottom w:val="single" w:sz="4" w:space="0" w:color="000000"/>
                          <w:right w:val="single" w:sz="4" w:space="0" w:color="000000"/>
                        </w:tcBorders>
                        <w:shd w:val="clear" w:color="auto" w:fill="CCCCCC"/>
                        <w:hideMark/>
                      </w:tcPr>
                      <w:p w:rsidR="000D45AE" w:rsidRPr="000D45AE" w:rsidRDefault="000D45AE" w:rsidP="000D45AE">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Pr="000D45AE">
                          <w:rPr>
                            <w:rFonts w:ascii="Arial" w:hAnsi="Arial" w:cs="Arial"/>
                            <w:noProof/>
                            <w:sz w:val="18"/>
                            <w:szCs w:val="18"/>
                            <w:lang w:val="af-ZA"/>
                          </w:rPr>
                          <w:t xml:space="preserve"> </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0D45AE" w:rsidRPr="000D45AE" w:rsidRDefault="000D45AE" w:rsidP="000D45AE">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0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0D45AE" w:rsidRPr="000D45AE" w:rsidRDefault="000D45AE" w:rsidP="000D45AE">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0D45AE" w:rsidRPr="000D45AE" w:rsidRDefault="000D45AE" w:rsidP="000D45AE">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0D45AE" w:rsidRPr="000D45AE" w:rsidRDefault="000D45AE" w:rsidP="000D45AE">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799" w:type="dxa"/>
                        <w:tcBorders>
                          <w:top w:val="single" w:sz="4" w:space="0" w:color="000000"/>
                          <w:left w:val="single" w:sz="4" w:space="0" w:color="000000"/>
                          <w:bottom w:val="single" w:sz="4" w:space="0" w:color="000000"/>
                          <w:right w:val="single" w:sz="4" w:space="0" w:color="000000"/>
                        </w:tcBorders>
                        <w:shd w:val="clear" w:color="auto" w:fill="E6E6E6"/>
                      </w:tcPr>
                      <w:p w:rsidR="000D45AE" w:rsidRPr="000D45AE" w:rsidRDefault="000D45AE" w:rsidP="000D45AE">
                        <w:pPr>
                          <w:spacing w:after="0" w:line="240" w:lineRule="auto"/>
                          <w:jc w:val="right"/>
                          <w:rPr>
                            <w:rFonts w:ascii="Arial" w:hAnsi="Arial" w:cs="Arial"/>
                            <w:noProof/>
                            <w:sz w:val="18"/>
                            <w:szCs w:val="18"/>
                            <w:lang w:val="af-ZA"/>
                          </w:rPr>
                        </w:pPr>
                        <w:r w:rsidRPr="000D45AE">
                          <w:rPr>
                            <w:rFonts w:ascii="Arial" w:hAnsi="Arial" w:cs="Arial"/>
                            <w:noProof/>
                            <w:sz w:val="18"/>
                            <w:szCs w:val="18"/>
                            <w:lang w:val="af-ZA"/>
                          </w:rPr>
                          <w:t>Fin</w:t>
                        </w:r>
                        <w:r>
                          <w:rPr>
                            <w:rFonts w:ascii="Arial" w:hAnsi="Arial" w:cs="Arial"/>
                            <w:noProof/>
                            <w:sz w:val="18"/>
                            <w:szCs w:val="18"/>
                            <w:lang w:val="af-ZA"/>
                          </w:rPr>
                          <w:t>a</w:t>
                        </w:r>
                        <w:r w:rsidRPr="000D45AE">
                          <w:rPr>
                            <w:rFonts w:ascii="Arial" w:hAnsi="Arial" w:cs="Arial"/>
                            <w:noProof/>
                            <w:sz w:val="18"/>
                            <w:szCs w:val="18"/>
                            <w:lang w:val="af-ZA"/>
                          </w:rPr>
                          <w:t xml:space="preserve">al </w:t>
                        </w:r>
                        <w:r>
                          <w:rPr>
                            <w:rFonts w:ascii="Arial" w:hAnsi="Arial" w:cs="Arial"/>
                            <w:noProof/>
                            <w:sz w:val="18"/>
                            <w:szCs w:val="18"/>
                            <w:lang w:val="af-ZA"/>
                          </w:rPr>
                          <w:t>Gepak</w:t>
                        </w:r>
                      </w:p>
                      <w:p w:rsidR="000D45AE" w:rsidRPr="000D45AE" w:rsidRDefault="000D45AE" w:rsidP="000D45AE">
                        <w:pPr>
                          <w:spacing w:after="0" w:line="240" w:lineRule="auto"/>
                          <w:jc w:val="right"/>
                          <w:rPr>
                            <w:rFonts w:ascii="Arial" w:hAnsi="Arial" w:cs="Arial"/>
                            <w:noProof/>
                            <w:sz w:val="18"/>
                            <w:szCs w:val="18"/>
                            <w:lang w:val="af-ZA"/>
                          </w:rPr>
                        </w:pPr>
                      </w:p>
                    </w:tc>
                  </w:tr>
                  <w:tr w:rsidR="000D45AE" w:rsidRPr="000D45AE" w:rsidTr="000D45AE">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0D45AE" w:rsidRPr="000D45AE" w:rsidRDefault="000D45AE" w:rsidP="000D45AE">
                        <w:pPr>
                          <w:spacing w:after="0" w:line="240" w:lineRule="auto"/>
                          <w:rPr>
                            <w:rFonts w:ascii="Arial" w:hAnsi="Arial" w:cs="Arial"/>
                            <w:b/>
                            <w:noProof/>
                            <w:sz w:val="14"/>
                            <w:szCs w:val="14"/>
                            <w:lang w:val="af-ZA"/>
                          </w:rPr>
                        </w:pPr>
                        <w:r>
                          <w:rPr>
                            <w:rFonts w:ascii="Arial" w:hAnsi="Arial" w:cs="Arial"/>
                            <w:b/>
                            <w:noProof/>
                            <w:sz w:val="14"/>
                            <w:szCs w:val="14"/>
                            <w:lang w:val="af-ZA"/>
                          </w:rPr>
                          <w:t>Bron</w:t>
                        </w:r>
                        <w:r w:rsidRPr="000D45AE">
                          <w:rPr>
                            <w:rFonts w:ascii="Arial" w:hAnsi="Arial" w:cs="Arial"/>
                            <w:b/>
                            <w:noProof/>
                            <w:sz w:val="14"/>
                            <w:szCs w:val="14"/>
                            <w:lang w:val="af-ZA"/>
                          </w:rPr>
                          <w:t>: PPECB/Agrihub</w:t>
                        </w:r>
                      </w:p>
                    </w:tc>
                    <w:tc>
                      <w:tcPr>
                        <w:tcW w:w="1118" w:type="dxa"/>
                        <w:tcBorders>
                          <w:top w:val="single" w:sz="4" w:space="0" w:color="000000"/>
                          <w:left w:val="single" w:sz="4" w:space="0" w:color="000000"/>
                          <w:bottom w:val="single" w:sz="4" w:space="0" w:color="000000"/>
                          <w:right w:val="single" w:sz="4" w:space="0" w:color="000000"/>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2016</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2017</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2018</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2018</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2018</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2018</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2017</w:t>
                        </w:r>
                      </w:p>
                    </w:tc>
                  </w:tr>
                  <w:tr w:rsidR="000D45AE" w:rsidRPr="000D45AE" w:rsidTr="000D45AE">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0D45AE" w:rsidRPr="000D45AE" w:rsidRDefault="000D45AE" w:rsidP="000D45AE">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118" w:type="dxa"/>
                        <w:tcBorders>
                          <w:top w:val="single" w:sz="4" w:space="0" w:color="000000"/>
                          <w:left w:val="single" w:sz="4" w:space="0" w:color="000000"/>
                          <w:bottom w:val="single" w:sz="4" w:space="0" w:color="000000"/>
                          <w:right w:val="single" w:sz="4" w:space="0" w:color="000000"/>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13.8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15.6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18.6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14.6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17.6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right"/>
                          <w:rPr>
                            <w:rFonts w:ascii="Arial" w:hAnsi="Arial" w:cs="Arial"/>
                            <w:noProof/>
                            <w:sz w:val="18"/>
                            <w:szCs w:val="18"/>
                            <w:lang w:val="af-ZA"/>
                          </w:rPr>
                        </w:pPr>
                        <w:r w:rsidRPr="000D45AE">
                          <w:rPr>
                            <w:rFonts w:ascii="Arial" w:hAnsi="Arial" w:cs="Arial"/>
                            <w:noProof/>
                            <w:sz w:val="18"/>
                            <w:szCs w:val="18"/>
                            <w:lang w:val="af-ZA"/>
                          </w:rPr>
                          <w:t>16.8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18.6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right"/>
                          <w:rPr>
                            <w:rFonts w:ascii="Arial" w:hAnsi="Arial" w:cs="Arial"/>
                            <w:noProof/>
                            <w:sz w:val="18"/>
                            <w:szCs w:val="18"/>
                            <w:lang w:val="af-ZA"/>
                          </w:rPr>
                        </w:pPr>
                        <w:r w:rsidRPr="000D45AE">
                          <w:rPr>
                            <w:rFonts w:ascii="Arial" w:hAnsi="Arial" w:cs="Arial"/>
                            <w:noProof/>
                            <w:sz w:val="18"/>
                            <w:szCs w:val="18"/>
                            <w:lang w:val="af-ZA"/>
                          </w:rPr>
                          <w:t>15.7 m</w:t>
                        </w:r>
                      </w:p>
                    </w:tc>
                  </w:tr>
                  <w:tr w:rsidR="000D45AE" w:rsidRPr="000D45AE" w:rsidTr="000D45AE">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0D45AE" w:rsidRPr="000D45AE" w:rsidRDefault="000D45AE" w:rsidP="000D45AE">
                        <w:pPr>
                          <w:spacing w:after="0" w:line="240" w:lineRule="auto"/>
                          <w:rPr>
                            <w:rFonts w:ascii="Arial" w:hAnsi="Arial" w:cs="Arial"/>
                            <w:noProof/>
                            <w:sz w:val="18"/>
                            <w:szCs w:val="18"/>
                            <w:lang w:val="af-ZA"/>
                          </w:rPr>
                        </w:pPr>
                        <w:r w:rsidRPr="000D45AE">
                          <w:rPr>
                            <w:rFonts w:ascii="Arial" w:hAnsi="Arial" w:cs="Arial"/>
                            <w:noProof/>
                            <w:sz w:val="18"/>
                            <w:szCs w:val="18"/>
                            <w:lang w:val="af-ZA"/>
                          </w:rPr>
                          <w:t>S</w:t>
                        </w:r>
                        <w:r>
                          <w:rPr>
                            <w:rFonts w:ascii="Arial" w:hAnsi="Arial" w:cs="Arial"/>
                            <w:noProof/>
                            <w:sz w:val="18"/>
                            <w:szCs w:val="18"/>
                            <w:lang w:val="af-ZA"/>
                          </w:rPr>
                          <w:t>agte Sitrus</w:t>
                        </w:r>
                      </w:p>
                    </w:tc>
                    <w:tc>
                      <w:tcPr>
                        <w:tcW w:w="1118" w:type="dxa"/>
                        <w:tcBorders>
                          <w:top w:val="single" w:sz="4" w:space="0" w:color="000000"/>
                          <w:left w:val="single" w:sz="4" w:space="0" w:color="000000"/>
                          <w:bottom w:val="single" w:sz="4" w:space="0" w:color="000000"/>
                          <w:right w:val="single" w:sz="4" w:space="0" w:color="000000"/>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12.2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13.4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15.9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13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15.7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right"/>
                          <w:rPr>
                            <w:rFonts w:ascii="Arial" w:hAnsi="Arial" w:cs="Arial"/>
                            <w:noProof/>
                            <w:sz w:val="18"/>
                            <w:szCs w:val="18"/>
                            <w:lang w:val="af-ZA"/>
                          </w:rPr>
                        </w:pPr>
                        <w:r w:rsidRPr="000D45AE">
                          <w:rPr>
                            <w:rFonts w:ascii="Arial" w:hAnsi="Arial" w:cs="Arial"/>
                            <w:noProof/>
                            <w:sz w:val="18"/>
                            <w:szCs w:val="18"/>
                            <w:lang w:val="af-ZA"/>
                          </w:rPr>
                          <w:t>14.7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17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right"/>
                          <w:rPr>
                            <w:rFonts w:ascii="Arial" w:hAnsi="Arial" w:cs="Arial"/>
                            <w:noProof/>
                            <w:sz w:val="18"/>
                            <w:szCs w:val="18"/>
                            <w:lang w:val="af-ZA"/>
                          </w:rPr>
                        </w:pPr>
                        <w:r w:rsidRPr="000D45AE">
                          <w:rPr>
                            <w:rFonts w:ascii="Arial" w:hAnsi="Arial" w:cs="Arial"/>
                            <w:noProof/>
                            <w:sz w:val="18"/>
                            <w:szCs w:val="18"/>
                            <w:lang w:val="af-ZA"/>
                          </w:rPr>
                          <w:t>13.4 m</w:t>
                        </w:r>
                      </w:p>
                    </w:tc>
                  </w:tr>
                  <w:tr w:rsidR="000D45AE" w:rsidRPr="000D45AE" w:rsidTr="000D45AE">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0D45AE" w:rsidRPr="000D45AE" w:rsidRDefault="000D45AE" w:rsidP="000D45AE">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1118" w:type="dxa"/>
                        <w:tcBorders>
                          <w:top w:val="single" w:sz="4" w:space="0" w:color="000000"/>
                          <w:left w:val="single" w:sz="4" w:space="0" w:color="000000"/>
                          <w:bottom w:val="single" w:sz="4" w:space="0" w:color="000000"/>
                          <w:right w:val="single" w:sz="4" w:space="0" w:color="000000"/>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15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19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19.5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18.6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18.8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right"/>
                          <w:rPr>
                            <w:rFonts w:ascii="Arial" w:hAnsi="Arial" w:cs="Arial"/>
                            <w:noProof/>
                            <w:sz w:val="18"/>
                            <w:szCs w:val="18"/>
                            <w:lang w:val="af-ZA"/>
                          </w:rPr>
                        </w:pPr>
                        <w:r w:rsidRPr="000D45AE">
                          <w:rPr>
                            <w:rFonts w:ascii="Arial" w:hAnsi="Arial" w:cs="Arial"/>
                            <w:noProof/>
                            <w:sz w:val="18"/>
                            <w:szCs w:val="18"/>
                            <w:lang w:val="af-ZA"/>
                          </w:rPr>
                          <w:t>20.6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19.9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right"/>
                          <w:rPr>
                            <w:rFonts w:ascii="Arial" w:hAnsi="Arial" w:cs="Arial"/>
                            <w:noProof/>
                            <w:sz w:val="18"/>
                            <w:szCs w:val="18"/>
                            <w:lang w:val="af-ZA"/>
                          </w:rPr>
                        </w:pPr>
                        <w:r w:rsidRPr="000D45AE">
                          <w:rPr>
                            <w:rFonts w:ascii="Arial" w:hAnsi="Arial" w:cs="Arial"/>
                            <w:noProof/>
                            <w:sz w:val="18"/>
                            <w:szCs w:val="18"/>
                            <w:lang w:val="af-ZA"/>
                          </w:rPr>
                          <w:t>19 m</w:t>
                        </w:r>
                      </w:p>
                    </w:tc>
                  </w:tr>
                  <w:tr w:rsidR="000D45AE" w:rsidRPr="000D45AE" w:rsidTr="000D45AE">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0D45AE" w:rsidRPr="000D45AE" w:rsidRDefault="000D45AE" w:rsidP="000D45AE">
                        <w:pPr>
                          <w:spacing w:after="0" w:line="240" w:lineRule="auto"/>
                          <w:rPr>
                            <w:rFonts w:ascii="Arial" w:hAnsi="Arial" w:cs="Arial"/>
                            <w:noProof/>
                            <w:sz w:val="18"/>
                            <w:szCs w:val="18"/>
                            <w:lang w:val="af-ZA"/>
                          </w:rPr>
                        </w:pPr>
                        <w:r w:rsidRPr="000D45AE">
                          <w:rPr>
                            <w:rFonts w:ascii="Arial" w:hAnsi="Arial" w:cs="Arial"/>
                            <w:noProof/>
                            <w:sz w:val="18"/>
                            <w:szCs w:val="18"/>
                            <w:lang w:val="af-ZA"/>
                          </w:rPr>
                          <w:t>Na</w:t>
                        </w:r>
                        <w:r>
                          <w:rPr>
                            <w:rFonts w:ascii="Arial" w:hAnsi="Arial" w:cs="Arial"/>
                            <w:noProof/>
                            <w:sz w:val="18"/>
                            <w:szCs w:val="18"/>
                            <w:lang w:val="af-ZA"/>
                          </w:rPr>
                          <w:t>w</w:t>
                        </w:r>
                        <w:r w:rsidRPr="000D45AE">
                          <w:rPr>
                            <w:rFonts w:ascii="Arial" w:hAnsi="Arial" w:cs="Arial"/>
                            <w:noProof/>
                            <w:sz w:val="18"/>
                            <w:szCs w:val="18"/>
                            <w:lang w:val="af-ZA"/>
                          </w:rPr>
                          <w:t>els</w:t>
                        </w:r>
                      </w:p>
                    </w:tc>
                    <w:tc>
                      <w:tcPr>
                        <w:tcW w:w="1118" w:type="dxa"/>
                        <w:tcBorders>
                          <w:top w:val="single" w:sz="4" w:space="0" w:color="000000"/>
                          <w:left w:val="single" w:sz="4" w:space="0" w:color="000000"/>
                          <w:bottom w:val="single" w:sz="4" w:space="0" w:color="000000"/>
                          <w:right w:val="single" w:sz="4" w:space="0" w:color="000000"/>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26.2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21.1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26.4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21.1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26.3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right"/>
                          <w:rPr>
                            <w:rFonts w:ascii="Arial" w:hAnsi="Arial" w:cs="Arial"/>
                            <w:noProof/>
                            <w:sz w:val="18"/>
                            <w:szCs w:val="18"/>
                            <w:lang w:val="af-ZA"/>
                          </w:rPr>
                        </w:pPr>
                        <w:r w:rsidRPr="000D45AE">
                          <w:rPr>
                            <w:rFonts w:ascii="Arial" w:hAnsi="Arial" w:cs="Arial"/>
                            <w:noProof/>
                            <w:sz w:val="18"/>
                            <w:szCs w:val="18"/>
                            <w:lang w:val="af-ZA"/>
                          </w:rPr>
                          <w:t>25.7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26.4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right"/>
                          <w:rPr>
                            <w:rFonts w:ascii="Arial" w:hAnsi="Arial" w:cs="Arial"/>
                            <w:noProof/>
                            <w:sz w:val="18"/>
                            <w:szCs w:val="18"/>
                            <w:lang w:val="af-ZA"/>
                          </w:rPr>
                        </w:pPr>
                        <w:r w:rsidRPr="000D45AE">
                          <w:rPr>
                            <w:rFonts w:ascii="Arial" w:hAnsi="Arial" w:cs="Arial"/>
                            <w:noProof/>
                            <w:sz w:val="18"/>
                            <w:szCs w:val="18"/>
                            <w:lang w:val="af-ZA"/>
                          </w:rPr>
                          <w:t>21.1 m</w:t>
                        </w:r>
                      </w:p>
                    </w:tc>
                  </w:tr>
                  <w:tr w:rsidR="000D45AE" w:rsidRPr="000D45AE" w:rsidTr="000D45AE">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0D45AE" w:rsidRPr="000D45AE" w:rsidRDefault="000D45AE" w:rsidP="000D45AE">
                        <w:pPr>
                          <w:spacing w:after="0" w:line="240" w:lineRule="auto"/>
                          <w:rPr>
                            <w:rFonts w:ascii="Arial" w:hAnsi="Arial" w:cs="Arial"/>
                            <w:noProof/>
                            <w:sz w:val="18"/>
                            <w:szCs w:val="18"/>
                            <w:lang w:val="af-ZA"/>
                          </w:rPr>
                        </w:pPr>
                        <w:r w:rsidRPr="000D45AE">
                          <w:rPr>
                            <w:rFonts w:ascii="Arial" w:hAnsi="Arial" w:cs="Arial"/>
                            <w:noProof/>
                            <w:sz w:val="18"/>
                            <w:szCs w:val="18"/>
                            <w:lang w:val="af-ZA"/>
                          </w:rPr>
                          <w:t>Valencia</w:t>
                        </w:r>
                        <w:r>
                          <w:rPr>
                            <w:rFonts w:ascii="Arial" w:hAnsi="Arial" w:cs="Arial"/>
                            <w:noProof/>
                            <w:sz w:val="18"/>
                            <w:szCs w:val="18"/>
                            <w:lang w:val="af-ZA"/>
                          </w:rPr>
                          <w:t>s</w:t>
                        </w:r>
                      </w:p>
                    </w:tc>
                    <w:tc>
                      <w:tcPr>
                        <w:tcW w:w="1118" w:type="dxa"/>
                        <w:tcBorders>
                          <w:top w:val="single" w:sz="4" w:space="0" w:color="000000"/>
                          <w:left w:val="single" w:sz="4" w:space="0" w:color="000000"/>
                          <w:bottom w:val="single" w:sz="4" w:space="0" w:color="000000"/>
                          <w:right w:val="single" w:sz="4" w:space="0" w:color="000000"/>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41.8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51.6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45.8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48.5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45.6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right"/>
                          <w:rPr>
                            <w:rFonts w:ascii="Arial" w:hAnsi="Arial" w:cs="Arial"/>
                            <w:noProof/>
                            <w:sz w:val="18"/>
                            <w:szCs w:val="18"/>
                            <w:lang w:val="af-ZA"/>
                          </w:rPr>
                        </w:pPr>
                        <w:r w:rsidRPr="000D45AE">
                          <w:rPr>
                            <w:rFonts w:ascii="Arial" w:hAnsi="Arial" w:cs="Arial"/>
                            <w:noProof/>
                            <w:sz w:val="18"/>
                            <w:szCs w:val="18"/>
                            <w:lang w:val="af-ZA"/>
                          </w:rPr>
                          <w:t>53.9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center"/>
                          <w:rPr>
                            <w:rFonts w:ascii="Arial" w:hAnsi="Arial" w:cs="Arial"/>
                            <w:noProof/>
                            <w:sz w:val="18"/>
                            <w:szCs w:val="18"/>
                            <w:lang w:val="af-ZA"/>
                          </w:rPr>
                        </w:pPr>
                        <w:r w:rsidRPr="000D45AE">
                          <w:rPr>
                            <w:rFonts w:ascii="Arial" w:hAnsi="Arial" w:cs="Arial"/>
                            <w:noProof/>
                            <w:sz w:val="18"/>
                            <w:szCs w:val="18"/>
                            <w:lang w:val="af-ZA"/>
                          </w:rPr>
                          <w:t>51.2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0D45AE" w:rsidRPr="000D45AE" w:rsidRDefault="000D45AE" w:rsidP="000D45AE">
                        <w:pPr>
                          <w:spacing w:after="0" w:line="240" w:lineRule="auto"/>
                          <w:jc w:val="right"/>
                          <w:rPr>
                            <w:rFonts w:ascii="Arial" w:hAnsi="Arial" w:cs="Arial"/>
                            <w:noProof/>
                            <w:sz w:val="18"/>
                            <w:szCs w:val="18"/>
                            <w:lang w:val="af-ZA"/>
                          </w:rPr>
                        </w:pPr>
                        <w:r w:rsidRPr="000D45AE">
                          <w:rPr>
                            <w:rFonts w:ascii="Arial" w:hAnsi="Arial" w:cs="Arial"/>
                            <w:noProof/>
                            <w:sz w:val="18"/>
                            <w:szCs w:val="18"/>
                            <w:lang w:val="af-ZA"/>
                          </w:rPr>
                          <w:t>53.8 m</w:t>
                        </w:r>
                      </w:p>
                    </w:tc>
                  </w:tr>
                  <w:tr w:rsidR="000D45AE" w:rsidRPr="000D45AE" w:rsidTr="000D45AE">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0D45AE" w:rsidRPr="000D45AE" w:rsidRDefault="000D45AE" w:rsidP="000D45AE">
                        <w:pPr>
                          <w:spacing w:after="0" w:line="240" w:lineRule="auto"/>
                          <w:rPr>
                            <w:rFonts w:ascii="Arial" w:hAnsi="Arial" w:cs="Arial"/>
                            <w:b/>
                            <w:noProof/>
                            <w:sz w:val="18"/>
                            <w:szCs w:val="18"/>
                            <w:lang w:val="af-ZA"/>
                          </w:rPr>
                        </w:pPr>
                        <w:r w:rsidRPr="000D45AE">
                          <w:rPr>
                            <w:rFonts w:ascii="Arial" w:hAnsi="Arial" w:cs="Arial"/>
                            <w:b/>
                            <w:noProof/>
                            <w:sz w:val="18"/>
                            <w:szCs w:val="18"/>
                            <w:lang w:val="af-ZA"/>
                          </w:rPr>
                          <w:t>Tot</w:t>
                        </w:r>
                        <w:r>
                          <w:rPr>
                            <w:rFonts w:ascii="Arial" w:hAnsi="Arial" w:cs="Arial"/>
                            <w:b/>
                            <w:noProof/>
                            <w:sz w:val="18"/>
                            <w:szCs w:val="18"/>
                            <w:lang w:val="af-ZA"/>
                          </w:rPr>
                          <w:t>a</w:t>
                        </w:r>
                        <w:r w:rsidRPr="000D45AE">
                          <w:rPr>
                            <w:rFonts w:ascii="Arial" w:hAnsi="Arial" w:cs="Arial"/>
                            <w:b/>
                            <w:noProof/>
                            <w:sz w:val="18"/>
                            <w:szCs w:val="18"/>
                            <w:lang w:val="af-ZA"/>
                          </w:rPr>
                          <w:t>al</w:t>
                        </w:r>
                      </w:p>
                    </w:tc>
                    <w:tc>
                      <w:tcPr>
                        <w:tcW w:w="1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0D45AE" w:rsidRPr="000D45AE" w:rsidRDefault="000D45AE" w:rsidP="000D45AE">
                        <w:pPr>
                          <w:spacing w:after="0" w:line="240" w:lineRule="auto"/>
                          <w:jc w:val="center"/>
                          <w:rPr>
                            <w:rFonts w:ascii="Arial" w:hAnsi="Arial" w:cs="Arial"/>
                            <w:b/>
                            <w:noProof/>
                            <w:sz w:val="18"/>
                            <w:szCs w:val="18"/>
                            <w:lang w:val="af-ZA"/>
                          </w:rPr>
                        </w:pPr>
                        <w:r w:rsidRPr="000D45AE">
                          <w:rPr>
                            <w:rFonts w:ascii="Arial" w:hAnsi="Arial" w:cs="Arial"/>
                            <w:b/>
                            <w:noProof/>
                            <w:sz w:val="18"/>
                            <w:szCs w:val="18"/>
                            <w:lang w:val="af-ZA"/>
                          </w:rPr>
                          <w:t>109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0D45AE" w:rsidRPr="000D45AE" w:rsidRDefault="000D45AE" w:rsidP="000D45AE">
                        <w:pPr>
                          <w:spacing w:after="0" w:line="240" w:lineRule="auto"/>
                          <w:jc w:val="center"/>
                          <w:rPr>
                            <w:rFonts w:ascii="Arial" w:hAnsi="Arial" w:cs="Arial"/>
                            <w:b/>
                            <w:noProof/>
                            <w:sz w:val="18"/>
                            <w:szCs w:val="18"/>
                            <w:lang w:val="af-ZA"/>
                          </w:rPr>
                        </w:pPr>
                        <w:r w:rsidRPr="000D45AE">
                          <w:rPr>
                            <w:rFonts w:ascii="Arial" w:hAnsi="Arial" w:cs="Arial"/>
                            <w:b/>
                            <w:noProof/>
                            <w:sz w:val="18"/>
                            <w:szCs w:val="18"/>
                            <w:lang w:val="af-ZA"/>
                          </w:rPr>
                          <w:t>120.7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0D45AE" w:rsidRPr="000D45AE" w:rsidRDefault="000D45AE" w:rsidP="000D45AE">
                        <w:pPr>
                          <w:spacing w:after="0" w:line="240" w:lineRule="auto"/>
                          <w:jc w:val="center"/>
                          <w:rPr>
                            <w:rFonts w:ascii="Arial" w:hAnsi="Arial" w:cs="Arial"/>
                            <w:b/>
                            <w:noProof/>
                            <w:sz w:val="18"/>
                            <w:szCs w:val="18"/>
                            <w:lang w:val="af-ZA"/>
                          </w:rPr>
                        </w:pPr>
                        <w:r w:rsidRPr="000D45AE">
                          <w:rPr>
                            <w:rFonts w:ascii="Arial" w:hAnsi="Arial" w:cs="Arial"/>
                            <w:b/>
                            <w:noProof/>
                            <w:sz w:val="18"/>
                            <w:szCs w:val="18"/>
                            <w:lang w:val="af-ZA"/>
                          </w:rPr>
                          <w:t>126.2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0D45AE" w:rsidRPr="000D45AE" w:rsidRDefault="000D45AE" w:rsidP="000D45AE">
                        <w:pPr>
                          <w:spacing w:after="0" w:line="240" w:lineRule="auto"/>
                          <w:jc w:val="center"/>
                          <w:rPr>
                            <w:rFonts w:ascii="Arial" w:hAnsi="Arial" w:cs="Arial"/>
                            <w:b/>
                            <w:noProof/>
                            <w:sz w:val="18"/>
                            <w:szCs w:val="18"/>
                            <w:lang w:val="af-ZA"/>
                          </w:rPr>
                        </w:pPr>
                        <w:r w:rsidRPr="000D45AE">
                          <w:rPr>
                            <w:rFonts w:ascii="Arial" w:hAnsi="Arial" w:cs="Arial"/>
                            <w:b/>
                            <w:noProof/>
                            <w:sz w:val="18"/>
                            <w:szCs w:val="18"/>
                            <w:lang w:val="af-ZA"/>
                          </w:rPr>
                          <w:t>115.8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0D45AE" w:rsidRPr="000D45AE" w:rsidRDefault="000D45AE" w:rsidP="000D45AE">
                        <w:pPr>
                          <w:spacing w:after="0" w:line="240" w:lineRule="auto"/>
                          <w:jc w:val="center"/>
                          <w:rPr>
                            <w:rFonts w:ascii="Arial" w:hAnsi="Arial" w:cs="Arial"/>
                            <w:b/>
                            <w:noProof/>
                            <w:sz w:val="18"/>
                            <w:szCs w:val="18"/>
                            <w:lang w:val="af-ZA"/>
                          </w:rPr>
                        </w:pPr>
                        <w:r w:rsidRPr="000D45AE">
                          <w:rPr>
                            <w:rFonts w:ascii="Arial" w:hAnsi="Arial" w:cs="Arial"/>
                            <w:b/>
                            <w:noProof/>
                            <w:sz w:val="18"/>
                            <w:szCs w:val="18"/>
                            <w:lang w:val="af-ZA"/>
                          </w:rPr>
                          <w:t>124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0D45AE" w:rsidRPr="000D45AE" w:rsidRDefault="000D45AE" w:rsidP="000D45AE">
                        <w:pPr>
                          <w:spacing w:after="0" w:line="240" w:lineRule="auto"/>
                          <w:jc w:val="right"/>
                          <w:rPr>
                            <w:rFonts w:ascii="Arial" w:hAnsi="Arial" w:cs="Arial"/>
                            <w:b/>
                            <w:noProof/>
                            <w:sz w:val="18"/>
                            <w:szCs w:val="18"/>
                            <w:lang w:val="af-ZA"/>
                          </w:rPr>
                        </w:pPr>
                        <w:r w:rsidRPr="000D45AE">
                          <w:rPr>
                            <w:rFonts w:ascii="Arial" w:hAnsi="Arial" w:cs="Arial"/>
                            <w:b/>
                            <w:noProof/>
                            <w:sz w:val="18"/>
                            <w:szCs w:val="18"/>
                            <w:lang w:val="af-ZA"/>
                          </w:rPr>
                          <w:t>131.7 m</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0D45AE" w:rsidRPr="000D45AE" w:rsidRDefault="000D45AE" w:rsidP="000D45AE">
                        <w:pPr>
                          <w:spacing w:after="0" w:line="240" w:lineRule="auto"/>
                          <w:jc w:val="center"/>
                          <w:rPr>
                            <w:rFonts w:ascii="Arial" w:hAnsi="Arial" w:cs="Arial"/>
                            <w:b/>
                            <w:noProof/>
                            <w:sz w:val="18"/>
                            <w:szCs w:val="18"/>
                            <w:lang w:val="af-ZA"/>
                          </w:rPr>
                        </w:pPr>
                        <w:r w:rsidRPr="000D45AE">
                          <w:rPr>
                            <w:rFonts w:ascii="Arial" w:hAnsi="Arial" w:cs="Arial"/>
                            <w:b/>
                            <w:noProof/>
                            <w:sz w:val="18"/>
                            <w:szCs w:val="18"/>
                            <w:lang w:val="af-ZA"/>
                          </w:rPr>
                          <w:t>133.1 m</w:t>
                        </w:r>
                      </w:p>
                    </w:tc>
                    <w:tc>
                      <w:tcPr>
                        <w:tcW w:w="79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0D45AE" w:rsidRPr="000D45AE" w:rsidRDefault="000D45AE" w:rsidP="000D45AE">
                        <w:pPr>
                          <w:spacing w:after="0" w:line="240" w:lineRule="auto"/>
                          <w:jc w:val="right"/>
                          <w:rPr>
                            <w:rFonts w:ascii="Arial" w:hAnsi="Arial" w:cs="Arial"/>
                            <w:b/>
                            <w:noProof/>
                            <w:sz w:val="18"/>
                            <w:szCs w:val="18"/>
                            <w:lang w:val="af-ZA"/>
                          </w:rPr>
                        </w:pPr>
                        <w:r w:rsidRPr="000D45AE">
                          <w:rPr>
                            <w:rFonts w:ascii="Arial" w:hAnsi="Arial" w:cs="Arial"/>
                            <w:b/>
                            <w:noProof/>
                            <w:sz w:val="18"/>
                            <w:szCs w:val="18"/>
                            <w:lang w:val="af-ZA"/>
                          </w:rPr>
                          <w:t>123 m</w:t>
                        </w:r>
                      </w:p>
                    </w:tc>
                  </w:tr>
                </w:tbl>
                <w:p w:rsidR="000D45AE" w:rsidRPr="00374DFC" w:rsidRDefault="000D45AE" w:rsidP="00374DFC">
                  <w:pPr>
                    <w:pStyle w:val="NoSpacing"/>
                    <w:spacing w:line="240" w:lineRule="auto"/>
                    <w:jc w:val="both"/>
                    <w:rPr>
                      <w:rFonts w:ascii="Arial" w:hAnsi="Arial" w:cs="Arial"/>
                      <w:i/>
                    </w:rPr>
                  </w:pPr>
                </w:p>
                <w:p w:rsidR="001C164E" w:rsidRPr="00866911" w:rsidRDefault="001C164E" w:rsidP="00374DFC">
                  <w:pPr>
                    <w:pStyle w:val="NoSpacing"/>
                    <w:spacing w:line="240" w:lineRule="auto"/>
                    <w:jc w:val="both"/>
                    <w:rPr>
                      <w:rFonts w:ascii="Arial" w:hAnsi="Arial" w:cs="Arial"/>
                      <w:sz w:val="6"/>
                      <w:szCs w:val="6"/>
                    </w:rPr>
                  </w:pPr>
                </w:p>
              </w:tc>
            </w:tr>
          </w:tbl>
          <w:p w:rsidR="009105C5" w:rsidRPr="0060342B" w:rsidRDefault="009105C5" w:rsidP="000D45AE">
            <w:pPr>
              <w:spacing w:after="0"/>
              <w:jc w:val="both"/>
              <w:rPr>
                <w:rFonts w:ascii="Arial" w:eastAsia="Times New Roman" w:hAnsi="Arial" w:cs="Arial"/>
                <w:b/>
                <w:color w:val="0070C0"/>
                <w:sz w:val="2"/>
                <w:szCs w:val="2"/>
                <w:u w:val="single"/>
                <w:lang w:val="en-US"/>
              </w:rPr>
            </w:pPr>
          </w:p>
        </w:tc>
      </w:tr>
    </w:tbl>
    <w:p w:rsidR="00BC067D" w:rsidRPr="003363E1" w:rsidRDefault="00BC067D" w:rsidP="00BC067D">
      <w:pPr>
        <w:spacing w:after="0" w:line="240" w:lineRule="auto"/>
        <w:ind w:right="-330"/>
        <w:jc w:val="center"/>
        <w:rPr>
          <w:rFonts w:ascii="Arial" w:hAnsi="Arial" w:cs="Arial"/>
          <w:b/>
          <w:color w:val="31849B"/>
          <w:sz w:val="17"/>
          <w:szCs w:val="17"/>
        </w:rPr>
      </w:pPr>
      <w:r>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p w:rsidR="00F553C7" w:rsidRPr="003363E1" w:rsidRDefault="00F553C7" w:rsidP="00BC067D">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6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0"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1"/>
  </w:num>
  <w:num w:numId="9">
    <w:abstractNumId w:val="4"/>
  </w:num>
  <w:num w:numId="10">
    <w:abstractNumId w:val="3"/>
  </w:num>
  <w:num w:numId="11">
    <w:abstractNumId w:val="0"/>
  </w:num>
  <w:num w:numId="12">
    <w:abstractNumId w:val="13"/>
  </w:num>
  <w:num w:numId="13">
    <w:abstractNumId w:val="10"/>
  </w:num>
  <w:num w:numId="14">
    <w:abstractNumId w:val="8"/>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784"/>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5AE"/>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E7341"/>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2A24"/>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30A"/>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4850"/>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1C2"/>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2CC"/>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14C"/>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C7FE0"/>
    <w:rsid w:val="005D02C2"/>
    <w:rsid w:val="005D0340"/>
    <w:rsid w:val="005D0358"/>
    <w:rsid w:val="005D0886"/>
    <w:rsid w:val="005D0B4C"/>
    <w:rsid w:val="005D128B"/>
    <w:rsid w:val="005D1500"/>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51F9"/>
    <w:rsid w:val="00666FB9"/>
    <w:rsid w:val="0066776B"/>
    <w:rsid w:val="00667B05"/>
    <w:rsid w:val="00670BBB"/>
    <w:rsid w:val="006712D0"/>
    <w:rsid w:val="006735FB"/>
    <w:rsid w:val="00675175"/>
    <w:rsid w:val="00676402"/>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911"/>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3D4"/>
    <w:rsid w:val="009325C8"/>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1C4"/>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04E"/>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5274"/>
    <w:rsid w:val="00AB64E3"/>
    <w:rsid w:val="00AB7831"/>
    <w:rsid w:val="00AC2158"/>
    <w:rsid w:val="00AC2C86"/>
    <w:rsid w:val="00AC738C"/>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86E04"/>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067D"/>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5B79"/>
    <w:rsid w:val="00C06711"/>
    <w:rsid w:val="00C10507"/>
    <w:rsid w:val="00C10FA5"/>
    <w:rsid w:val="00C12456"/>
    <w:rsid w:val="00C1277A"/>
    <w:rsid w:val="00C12B57"/>
    <w:rsid w:val="00C12F49"/>
    <w:rsid w:val="00C14913"/>
    <w:rsid w:val="00C14DA8"/>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6F1C"/>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11EE"/>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7635"/>
    <w:rsid w:val="00DA7690"/>
    <w:rsid w:val="00DB0ADC"/>
    <w:rsid w:val="00DB1089"/>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634"/>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D5F"/>
    <w:rsid w:val="00F402A2"/>
    <w:rsid w:val="00F40375"/>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29295508">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13097572">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356718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 w:id="21451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6DA59-E84B-41D7-8B13-C9347277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2018-09-21T15:24:00Z</cp:lastPrinted>
  <dcterms:created xsi:type="dcterms:W3CDTF">2018-10-05T13:02:00Z</dcterms:created>
  <dcterms:modified xsi:type="dcterms:W3CDTF">2018-10-05T13:02:00Z</dcterms:modified>
</cp:coreProperties>
</file>