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6448264D" w:rsidR="005859D8" w:rsidRPr="003F0812" w:rsidRDefault="005859D8" w:rsidP="003F0812">
      <w:pPr>
        <w:spacing w:after="0" w:line="240" w:lineRule="auto"/>
        <w:ind w:right="113"/>
        <w:rPr>
          <w:rFonts w:asciiTheme="minorHAnsi" w:hAnsiTheme="minorHAnsi" w:cstheme="minorHAnsi"/>
          <w:b/>
          <w:i/>
          <w:sz w:val="24"/>
          <w:szCs w:val="24"/>
        </w:rPr>
      </w:pPr>
      <w:r w:rsidRPr="003F0812">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812">
        <w:rPr>
          <w:rFonts w:asciiTheme="minorHAnsi" w:hAnsiTheme="minorHAnsi" w:cstheme="minorHAnsi"/>
          <w:b/>
          <w:i/>
          <w:sz w:val="24"/>
          <w:szCs w:val="24"/>
        </w:rPr>
        <w:t xml:space="preserve">UIT DIE PEN VAN DIE </w:t>
      </w:r>
      <w:r w:rsidRPr="003F0812">
        <w:rPr>
          <w:rFonts w:asciiTheme="minorHAnsi" w:hAnsiTheme="minorHAnsi" w:cstheme="minorHAnsi"/>
          <w:b/>
          <w:i/>
          <w:sz w:val="24"/>
          <w:szCs w:val="24"/>
        </w:rPr>
        <w:t>CEO (</w:t>
      </w:r>
      <w:r w:rsidR="0060721F" w:rsidRPr="003F0812">
        <w:rPr>
          <w:rFonts w:asciiTheme="minorHAnsi" w:hAnsiTheme="minorHAnsi" w:cstheme="minorHAnsi"/>
          <w:b/>
          <w:i/>
          <w:sz w:val="24"/>
          <w:szCs w:val="24"/>
        </w:rPr>
        <w:t>11</w:t>
      </w:r>
      <w:r w:rsidR="00AD79A4" w:rsidRPr="003F0812">
        <w:rPr>
          <w:rFonts w:asciiTheme="minorHAnsi" w:hAnsiTheme="minorHAnsi" w:cstheme="minorHAnsi"/>
          <w:b/>
          <w:i/>
          <w:sz w:val="24"/>
          <w:szCs w:val="24"/>
        </w:rPr>
        <w:t>/21</w:t>
      </w:r>
      <w:r w:rsidRPr="003F0812">
        <w:rPr>
          <w:rFonts w:asciiTheme="minorHAnsi" w:hAnsiTheme="minorHAnsi" w:cstheme="minorHAnsi"/>
          <w:b/>
          <w:i/>
          <w:sz w:val="24"/>
          <w:szCs w:val="24"/>
        </w:rPr>
        <w:t>)</w:t>
      </w:r>
      <w:r w:rsidRPr="003F0812">
        <w:rPr>
          <w:rFonts w:asciiTheme="minorHAnsi" w:hAnsiTheme="minorHAnsi" w:cstheme="minorHAnsi"/>
          <w:noProof/>
          <w:sz w:val="24"/>
          <w:szCs w:val="24"/>
          <w:lang w:eastAsia="en-ZA"/>
        </w:rPr>
        <w:t xml:space="preserve"> </w:t>
      </w:r>
    </w:p>
    <w:p w14:paraId="612E86BD" w14:textId="2EA3E48B" w:rsidR="005859D8" w:rsidRPr="003F0812" w:rsidRDefault="005859D8" w:rsidP="003F0812">
      <w:pPr>
        <w:spacing w:after="0" w:line="240" w:lineRule="auto"/>
        <w:ind w:right="113"/>
        <w:rPr>
          <w:rFonts w:asciiTheme="minorHAnsi" w:hAnsiTheme="minorHAnsi" w:cstheme="minorHAnsi"/>
          <w:b/>
          <w:color w:val="FF0000"/>
          <w:sz w:val="24"/>
          <w:szCs w:val="24"/>
        </w:rPr>
      </w:pPr>
      <w:r w:rsidRPr="003F0812">
        <w:rPr>
          <w:rFonts w:asciiTheme="minorHAnsi" w:hAnsiTheme="minorHAnsi" w:cstheme="minorHAnsi"/>
          <w:b/>
          <w:color w:val="FF0000"/>
          <w:sz w:val="24"/>
          <w:szCs w:val="24"/>
        </w:rPr>
        <w:t>(</w:t>
      </w:r>
      <w:r w:rsidR="003F0812">
        <w:rPr>
          <w:rFonts w:asciiTheme="minorHAnsi" w:hAnsiTheme="minorHAnsi" w:cstheme="minorHAnsi"/>
          <w:b/>
          <w:color w:val="FF0000"/>
          <w:sz w:val="24"/>
          <w:szCs w:val="24"/>
        </w:rPr>
        <w:t xml:space="preserve">Volg my op </w:t>
      </w:r>
      <w:r w:rsidRPr="003F0812">
        <w:rPr>
          <w:rFonts w:asciiTheme="minorHAnsi" w:hAnsiTheme="minorHAnsi" w:cstheme="minorHAnsi"/>
          <w:b/>
          <w:color w:val="FF0000"/>
          <w:sz w:val="24"/>
          <w:szCs w:val="24"/>
        </w:rPr>
        <w:t>Twitter justchad_cga)</w:t>
      </w:r>
    </w:p>
    <w:p w14:paraId="50F3E523" w14:textId="2F011C7B" w:rsidR="00361403" w:rsidRPr="003F0812" w:rsidRDefault="00FA03BD" w:rsidP="003F0812">
      <w:pPr>
        <w:rPr>
          <w:rFonts w:asciiTheme="minorHAnsi" w:hAnsiTheme="minorHAnsi" w:cstheme="minorHAnsi"/>
          <w:i/>
          <w:sz w:val="24"/>
          <w:szCs w:val="24"/>
        </w:rPr>
      </w:pPr>
      <w:r w:rsidRPr="003F0812">
        <w:rPr>
          <w:rFonts w:asciiTheme="minorHAnsi" w:hAnsiTheme="minorHAnsi" w:cstheme="minorHAnsi"/>
          <w:i/>
          <w:sz w:val="24"/>
          <w:szCs w:val="24"/>
        </w:rPr>
        <w:t>Justin Chadwick 26</w:t>
      </w:r>
      <w:r w:rsidR="001549C2" w:rsidRPr="003F0812">
        <w:rPr>
          <w:rFonts w:asciiTheme="minorHAnsi" w:hAnsiTheme="minorHAnsi" w:cstheme="minorHAnsi"/>
          <w:i/>
          <w:sz w:val="24"/>
          <w:szCs w:val="24"/>
        </w:rPr>
        <w:t xml:space="preserve"> Ma</w:t>
      </w:r>
      <w:r w:rsidR="003F0812">
        <w:rPr>
          <w:rFonts w:asciiTheme="minorHAnsi" w:hAnsiTheme="minorHAnsi" w:cstheme="minorHAnsi"/>
          <w:i/>
          <w:sz w:val="24"/>
          <w:szCs w:val="24"/>
        </w:rPr>
        <w:t>art</w:t>
      </w:r>
      <w:r w:rsidR="00AD79A4" w:rsidRPr="003F0812">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19296F70" w:rsidR="00836320" w:rsidRPr="008654A3" w:rsidRDefault="004510C4"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t>
            </w:r>
            <w:r w:rsidR="00FA03BD">
              <w:rPr>
                <w:rFonts w:asciiTheme="minorHAnsi" w:hAnsiTheme="minorHAnsi" w:cstheme="minorHAnsi"/>
                <w:b/>
                <w:i/>
                <w:sz w:val="24"/>
                <w:szCs w:val="24"/>
                <w:lang w:val="en-US"/>
              </w:rPr>
              <w:t>A person who never made a mistake never tried anything new” Albert Einstein</w:t>
            </w:r>
          </w:p>
        </w:tc>
      </w:tr>
    </w:tbl>
    <w:p w14:paraId="329C6586" w14:textId="77777777" w:rsidR="003F0812" w:rsidRPr="003F0812" w:rsidRDefault="003F0812" w:rsidP="003F0812">
      <w:pPr>
        <w:spacing w:after="0"/>
        <w:jc w:val="both"/>
        <w:rPr>
          <w:rFonts w:eastAsiaTheme="minorHAnsi"/>
          <w:noProof/>
          <w:lang w:val="af-ZA"/>
        </w:rPr>
      </w:pPr>
      <w:r w:rsidRPr="003F0812">
        <w:rPr>
          <w:rFonts w:asciiTheme="minorHAnsi" w:eastAsia="Times New Roman" w:hAnsiTheme="minorHAnsi" w:cstheme="minorHAnsi"/>
          <w:b/>
          <w:noProof/>
          <w:color w:val="7030A0"/>
          <w:u w:val="single"/>
          <w:lang w:val="af-ZA"/>
        </w:rPr>
        <w:t>ORANGE HEART FRUIT DRIVE</w:t>
      </w:r>
    </w:p>
    <w:p w14:paraId="5C8B3962" w14:textId="748C6055" w:rsidR="003F0812" w:rsidRDefault="003F0812" w:rsidP="00B81679">
      <w:pPr>
        <w:spacing w:after="0"/>
        <w:jc w:val="both"/>
        <w:rPr>
          <w:noProof/>
          <w:lang w:val="af-ZA"/>
        </w:rPr>
      </w:pPr>
      <w:r w:rsidRPr="003F0812">
        <w:rPr>
          <w:noProof/>
          <w:lang w:val="af-ZA"/>
        </w:rPr>
        <w:t xml:space="preserve">In 2020 is meer as 1 500 ton sitrusvrugte deur die Orange Heart Fruit Drive aan huishoudings geskenk wat weens die Covid-19-pandemie voedseltekorte ondervind het. Voedseltekorte sal steeds vir baie huishoudings in Suid-Afrika 'n uitdaging wees, en ons het u hulp weer nodig om ons deel te doen om die uitdaging die hoof te bied. Die CGA het 'n platform op die Orange Heart webwerf geskep waar produsente en pakhuise hul steun vir die komende seisoen kan </w:t>
      </w:r>
      <w:r w:rsidR="00B81679">
        <w:rPr>
          <w:noProof/>
          <w:lang w:val="af-ZA"/>
        </w:rPr>
        <w:t>aanbied</w:t>
      </w:r>
      <w:r w:rsidRPr="003F0812">
        <w:rPr>
          <w:noProof/>
          <w:lang w:val="af-ZA"/>
        </w:rPr>
        <w:t xml:space="preserve">. Donasies word hierdie seisoen deur Food Forward SA versprei. Vir meer inligting, besoek gerus www.orangeheart.co.za/fruit/ of kontak </w:t>
      </w:r>
      <w:hyperlink r:id="rId8" w:history="1">
        <w:r w:rsidRPr="000C5C58">
          <w:rPr>
            <w:rStyle w:val="Hyperlink"/>
            <w:noProof/>
            <w:lang w:val="af-ZA"/>
          </w:rPr>
          <w:t>sive@citrusacademy.org.za</w:t>
        </w:r>
      </w:hyperlink>
      <w:r w:rsidRPr="003F0812">
        <w:rPr>
          <w:noProof/>
          <w:lang w:val="af-ZA"/>
        </w:rPr>
        <w:t>.</w:t>
      </w:r>
    </w:p>
    <w:p w14:paraId="5FDF52DE" w14:textId="77777777" w:rsidR="003F0812" w:rsidRPr="003F0812" w:rsidRDefault="003F0812" w:rsidP="00191910">
      <w:pPr>
        <w:spacing w:after="0" w:line="240" w:lineRule="auto"/>
        <w:jc w:val="both"/>
        <w:rPr>
          <w:noProof/>
          <w:lang w:val="af-ZA"/>
        </w:rPr>
      </w:pPr>
      <w:r w:rsidRPr="003F0812">
        <w:rPr>
          <w:rFonts w:asciiTheme="minorHAnsi" w:eastAsia="Times New Roman" w:hAnsiTheme="minorHAnsi" w:cstheme="minorHAnsi"/>
          <w:b/>
          <w:noProof/>
          <w:color w:val="7030A0"/>
          <w:u w:val="single"/>
          <w:lang w:val="af-ZA"/>
        </w:rPr>
        <w:t>ORANGE HEART INENTINGSDRYF</w:t>
      </w:r>
    </w:p>
    <w:p w14:paraId="157B069D" w14:textId="12F8D8F7" w:rsidR="003F0812" w:rsidRPr="003F0812" w:rsidRDefault="003F0812" w:rsidP="00B81679">
      <w:pPr>
        <w:spacing w:after="0" w:line="240" w:lineRule="auto"/>
        <w:jc w:val="both"/>
        <w:rPr>
          <w:noProof/>
          <w:lang w:val="af-ZA"/>
        </w:rPr>
      </w:pPr>
      <w:r w:rsidRPr="003F0812">
        <w:rPr>
          <w:noProof/>
          <w:lang w:val="af-ZA"/>
        </w:rPr>
        <w:t>Covid-19 het die Suid-Afrikaanse ekonomie groot skade berokken en skep steeds groot onsekerheid. Ons moet almal saamwerk om so vinnig moontlik 'n mate van normaliteit terug te bring, en die beste manier om dit te doen, is om inentings te bespoedig. Die Departement van Gesondheid is tans besig met die ontwikkeling van 'n inenting</w:t>
      </w:r>
      <w:r w:rsidR="00542E73">
        <w:rPr>
          <w:noProof/>
          <w:lang w:val="af-ZA"/>
        </w:rPr>
        <w:t>s</w:t>
      </w:r>
      <w:r w:rsidRPr="003F0812">
        <w:rPr>
          <w:noProof/>
          <w:lang w:val="af-ZA"/>
        </w:rPr>
        <w:t xml:space="preserve">plan. Die sitrusbedryf kan op twee maniere help: deur te </w:t>
      </w:r>
      <w:r w:rsidR="00B81679">
        <w:rPr>
          <w:noProof/>
          <w:lang w:val="af-ZA"/>
        </w:rPr>
        <w:t xml:space="preserve">onderneem </w:t>
      </w:r>
      <w:r w:rsidRPr="003F0812">
        <w:rPr>
          <w:noProof/>
          <w:lang w:val="af-ZA"/>
        </w:rPr>
        <w:t>om finansieel by te dra tot die koste van entstowwe vir hul eie personeel, en tweedens deur 'n plaaskliniek of ander fasiliteit beskikbaar te stel waar entstowwe toegedien kan word. Dit is tans die grootste prioriteit om voldoende fasiliteite te vind en te verseker</w:t>
      </w:r>
      <w:r w:rsidR="00542E73">
        <w:rPr>
          <w:noProof/>
          <w:lang w:val="af-ZA"/>
        </w:rPr>
        <w:t>,</w:t>
      </w:r>
      <w:r w:rsidRPr="003F0812">
        <w:rPr>
          <w:noProof/>
          <w:lang w:val="af-ZA"/>
        </w:rPr>
        <w:t xml:space="preserve"> en ons moet inligting </w:t>
      </w:r>
      <w:r w:rsidR="00542E73">
        <w:rPr>
          <w:noProof/>
          <w:lang w:val="af-ZA"/>
        </w:rPr>
        <w:t xml:space="preserve">oor </w:t>
      </w:r>
      <w:r w:rsidRPr="003F0812">
        <w:rPr>
          <w:noProof/>
          <w:lang w:val="af-ZA"/>
        </w:rPr>
        <w:t>beskikbare terreine insamel. Gaan na www.orangeheart.co.za/vaccine/ om u belangstelling om deel te wees te registreer, of kontak sive@citrusacademy.org.za.</w:t>
      </w:r>
    </w:p>
    <w:p w14:paraId="0B09924B" w14:textId="77777777" w:rsidR="00191910" w:rsidRPr="00191910" w:rsidRDefault="00191910" w:rsidP="00191910">
      <w:pPr>
        <w:spacing w:after="0"/>
        <w:rPr>
          <w:rFonts w:asciiTheme="minorHAnsi" w:eastAsiaTheme="minorHAnsi" w:hAnsiTheme="minorHAnsi" w:cstheme="minorBidi"/>
          <w:b/>
          <w:bCs/>
          <w:color w:val="7030A0"/>
          <w:u w:val="single"/>
          <w:lang w:val="en-US"/>
        </w:rPr>
      </w:pPr>
      <w:r w:rsidRPr="00191910">
        <w:rPr>
          <w:rFonts w:asciiTheme="minorHAnsi" w:eastAsiaTheme="minorHAnsi" w:hAnsiTheme="minorHAnsi" w:cstheme="minorBidi"/>
          <w:b/>
          <w:bCs/>
          <w:color w:val="7030A0"/>
          <w:u w:val="single"/>
          <w:lang w:val="en-US"/>
        </w:rPr>
        <w:t>AGRI’S GOT TALENT</w:t>
      </w:r>
    </w:p>
    <w:p w14:paraId="093DEC7D" w14:textId="3326C88D" w:rsidR="00191910" w:rsidRPr="00191910" w:rsidRDefault="00191910" w:rsidP="00F05BBA">
      <w:pPr>
        <w:spacing w:after="0"/>
        <w:jc w:val="both"/>
        <w:rPr>
          <w:rFonts w:asciiTheme="minorHAnsi" w:eastAsiaTheme="minorHAnsi" w:hAnsiTheme="minorHAnsi" w:cstheme="minorBidi"/>
          <w:noProof/>
          <w:lang w:val="af-ZA"/>
        </w:rPr>
      </w:pPr>
      <w:r w:rsidRPr="00191910">
        <w:rPr>
          <w:rFonts w:asciiTheme="minorHAnsi" w:eastAsiaTheme="minorHAnsi" w:hAnsiTheme="minorHAnsi" w:cstheme="minorBidi"/>
          <w:noProof/>
          <w:lang w:val="af-ZA"/>
        </w:rPr>
        <w:t>In 2019, die eerste jaar van die CGA se betrokkenheid, is Agri's Got Talent deur Nonkululeko Sambo van KMI Citrus Farming in Nelspruit, gewen. In 2020 was Sivenathi Ndzakayi van die CRI se Grondvesblok 'n finalis en is hy as die skare se gunsteling gekies. In 2021 moet ons weer doen wat ons kan om die res van die vrugtebedry</w:t>
      </w:r>
      <w:r w:rsidR="00F05BBA">
        <w:rPr>
          <w:rFonts w:asciiTheme="minorHAnsi" w:eastAsiaTheme="minorHAnsi" w:hAnsiTheme="minorHAnsi" w:cstheme="minorBidi"/>
          <w:noProof/>
          <w:lang w:val="af-ZA"/>
        </w:rPr>
        <w:t>we</w:t>
      </w:r>
      <w:bookmarkStart w:id="0" w:name="_GoBack"/>
      <w:bookmarkEnd w:id="0"/>
      <w:r w:rsidRPr="00191910">
        <w:rPr>
          <w:rFonts w:asciiTheme="minorHAnsi" w:eastAsiaTheme="minorHAnsi" w:hAnsiTheme="minorHAnsi" w:cstheme="minorBidi"/>
          <w:noProof/>
          <w:lang w:val="af-ZA"/>
        </w:rPr>
        <w:t xml:space="preserve"> te wys dat die sitrusbedryf die meeste talent het! Inskrywings vir Agri's Got Talent 2021 is nou oop. Moedig al u personeel aan om in te skryf deur na www.agrisgottalent.com te gaan.</w:t>
      </w:r>
    </w:p>
    <w:p w14:paraId="3FBF8D91" w14:textId="77777777" w:rsidR="00191910" w:rsidRPr="00191910" w:rsidRDefault="00191910" w:rsidP="00191910">
      <w:pPr>
        <w:rPr>
          <w:rFonts w:asciiTheme="minorHAnsi" w:eastAsiaTheme="minorHAnsi" w:hAnsiTheme="minorHAnsi" w:cstheme="minorBidi"/>
          <w:b/>
          <w:bCs/>
          <w:color w:val="7030A0"/>
          <w:u w:val="single"/>
          <w:lang w:val="en-US"/>
        </w:rPr>
      </w:pPr>
      <w:r w:rsidRPr="00191910">
        <w:rPr>
          <w:rFonts w:asciiTheme="minorHAnsi" w:eastAsiaTheme="minorHAnsi" w:hAnsiTheme="minorHAnsi" w:cstheme="minorBidi"/>
          <w:b/>
          <w:bCs/>
          <w:color w:val="7030A0"/>
          <w:u w:val="single"/>
          <w:lang w:val="en-US"/>
        </w:rPr>
        <w:t>WEEKLIKSE STATISTIEK: BFAP KYK NA LANDBOU SE ROL IN BBP VAN SUID-AFRIKA</w:t>
      </w:r>
    </w:p>
    <w:p w14:paraId="014A975F" w14:textId="36B7BB4A" w:rsidR="00FF218A" w:rsidRPr="009B1F88" w:rsidRDefault="00DD3A75" w:rsidP="00DD3A75">
      <w:pPr>
        <w:spacing w:after="0"/>
        <w:rPr>
          <w:rFonts w:asciiTheme="minorHAnsi" w:eastAsia="Times New Roman" w:hAnsiTheme="minorHAnsi" w:cstheme="minorHAnsi"/>
          <w:sz w:val="24"/>
          <w:szCs w:val="24"/>
          <w:lang w:val="en-US"/>
        </w:rPr>
      </w:pPr>
      <w:r w:rsidRPr="00DD3A7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7EC4C7EE" wp14:editId="1CCEA629">
                <wp:simplePos x="0" y="0"/>
                <wp:positionH relativeFrom="margin">
                  <wp:align>right</wp:align>
                </wp:positionH>
                <wp:positionV relativeFrom="paragraph">
                  <wp:posOffset>382905</wp:posOffset>
                </wp:positionV>
                <wp:extent cx="2360930" cy="140462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B87FC36" w14:textId="3422884F" w:rsidR="00B07E05" w:rsidRPr="00191910" w:rsidRDefault="00191910" w:rsidP="00191910">
                            <w:pPr>
                              <w:rPr>
                                <w:noProof/>
                                <w:lang w:val="af-ZA"/>
                              </w:rPr>
                            </w:pPr>
                            <w:r w:rsidRPr="00191910">
                              <w:rPr>
                                <w:rFonts w:asciiTheme="minorHAnsi" w:eastAsiaTheme="minorHAnsi" w:hAnsiTheme="minorHAnsi" w:cstheme="minorBidi"/>
                                <w:noProof/>
                                <w:lang w:val="af-ZA"/>
                              </w:rPr>
                              <w:t>Die Buro vir Voedsel- en Landboubeleid (BFAP) het onlangs syfers oor die verskillende sektore se bydrae tot die BBP-groei in die landbou gepubliseer, dit nadat landbou die tendens getoon het en die produksie in 2020 met 13,1% uitgebrei het. Die mieliebedryf was 'n belangrike leier met 'n bydrae van ongeveer 28%. Dit is gevolg deur eiers met ongeveer 13% en sitrus met ongeveer 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C4C7EE" id="_x0000_t202" coordsize="21600,21600" o:spt="202" path="m,l,21600r21600,l21600,xe">
                <v:stroke joinstyle="miter"/>
                <v:path gradientshapeok="t" o:connecttype="rect"/>
              </v:shapetype>
              <v:shape id="Text Box 2" o:spid="_x0000_s1026" type="#_x0000_t202" style="position:absolute;margin-left:134.7pt;margin-top:30.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">
                <v:textbox style="mso-fit-shape-to-text:t">
                  <w:txbxContent>
                    <w:p w14:paraId="6B87FC36" w14:textId="3422884F" w:rsidR="00B07E05" w:rsidRPr="00191910" w:rsidRDefault="00191910" w:rsidP="00191910">
                      <w:pPr>
                        <w:rPr>
                          <w:noProof/>
                          <w:lang w:val="af-ZA"/>
                        </w:rPr>
                      </w:pPr>
                      <w:r w:rsidRPr="00191910">
                        <w:rPr>
                          <w:rFonts w:asciiTheme="minorHAnsi" w:eastAsiaTheme="minorHAnsi" w:hAnsiTheme="minorHAnsi" w:cstheme="minorBidi"/>
                          <w:noProof/>
                          <w:lang w:val="af-ZA"/>
                        </w:rPr>
                        <w:t>Die Buro vir Voedsel- en Landboubeleid (BFAP) het onlangs syfers oor die verskillende sektore se bydrae tot die BBP-groei in die landbou gepubliseer, dit nadat landbou die tendens getoon het en die produksie in 2020 met 13,1% uitgebrei het. Die mieliebedryf was 'n belangrike leier met 'n bydrae van ongeveer 28%. Dit is gevolg deur eiers met ongeveer 13% en sitrus met ongeveer 10%</w:t>
                      </w:r>
                    </w:p>
                  </w:txbxContent>
                </v:textbox>
                <w10:wrap type="square" anchorx="margin"/>
              </v:shape>
            </w:pict>
          </mc:Fallback>
        </mc:AlternateContent>
      </w:r>
      <w:r w:rsidR="00176A66" w:rsidRPr="00176A66">
        <w:rPr>
          <w:rFonts w:asciiTheme="minorHAnsi" w:hAnsiTheme="minorHAnsi" w:cstheme="minorHAnsi"/>
          <w:bCs/>
          <w:noProof/>
          <w:sz w:val="24"/>
          <w:szCs w:val="24"/>
          <w:lang w:val="en-US"/>
        </w:rPr>
        <w:drawing>
          <wp:inline distT="0" distB="0" distL="0" distR="0" wp14:anchorId="6BC11167" wp14:editId="7881EEAC">
            <wp:extent cx="3781425" cy="3352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681" cy="3425732"/>
                    </a:xfrm>
                    <a:prstGeom prst="rect">
                      <a:avLst/>
                    </a:prstGeom>
                    <a:noFill/>
                    <a:ln>
                      <a:noFill/>
                    </a:ln>
                  </pic:spPr>
                </pic:pic>
              </a:graphicData>
            </a:graphic>
          </wp:inline>
        </w:drawing>
      </w:r>
    </w:p>
    <w:p w14:paraId="28200F36" w14:textId="77777777"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B69FE" w14:textId="77777777" w:rsidR="00D87540" w:rsidRDefault="00D87540" w:rsidP="00595E08">
      <w:pPr>
        <w:spacing w:after="0" w:line="240" w:lineRule="auto"/>
      </w:pPr>
      <w:r>
        <w:separator/>
      </w:r>
    </w:p>
  </w:endnote>
  <w:endnote w:type="continuationSeparator" w:id="0">
    <w:p w14:paraId="27B17F35" w14:textId="77777777" w:rsidR="00D87540" w:rsidRDefault="00D8754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224AA" w14:textId="77777777" w:rsidR="00D87540" w:rsidRDefault="00D87540" w:rsidP="00595E08">
      <w:pPr>
        <w:spacing w:after="0" w:line="240" w:lineRule="auto"/>
      </w:pPr>
      <w:r>
        <w:separator/>
      </w:r>
    </w:p>
  </w:footnote>
  <w:footnote w:type="continuationSeparator" w:id="0">
    <w:p w14:paraId="18D9E9FF" w14:textId="77777777" w:rsidR="00D87540" w:rsidRDefault="00D87540"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91910"/>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2F6F7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812"/>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2E73"/>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C1B80"/>
    <w:rsid w:val="006D3BE7"/>
    <w:rsid w:val="006E0A15"/>
    <w:rsid w:val="006E394D"/>
    <w:rsid w:val="006F29BD"/>
    <w:rsid w:val="006F43EB"/>
    <w:rsid w:val="00705569"/>
    <w:rsid w:val="007264AE"/>
    <w:rsid w:val="00726D85"/>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1487A"/>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4E97"/>
    <w:rsid w:val="00B06DA7"/>
    <w:rsid w:val="00B07E05"/>
    <w:rsid w:val="00B11F72"/>
    <w:rsid w:val="00B1434B"/>
    <w:rsid w:val="00B31CDA"/>
    <w:rsid w:val="00B3410E"/>
    <w:rsid w:val="00B65EBE"/>
    <w:rsid w:val="00B673C4"/>
    <w:rsid w:val="00B81679"/>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D444C"/>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C6B29"/>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40"/>
    <w:rsid w:val="00D875E6"/>
    <w:rsid w:val="00D94669"/>
    <w:rsid w:val="00DA0CE9"/>
    <w:rsid w:val="00DB0052"/>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05BBA"/>
    <w:rsid w:val="00F2008A"/>
    <w:rsid w:val="00F208EC"/>
    <w:rsid w:val="00F26119"/>
    <w:rsid w:val="00F3153F"/>
    <w:rsid w:val="00F3231D"/>
    <w:rsid w:val="00F34519"/>
    <w:rsid w:val="00F40554"/>
    <w:rsid w:val="00F440B1"/>
    <w:rsid w:val="00F443E3"/>
    <w:rsid w:val="00F454F9"/>
    <w:rsid w:val="00F50DDA"/>
    <w:rsid w:val="00F55830"/>
    <w:rsid w:val="00F57F49"/>
    <w:rsid w:val="00F6437C"/>
    <w:rsid w:val="00F679DE"/>
    <w:rsid w:val="00F83F1A"/>
    <w:rsid w:val="00F867C4"/>
    <w:rsid w:val="00F915E8"/>
    <w:rsid w:val="00F936DB"/>
    <w:rsid w:val="00FA03BD"/>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7349366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874391576">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09790417">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9991505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1027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itrusacademy.org.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5</cp:revision>
  <cp:lastPrinted>2021-02-17T14:21:00Z</cp:lastPrinted>
  <dcterms:created xsi:type="dcterms:W3CDTF">2021-03-26T14:37:00Z</dcterms:created>
  <dcterms:modified xsi:type="dcterms:W3CDTF">2021-03-26T14:42:00Z</dcterms:modified>
</cp:coreProperties>
</file>