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901D81" w:rsidTr="00042AFF">
        <w:trPr>
          <w:trHeight w:val="15677"/>
          <w:tblCellSpacing w:w="0" w:type="dxa"/>
        </w:trPr>
        <w:tc>
          <w:tcPr>
            <w:tcW w:w="10490" w:type="dxa"/>
            <w:shd w:val="clear" w:color="auto" w:fill="auto"/>
            <w:vAlign w:val="center"/>
          </w:tcPr>
          <w:tbl>
            <w:tblPr>
              <w:tblpPr w:leftFromText="180" w:rightFromText="180" w:vertAnchor="text" w:horzAnchor="margin" w:tblpY="-201"/>
              <w:tblOverlap w:val="never"/>
              <w:tblW w:w="10592"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535"/>
              <w:gridCol w:w="5905"/>
              <w:gridCol w:w="152"/>
            </w:tblGrid>
            <w:tr w:rsidR="00B416E0" w:rsidRPr="008C6E3A" w:rsidTr="00633854">
              <w:trPr>
                <w:trHeight w:val="1773"/>
                <w:tblCellSpacing w:w="0" w:type="dxa"/>
              </w:trPr>
              <w:tc>
                <w:tcPr>
                  <w:tcW w:w="4535" w:type="dxa"/>
                  <w:shd w:val="clear" w:color="auto" w:fill="auto"/>
                  <w:tcMar>
                    <w:top w:w="67" w:type="dxa"/>
                    <w:left w:w="67" w:type="dxa"/>
                    <w:bottom w:w="67" w:type="dxa"/>
                    <w:right w:w="67" w:type="dxa"/>
                  </w:tcMar>
                  <w:hideMark/>
                </w:tcPr>
                <w:p w:rsidR="00B416E0" w:rsidRDefault="00914C18" w:rsidP="00914C18">
                  <w:pPr>
                    <w:spacing w:after="0" w:line="240" w:lineRule="auto"/>
                    <w:ind w:right="113"/>
                    <w:jc w:val="center"/>
                    <w:rPr>
                      <w:rFonts w:ascii="Comic Sans MS" w:hAnsi="Comic Sans MS"/>
                      <w:b/>
                      <w:i/>
                      <w:sz w:val="32"/>
                      <w:szCs w:val="32"/>
                    </w:rPr>
                  </w:pPr>
                  <w:bookmarkStart w:id="0" w:name="_GoBack"/>
                  <w:bookmarkEnd w:id="0"/>
                  <w:r>
                    <w:rPr>
                      <w:rFonts w:ascii="Comic Sans MS" w:hAnsi="Comic Sans MS"/>
                      <w:b/>
                      <w:i/>
                      <w:sz w:val="32"/>
                      <w:szCs w:val="32"/>
                    </w:rPr>
                    <w:t xml:space="preserve">UIT DIE PEN VAN DIE </w:t>
                  </w:r>
                  <w:r w:rsidR="00B416E0" w:rsidRPr="005D3571">
                    <w:rPr>
                      <w:rFonts w:ascii="Comic Sans MS" w:hAnsi="Comic Sans MS"/>
                      <w:b/>
                      <w:i/>
                      <w:sz w:val="32"/>
                      <w:szCs w:val="32"/>
                    </w:rPr>
                    <w:t>CEO</w:t>
                  </w:r>
                  <w:r w:rsidR="00420787">
                    <w:rPr>
                      <w:rFonts w:ascii="Comic Sans MS" w:hAnsi="Comic Sans MS"/>
                      <w:b/>
                      <w:i/>
                      <w:sz w:val="32"/>
                      <w:szCs w:val="32"/>
                    </w:rPr>
                    <w:t xml:space="preserve"> (50</w:t>
                  </w:r>
                  <w:r w:rsidR="00B416E0">
                    <w:rPr>
                      <w:rFonts w:ascii="Comic Sans MS" w:hAnsi="Comic Sans MS"/>
                      <w:b/>
                      <w:i/>
                      <w:sz w:val="32"/>
                      <w:szCs w:val="32"/>
                    </w:rPr>
                    <w:t>/18)</w:t>
                  </w:r>
                </w:p>
                <w:p w:rsidR="00B416E0" w:rsidRPr="00914C18" w:rsidRDefault="00B416E0" w:rsidP="00914C18">
                  <w:pPr>
                    <w:spacing w:after="0" w:line="240" w:lineRule="auto"/>
                    <w:ind w:right="113"/>
                    <w:rPr>
                      <w:rFonts w:ascii="Comic Sans MS" w:hAnsi="Comic Sans MS"/>
                      <w:b/>
                      <w:noProof/>
                      <w:color w:val="00B050"/>
                      <w:sz w:val="20"/>
                      <w:szCs w:val="20"/>
                      <w:lang w:val="af-ZA"/>
                    </w:rPr>
                  </w:pPr>
                  <w:r w:rsidRPr="00753377">
                    <w:rPr>
                      <w:rFonts w:ascii="Comic Sans MS" w:hAnsi="Comic Sans MS"/>
                      <w:b/>
                      <w:color w:val="00B050"/>
                      <w:sz w:val="20"/>
                      <w:szCs w:val="20"/>
                    </w:rPr>
                    <w:t>(</w:t>
                  </w:r>
                  <w:r w:rsidR="00914C18" w:rsidRPr="00914C18">
                    <w:rPr>
                      <w:rFonts w:ascii="Comic Sans MS" w:hAnsi="Comic Sans MS"/>
                      <w:b/>
                      <w:noProof/>
                      <w:color w:val="00B050"/>
                      <w:sz w:val="20"/>
                      <w:szCs w:val="20"/>
                      <w:lang w:val="af-ZA"/>
                    </w:rPr>
                    <w:t xml:space="preserve">Volg my </w:t>
                  </w:r>
                  <w:r w:rsidR="006023AE" w:rsidRPr="00914C18">
                    <w:rPr>
                      <w:rFonts w:ascii="Comic Sans MS" w:hAnsi="Comic Sans MS"/>
                      <w:b/>
                      <w:noProof/>
                      <w:color w:val="00B050"/>
                      <w:sz w:val="20"/>
                      <w:szCs w:val="20"/>
                      <w:lang w:val="af-ZA"/>
                    </w:rPr>
                    <w:t>on Twitter justchad_cga)</w:t>
                  </w:r>
                </w:p>
                <w:p w:rsidR="00B416E0" w:rsidRPr="00914C18" w:rsidRDefault="00B416E0" w:rsidP="00255109">
                  <w:pPr>
                    <w:spacing w:after="120" w:line="240" w:lineRule="auto"/>
                    <w:ind w:right="113"/>
                    <w:rPr>
                      <w:rFonts w:ascii="Comic Sans MS" w:hAnsi="Comic Sans MS"/>
                      <w:i/>
                      <w:noProof/>
                      <w:sz w:val="2"/>
                      <w:szCs w:val="20"/>
                      <w:lang w:val="af-ZA"/>
                    </w:rPr>
                  </w:pPr>
                </w:p>
                <w:p w:rsidR="00B416E0" w:rsidRPr="00E36139" w:rsidRDefault="004F23C5" w:rsidP="00255109">
                  <w:pPr>
                    <w:spacing w:after="0" w:line="240" w:lineRule="auto"/>
                    <w:ind w:right="113"/>
                    <w:rPr>
                      <w:rFonts w:ascii="Comic Sans MS" w:hAnsi="Comic Sans MS"/>
                      <w:i/>
                      <w:sz w:val="20"/>
                      <w:szCs w:val="20"/>
                    </w:rPr>
                  </w:pPr>
                  <w:r w:rsidRPr="00914C18">
                    <w:rPr>
                      <w:rFonts w:ascii="Comic Sans MS" w:hAnsi="Comic Sans MS"/>
                      <w:i/>
                      <w:noProof/>
                      <w:sz w:val="20"/>
                      <w:szCs w:val="20"/>
                      <w:lang w:val="af-ZA"/>
                    </w:rPr>
                    <w:t xml:space="preserve">Justin Chadwick </w:t>
                  </w:r>
                  <w:r w:rsidR="00420787" w:rsidRPr="00914C18">
                    <w:rPr>
                      <w:rFonts w:ascii="Comic Sans MS" w:hAnsi="Comic Sans MS"/>
                      <w:i/>
                      <w:noProof/>
                      <w:sz w:val="20"/>
                      <w:szCs w:val="20"/>
                      <w:lang w:val="af-ZA"/>
                    </w:rPr>
                    <w:t>14</w:t>
                  </w:r>
                  <w:r w:rsidR="00914C18" w:rsidRPr="00914C18">
                    <w:rPr>
                      <w:rFonts w:ascii="Comic Sans MS" w:hAnsi="Comic Sans MS"/>
                      <w:i/>
                      <w:noProof/>
                      <w:sz w:val="20"/>
                      <w:szCs w:val="20"/>
                      <w:lang w:val="af-ZA"/>
                    </w:rPr>
                    <w:t xml:space="preserve"> Des</w:t>
                  </w:r>
                  <w:r w:rsidR="00FA4DEE" w:rsidRPr="00914C18">
                    <w:rPr>
                      <w:rFonts w:ascii="Comic Sans MS" w:hAnsi="Comic Sans MS"/>
                      <w:i/>
                      <w:noProof/>
                      <w:sz w:val="20"/>
                      <w:szCs w:val="20"/>
                      <w:lang w:val="af-ZA"/>
                    </w:rPr>
                    <w:t>ember</w:t>
                  </w:r>
                  <w:r w:rsidR="00B416E0" w:rsidRPr="00914C18">
                    <w:rPr>
                      <w:rFonts w:ascii="Comic Sans MS" w:hAnsi="Comic Sans MS"/>
                      <w:i/>
                      <w:noProof/>
                      <w:sz w:val="20"/>
                      <w:szCs w:val="20"/>
                      <w:lang w:val="af-ZA"/>
                    </w:rPr>
                    <w:t xml:space="preserve"> 2018</w:t>
                  </w:r>
                  <w:r w:rsidR="00B416E0">
                    <w:rPr>
                      <w:rFonts w:ascii="Comic Sans MS" w:hAnsi="Comic Sans MS"/>
                      <w:b/>
                      <w:i/>
                      <w:noProof/>
                      <w:sz w:val="32"/>
                      <w:szCs w:val="32"/>
                    </w:rPr>
                    <w:t xml:space="preserve">             </w:t>
                  </w:r>
                  <w:r w:rsidR="00B416E0">
                    <w:rPr>
                      <w:rFonts w:ascii="Times New Roman" w:hAnsi="Times New Roman"/>
                      <w:sz w:val="24"/>
                      <w:szCs w:val="24"/>
                    </w:rPr>
                    <w:t xml:space="preserve"> </w:t>
                  </w:r>
                </w:p>
              </w:tc>
              <w:tc>
                <w:tcPr>
                  <w:tcW w:w="6057" w:type="dxa"/>
                  <w:gridSpan w:val="2"/>
                  <w:shd w:val="clear" w:color="auto" w:fill="auto"/>
                </w:tcPr>
                <w:p w:rsidR="00B416E0" w:rsidRPr="00064F3C" w:rsidRDefault="00E36139" w:rsidP="00255109">
                  <w:pPr>
                    <w:spacing w:after="0" w:line="240" w:lineRule="auto"/>
                    <w:ind w:right="113"/>
                    <w:rPr>
                      <w:rFonts w:ascii="Comic Sans MS" w:hAnsi="Comic Sans MS"/>
                      <w:b/>
                      <w:i/>
                      <w:noProof/>
                      <w:sz w:val="32"/>
                      <w:szCs w:val="32"/>
                    </w:rPr>
                  </w:pPr>
                  <w:r>
                    <w:rPr>
                      <w:noProof/>
                      <w:lang w:val="en-US"/>
                    </w:rPr>
                    <w:drawing>
                      <wp:anchor distT="0" distB="0" distL="114300" distR="114300" simplePos="0" relativeHeight="251659264" behindDoc="0" locked="0" layoutInCell="1" allowOverlap="1" wp14:anchorId="435AD500" wp14:editId="0EAA26E9">
                        <wp:simplePos x="0" y="0"/>
                        <wp:positionH relativeFrom="column">
                          <wp:posOffset>50800</wp:posOffset>
                        </wp:positionH>
                        <wp:positionV relativeFrom="paragraph">
                          <wp:posOffset>0</wp:posOffset>
                        </wp:positionV>
                        <wp:extent cx="3886200" cy="933450"/>
                        <wp:effectExtent l="0" t="0" r="0" b="0"/>
                        <wp:wrapThrough wrapText="bothSides">
                          <wp:wrapPolygon edited="0">
                            <wp:start x="2859" y="0"/>
                            <wp:lineTo x="1271" y="1763"/>
                            <wp:lineTo x="0" y="4849"/>
                            <wp:lineTo x="0" y="19396"/>
                            <wp:lineTo x="16306" y="21159"/>
                            <wp:lineTo x="19588" y="21159"/>
                            <wp:lineTo x="21388" y="20718"/>
                            <wp:lineTo x="21388" y="3527"/>
                            <wp:lineTo x="13447" y="441"/>
                            <wp:lineTo x="3494" y="0"/>
                            <wp:lineTo x="2859"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416E0" w:rsidRPr="00EE0C8A" w:rsidTr="00633854">
              <w:tblPrEx>
                <w:tblCellMar>
                  <w:left w:w="108" w:type="dxa"/>
                  <w:right w:w="108" w:type="dxa"/>
                </w:tblCellMar>
              </w:tblPrEx>
              <w:trPr>
                <w:gridAfter w:val="1"/>
                <w:wAfter w:w="152" w:type="dxa"/>
                <w:trHeight w:val="1032"/>
                <w:tblCellSpacing w:w="0" w:type="dxa"/>
              </w:trPr>
              <w:tc>
                <w:tcPr>
                  <w:tcW w:w="10440" w:type="dxa"/>
                  <w:gridSpan w:val="2"/>
                  <w:vAlign w:val="center"/>
                  <w:hideMark/>
                </w:tcPr>
                <w:p w:rsidR="00D478E9" w:rsidRPr="00EE0C8A" w:rsidRDefault="00D478E9" w:rsidP="004F570E">
                  <w:pPr>
                    <w:pStyle w:val="NormalWeb"/>
                    <w:widowControl w:val="0"/>
                    <w:spacing w:before="0" w:beforeAutospacing="0" w:after="0" w:afterAutospacing="0"/>
                    <w:ind w:right="113"/>
                    <w:jc w:val="both"/>
                    <w:rPr>
                      <w:rFonts w:ascii="Arial" w:hAnsi="Arial" w:cs="Arial"/>
                      <w:b/>
                      <w:i/>
                      <w:color w:val="auto"/>
                    </w:rPr>
                  </w:pPr>
                </w:p>
                <w:p w:rsidR="00042C84" w:rsidRPr="00EE0C8A" w:rsidRDefault="0079307D" w:rsidP="00255109">
                  <w:pPr>
                    <w:pStyle w:val="NormalWeb"/>
                    <w:widowControl w:val="0"/>
                    <w:spacing w:before="0" w:beforeAutospacing="0" w:after="0" w:afterAutospacing="0"/>
                    <w:ind w:left="-57" w:right="113"/>
                    <w:jc w:val="both"/>
                    <w:rPr>
                      <w:rFonts w:ascii="Arial" w:hAnsi="Arial" w:cs="Arial"/>
                      <w:b/>
                      <w:i/>
                      <w:color w:val="auto"/>
                    </w:rPr>
                  </w:pPr>
                  <w:r>
                    <w:rPr>
                      <w:rFonts w:ascii="Arial" w:hAnsi="Arial" w:cs="Arial"/>
                      <w:b/>
                      <w:i/>
                      <w:color w:val="auto"/>
                    </w:rPr>
                    <w:t>“If youth but had the knowledge and old age the strength” French proverb</w:t>
                  </w:r>
                </w:p>
                <w:p w:rsidR="00481425" w:rsidRPr="00EE0C8A" w:rsidRDefault="00481425" w:rsidP="00255109">
                  <w:pPr>
                    <w:pStyle w:val="NormalWeb"/>
                    <w:widowControl w:val="0"/>
                    <w:spacing w:before="0" w:beforeAutospacing="0" w:after="0" w:afterAutospacing="0"/>
                    <w:ind w:left="-57" w:right="113"/>
                    <w:jc w:val="both"/>
                    <w:rPr>
                      <w:rFonts w:ascii="Arial" w:hAnsi="Arial" w:cs="Arial"/>
                      <w:b/>
                      <w:color w:val="auto"/>
                    </w:rPr>
                  </w:pPr>
                </w:p>
                <w:p w:rsidR="00914C18" w:rsidRPr="00EE0C8A" w:rsidRDefault="00914C18" w:rsidP="00255109">
                  <w:pPr>
                    <w:spacing w:after="0"/>
                    <w:ind w:left="-113" w:right="113"/>
                    <w:jc w:val="both"/>
                    <w:rPr>
                      <w:rFonts w:ascii="Arial" w:eastAsia="Times New Roman" w:hAnsi="Arial" w:cs="Arial"/>
                      <w:b/>
                      <w:color w:val="0070C0"/>
                      <w:sz w:val="24"/>
                      <w:szCs w:val="24"/>
                      <w:u w:val="single"/>
                      <w:lang w:val="en-US"/>
                    </w:rPr>
                  </w:pPr>
                </w:p>
                <w:p w:rsidR="00164AE5" w:rsidRPr="00EE0C8A" w:rsidRDefault="00164AE5" w:rsidP="00816199">
                  <w:pPr>
                    <w:spacing w:after="0"/>
                    <w:ind w:left="-113" w:right="113"/>
                    <w:rPr>
                      <w:rFonts w:ascii="Arial" w:hAnsi="Arial" w:cs="Arial"/>
                      <w:sz w:val="24"/>
                      <w:szCs w:val="24"/>
                    </w:rPr>
                  </w:pPr>
                </w:p>
              </w:tc>
            </w:tr>
            <w:tr w:rsidR="0098607D" w:rsidRPr="0032083B" w:rsidTr="00633854">
              <w:trPr>
                <w:gridAfter w:val="1"/>
                <w:wAfter w:w="152" w:type="dxa"/>
                <w:trHeight w:val="35"/>
                <w:tblCellSpacing w:w="0" w:type="dxa"/>
              </w:trPr>
              <w:tc>
                <w:tcPr>
                  <w:tcW w:w="10440" w:type="dxa"/>
                  <w:gridSpan w:val="2"/>
                  <w:vAlign w:val="center"/>
                </w:tcPr>
                <w:p w:rsidR="00C866D0" w:rsidRPr="00EE0C8A" w:rsidRDefault="00C866D0" w:rsidP="00255109">
                  <w:pPr>
                    <w:pStyle w:val="NormalWeb"/>
                    <w:widowControl w:val="0"/>
                    <w:spacing w:before="0" w:beforeAutospacing="0" w:after="0" w:afterAutospacing="0"/>
                    <w:ind w:right="113"/>
                    <w:rPr>
                      <w:rFonts w:ascii="Arial" w:eastAsia="Times New Roman" w:hAnsi="Arial" w:cs="Arial"/>
                      <w:b/>
                      <w:color w:val="0070C0"/>
                      <w:sz w:val="8"/>
                      <w:szCs w:val="8"/>
                      <w:u w:val="single"/>
                      <w:lang w:val="en-US"/>
                    </w:rPr>
                  </w:pPr>
                </w:p>
                <w:p w:rsidR="00914C18" w:rsidRPr="00A3348F" w:rsidRDefault="00914C18" w:rsidP="008765A8">
                  <w:pPr>
                    <w:spacing w:after="0"/>
                    <w:rPr>
                      <w:rFonts w:asciiTheme="minorBidi" w:hAnsiTheme="minorBidi"/>
                      <w:b/>
                      <w:bCs/>
                      <w:noProof/>
                      <w:color w:val="2E74B5" w:themeColor="accent1" w:themeShade="BF"/>
                      <w:sz w:val="24"/>
                      <w:szCs w:val="24"/>
                      <w:u w:val="single"/>
                      <w:lang w:val="af-ZA"/>
                    </w:rPr>
                  </w:pPr>
                  <w:r w:rsidRPr="00A3348F">
                    <w:rPr>
                      <w:rFonts w:asciiTheme="minorBidi" w:hAnsiTheme="minorBidi"/>
                      <w:b/>
                      <w:bCs/>
                      <w:noProof/>
                      <w:color w:val="2E74B5" w:themeColor="accent1" w:themeShade="BF"/>
                      <w:sz w:val="24"/>
                      <w:szCs w:val="24"/>
                      <w:u w:val="single"/>
                      <w:lang w:val="af-ZA"/>
                    </w:rPr>
                    <w:t>KRY WERK VIR SUID-AFRIKANERS</w:t>
                  </w:r>
                </w:p>
                <w:p w:rsidR="00914C18" w:rsidRPr="00A3348F" w:rsidRDefault="00914C18" w:rsidP="00B65D33">
                  <w:pPr>
                    <w:jc w:val="both"/>
                    <w:rPr>
                      <w:rFonts w:asciiTheme="minorBidi" w:hAnsiTheme="minorBidi"/>
                      <w:noProof/>
                      <w:sz w:val="24"/>
                      <w:szCs w:val="24"/>
                      <w:lang w:val="af-ZA"/>
                    </w:rPr>
                  </w:pPr>
                  <w:r w:rsidRPr="00A3348F">
                    <w:rPr>
                      <w:rFonts w:asciiTheme="minorBidi" w:hAnsiTheme="minorBidi"/>
                      <w:noProof/>
                      <w:sz w:val="24"/>
                      <w:szCs w:val="24"/>
                      <w:lang w:val="af-ZA"/>
                    </w:rPr>
                    <w:t xml:space="preserve">Alle Suid-Afrikaners is van die hoë werkloosheidsvlakke in die land </w:t>
                  </w:r>
                  <w:r w:rsidR="008765A8" w:rsidRPr="00A3348F">
                    <w:rPr>
                      <w:rFonts w:asciiTheme="minorBidi" w:hAnsiTheme="minorBidi"/>
                      <w:noProof/>
                      <w:sz w:val="24"/>
                      <w:szCs w:val="24"/>
                      <w:lang w:val="af-ZA"/>
                    </w:rPr>
                    <w:t xml:space="preserve">bewus </w:t>
                  </w:r>
                  <w:r w:rsidRPr="00A3348F">
                    <w:rPr>
                      <w:rFonts w:asciiTheme="minorBidi" w:hAnsiTheme="minorBidi"/>
                      <w:noProof/>
                      <w:sz w:val="24"/>
                      <w:szCs w:val="24"/>
                      <w:lang w:val="af-ZA"/>
                    </w:rPr>
                    <w:t>en die ge</w:t>
                  </w:r>
                  <w:r w:rsidR="008765A8" w:rsidRPr="00A3348F">
                    <w:rPr>
                      <w:rFonts w:asciiTheme="minorBidi" w:hAnsiTheme="minorBidi"/>
                      <w:noProof/>
                      <w:sz w:val="24"/>
                      <w:szCs w:val="24"/>
                      <w:lang w:val="af-ZA"/>
                    </w:rPr>
                    <w:t xml:space="preserve">paardgaande </w:t>
                  </w:r>
                  <w:r w:rsidRPr="00A3348F">
                    <w:rPr>
                      <w:rFonts w:asciiTheme="minorBidi" w:hAnsiTheme="minorBidi"/>
                      <w:noProof/>
                      <w:sz w:val="24"/>
                      <w:szCs w:val="24"/>
                      <w:lang w:val="af-ZA"/>
                    </w:rPr>
                    <w:t>sosiale kwessies. Dit is in die belang van almal dat besighede en die regering alles moontlik doen om werk te skep vir diegene wat dit soek. Dit moet uiters ontstellend vir studente wees wat gegradueer het, om na al die harde akademiese werk</w:t>
                  </w:r>
                  <w:r w:rsidR="008765A8" w:rsidRPr="00A3348F">
                    <w:rPr>
                      <w:rFonts w:asciiTheme="minorBidi" w:hAnsiTheme="minorBidi"/>
                      <w:noProof/>
                      <w:sz w:val="24"/>
                      <w:szCs w:val="24"/>
                      <w:lang w:val="af-ZA"/>
                    </w:rPr>
                    <w:t>,</w:t>
                  </w:r>
                  <w:r w:rsidRPr="00A3348F">
                    <w:rPr>
                      <w:rFonts w:asciiTheme="minorBidi" w:hAnsiTheme="minorBidi"/>
                      <w:noProof/>
                      <w:sz w:val="24"/>
                      <w:szCs w:val="24"/>
                      <w:lang w:val="af-ZA"/>
                    </w:rPr>
                    <w:t xml:space="preserve"> nie werk te kry nie. Dié wat in diens is kan nie die wanhoop ​​verstaan wat werksoekers moet ervaar in hul stryd om werk te kry nie.</w:t>
                  </w:r>
                  <w:r w:rsidR="008765A8" w:rsidRPr="00A3348F">
                    <w:rPr>
                      <w:rFonts w:asciiTheme="minorBidi" w:hAnsiTheme="minorBidi"/>
                      <w:noProof/>
                      <w:sz w:val="24"/>
                      <w:szCs w:val="24"/>
                      <w:lang w:val="af-ZA"/>
                    </w:rPr>
                    <w:t xml:space="preserve"> </w:t>
                  </w:r>
                  <w:r w:rsidRPr="00A3348F">
                    <w:rPr>
                      <w:rFonts w:asciiTheme="minorBidi" w:hAnsiTheme="minorBidi"/>
                      <w:noProof/>
                      <w:sz w:val="24"/>
                      <w:szCs w:val="24"/>
                      <w:lang w:val="af-ZA"/>
                    </w:rPr>
                    <w:t xml:space="preserve">Sitrusprodusente is daartoe verbind om deel van die oplossing te wees - en baie produsente het interns ingeneem om werksoekers te help om werkservaring op te doen. Hierdie internskappe word dikwels </w:t>
                  </w:r>
                  <w:r w:rsidR="008765A8" w:rsidRPr="00A3348F">
                    <w:rPr>
                      <w:rFonts w:asciiTheme="minorBidi" w:hAnsiTheme="minorBidi"/>
                      <w:noProof/>
                      <w:sz w:val="24"/>
                      <w:szCs w:val="24"/>
                      <w:lang w:val="af-ZA"/>
                    </w:rPr>
                    <w:t xml:space="preserve">moontlik gemaak </w:t>
                  </w:r>
                  <w:r w:rsidRPr="00A3348F">
                    <w:rPr>
                      <w:rFonts w:asciiTheme="minorBidi" w:hAnsiTheme="minorBidi"/>
                      <w:noProof/>
                      <w:sz w:val="24"/>
                      <w:szCs w:val="24"/>
                      <w:lang w:val="af-ZA"/>
                    </w:rPr>
                    <w:t xml:space="preserve">deur die regering se aansporings te </w:t>
                  </w:r>
                  <w:r w:rsidR="008765A8" w:rsidRPr="00A3348F">
                    <w:rPr>
                      <w:rFonts w:asciiTheme="minorBidi" w:hAnsiTheme="minorBidi"/>
                      <w:noProof/>
                      <w:sz w:val="24"/>
                      <w:szCs w:val="24"/>
                      <w:lang w:val="af-ZA"/>
                    </w:rPr>
                    <w:t>gebruik - met 'n aanvulling vanaf die</w:t>
                  </w:r>
                  <w:r w:rsidRPr="00A3348F">
                    <w:rPr>
                      <w:rFonts w:asciiTheme="minorBidi" w:hAnsiTheme="minorBidi"/>
                      <w:noProof/>
                      <w:sz w:val="24"/>
                      <w:szCs w:val="24"/>
                      <w:lang w:val="af-ZA"/>
                    </w:rPr>
                    <w:t xml:space="preserve"> produsent se besigheid.</w:t>
                  </w:r>
                  <w:r w:rsidR="008765A8" w:rsidRPr="00A3348F">
                    <w:rPr>
                      <w:rFonts w:asciiTheme="minorBidi" w:hAnsiTheme="minorBidi"/>
                      <w:noProof/>
                      <w:sz w:val="24"/>
                      <w:szCs w:val="24"/>
                      <w:lang w:val="af-ZA"/>
                    </w:rPr>
                    <w:t xml:space="preserve"> </w:t>
                  </w:r>
                  <w:r w:rsidRPr="00A3348F">
                    <w:rPr>
                      <w:rFonts w:asciiTheme="minorBidi" w:hAnsiTheme="minorBidi"/>
                      <w:noProof/>
                      <w:sz w:val="24"/>
                      <w:szCs w:val="24"/>
                      <w:lang w:val="af-ZA"/>
                    </w:rPr>
                    <w:t xml:space="preserve">By die CGA Sitrus Summit in 2019 beplan ons om meer werksoekers in die werkplek te kry - afgevaardigdes sal gevra word om interns in 2019 in te neem. 'n Lys van afgevaardigdes se verpligtinge sal gemaak word en die CGA / Citrus Academy sal kandidate vir die internskappe soek, asook toegang tot die regering se finansieringsinisiatiewe fasiliteer. </w:t>
                  </w:r>
                  <w:r w:rsidRPr="00A3348F">
                    <w:rPr>
                      <w:rFonts w:asciiTheme="minorBidi" w:hAnsiTheme="minorBidi"/>
                      <w:b/>
                      <w:bCs/>
                      <w:noProof/>
                      <w:color w:val="FF0000"/>
                      <w:sz w:val="24"/>
                      <w:szCs w:val="24"/>
                      <w:lang w:val="af-ZA"/>
                    </w:rPr>
                    <w:t>Kom voorbereid om jou verbintenis te maak.</w:t>
                  </w:r>
                  <w:r w:rsidR="008765A8" w:rsidRPr="00A3348F">
                    <w:rPr>
                      <w:rFonts w:asciiTheme="minorBidi" w:hAnsiTheme="minorBidi"/>
                      <w:b/>
                      <w:bCs/>
                      <w:noProof/>
                      <w:color w:val="FF0000"/>
                      <w:sz w:val="24"/>
                      <w:szCs w:val="24"/>
                      <w:lang w:val="af-ZA"/>
                    </w:rPr>
                    <w:t xml:space="preserve">  </w:t>
                  </w:r>
                  <w:r w:rsidRPr="00A3348F">
                    <w:rPr>
                      <w:rFonts w:asciiTheme="minorBidi" w:hAnsiTheme="minorBidi"/>
                      <w:noProof/>
                      <w:sz w:val="24"/>
                      <w:szCs w:val="24"/>
                      <w:lang w:val="af-ZA"/>
                    </w:rPr>
                    <w:t>Ons wil ook 'n idee van reeds bevestigde internskappe kry. Ons sal afgevaardigdes vra wat reeds in 2019 interns betrek het om die inligting te deel sodat ons die getal internskappe wat deur die sitrusbedryf verskaf word, kan lys.</w:t>
                  </w:r>
                  <w:r w:rsidR="008765A8" w:rsidRPr="00A3348F">
                    <w:rPr>
                      <w:rFonts w:asciiTheme="minorBidi" w:hAnsiTheme="minorBidi"/>
                      <w:noProof/>
                      <w:sz w:val="24"/>
                      <w:szCs w:val="24"/>
                      <w:lang w:val="af-ZA"/>
                    </w:rPr>
                    <w:t xml:space="preserve">  </w:t>
                  </w:r>
                  <w:r w:rsidRPr="00A3348F">
                    <w:rPr>
                      <w:rFonts w:asciiTheme="minorBidi" w:hAnsiTheme="minorBidi"/>
                      <w:noProof/>
                      <w:sz w:val="24"/>
                      <w:szCs w:val="24"/>
                      <w:lang w:val="af-ZA"/>
                    </w:rPr>
                    <w:t>Die jeug is ons toekoms - ons moet in hierdie toekoms belê. CGA het in 2019 tot twee internskappe verbind.</w:t>
                  </w:r>
                </w:p>
                <w:p w:rsidR="008765A8" w:rsidRDefault="008765A8" w:rsidP="008765A8">
                  <w:pPr>
                    <w:spacing w:after="0"/>
                    <w:rPr>
                      <w:rFonts w:ascii="Arial" w:hAnsi="Arial" w:cs="Arial"/>
                      <w:b/>
                      <w:bCs/>
                      <w:noProof/>
                      <w:color w:val="2E74B5" w:themeColor="accent1" w:themeShade="BF"/>
                      <w:sz w:val="24"/>
                      <w:szCs w:val="24"/>
                      <w:u w:val="single"/>
                      <w:lang w:val="af-ZA"/>
                    </w:rPr>
                  </w:pPr>
                  <w:r>
                    <w:rPr>
                      <w:rFonts w:ascii="Arial" w:hAnsi="Arial" w:cs="Arial"/>
                      <w:b/>
                      <w:bCs/>
                      <w:noProof/>
                      <w:color w:val="2E74B5" w:themeColor="accent1" w:themeShade="BF"/>
                      <w:sz w:val="24"/>
                      <w:szCs w:val="24"/>
                      <w:u w:val="single"/>
                      <w:lang w:val="af-ZA"/>
                    </w:rPr>
                    <w:t>SLUITING VAN CGA KANTOOR</w:t>
                  </w:r>
                </w:p>
                <w:p w:rsidR="008765A8" w:rsidRDefault="008765A8" w:rsidP="008765A8">
                  <w:pPr>
                    <w:rPr>
                      <w:rFonts w:ascii="Arial" w:hAnsi="Arial" w:cs="Arial"/>
                      <w:noProof/>
                      <w:sz w:val="24"/>
                      <w:szCs w:val="24"/>
                      <w:lang w:val="af-ZA"/>
                    </w:rPr>
                  </w:pPr>
                  <w:r>
                    <w:rPr>
                      <w:rFonts w:ascii="Arial" w:hAnsi="Arial" w:cs="Arial"/>
                      <w:noProof/>
                      <w:sz w:val="24"/>
                      <w:szCs w:val="24"/>
                      <w:lang w:val="af-ZA"/>
                    </w:rPr>
                    <w:t>Die CGA-kantore sal vanaf die middag van 24 Desember 2018 tot 2 Januarie 2019 gesluit wees.</w:t>
                  </w:r>
                </w:p>
                <w:p w:rsidR="008765A8" w:rsidRDefault="008765A8" w:rsidP="008765A8">
                  <w:pPr>
                    <w:spacing w:after="0"/>
                    <w:jc w:val="both"/>
                    <w:rPr>
                      <w:rFonts w:ascii="Arial" w:hAnsi="Arial" w:cs="Arial"/>
                      <w:b/>
                      <w:bCs/>
                      <w:noProof/>
                      <w:color w:val="2E74B5" w:themeColor="accent1" w:themeShade="BF"/>
                      <w:sz w:val="24"/>
                      <w:szCs w:val="24"/>
                      <w:u w:val="single"/>
                      <w:lang w:val="af-ZA"/>
                    </w:rPr>
                  </w:pPr>
                  <w:r>
                    <w:rPr>
                      <w:rFonts w:ascii="Arial" w:hAnsi="Arial" w:cs="Arial"/>
                      <w:b/>
                      <w:bCs/>
                      <w:noProof/>
                      <w:color w:val="2E74B5" w:themeColor="accent1" w:themeShade="BF"/>
                      <w:sz w:val="24"/>
                      <w:szCs w:val="24"/>
                      <w:u w:val="single"/>
                      <w:lang w:val="af-ZA"/>
                    </w:rPr>
                    <w:t>SUID-AFRIKA WAG STEEDS VIR WYER TOEGANG NA DIE VSA</w:t>
                  </w:r>
                </w:p>
                <w:p w:rsidR="008765A8" w:rsidRDefault="008765A8" w:rsidP="00B65D33">
                  <w:pPr>
                    <w:jc w:val="both"/>
                    <w:rPr>
                      <w:rFonts w:ascii="Arial" w:hAnsi="Arial" w:cs="Arial"/>
                      <w:noProof/>
                      <w:sz w:val="24"/>
                      <w:szCs w:val="24"/>
                      <w:lang w:val="af-ZA"/>
                    </w:rPr>
                  </w:pPr>
                  <w:r>
                    <w:rPr>
                      <w:rFonts w:ascii="Arial" w:hAnsi="Arial" w:cs="Arial"/>
                      <w:noProof/>
                      <w:sz w:val="24"/>
                      <w:szCs w:val="24"/>
                      <w:lang w:val="af-ZA"/>
                    </w:rPr>
                    <w:t xml:space="preserve">In Junie 2018 het die USDA 'n federale register gepubliseer wat die oorweging van wyer toegang vir Suid-Afrikaanse sitrus insluit. Die aanduiding was dat die </w:t>
                  </w:r>
                  <w:r w:rsidR="00B65D33">
                    <w:rPr>
                      <w:rFonts w:ascii="Arial" w:hAnsi="Arial" w:cs="Arial"/>
                      <w:noProof/>
                      <w:sz w:val="24"/>
                      <w:szCs w:val="24"/>
                      <w:lang w:val="af-ZA"/>
                    </w:rPr>
                    <w:t xml:space="preserve">wetgewing </w:t>
                  </w:r>
                  <w:r>
                    <w:rPr>
                      <w:rFonts w:ascii="Arial" w:hAnsi="Arial" w:cs="Arial"/>
                      <w:noProof/>
                      <w:sz w:val="24"/>
                      <w:szCs w:val="24"/>
                      <w:lang w:val="af-ZA"/>
                    </w:rPr>
                    <w:t xml:space="preserve">in die herfsagenda oorweeg sou word en teen September 2018 afgehandel sou wees. Ten spyte van herhaalde versekering van USDA dat die saak naby afhandeling is, is die </w:t>
                  </w:r>
                  <w:r w:rsidR="00B65D33">
                    <w:rPr>
                      <w:rFonts w:ascii="Arial" w:hAnsi="Arial" w:cs="Arial"/>
                      <w:noProof/>
                      <w:sz w:val="24"/>
                      <w:szCs w:val="24"/>
                      <w:lang w:val="af-ZA"/>
                    </w:rPr>
                    <w:t xml:space="preserve">wetgewing </w:t>
                  </w:r>
                  <w:r>
                    <w:rPr>
                      <w:rFonts w:ascii="Arial" w:hAnsi="Arial" w:cs="Arial"/>
                      <w:noProof/>
                      <w:sz w:val="24"/>
                      <w:szCs w:val="24"/>
                      <w:lang w:val="af-ZA"/>
                    </w:rPr>
                    <w:t>nog nie gepubliseer nie. Gegewe die tyd wat nodig is om vir uitvoere na 'n nuwe mark te beplan, is dit belangrik dat die VSA die proses sonder verdere vertraging afhandel.</w:t>
                  </w:r>
                </w:p>
                <w:p w:rsidR="00A3348F" w:rsidRDefault="00A3348F" w:rsidP="00A3348F">
                  <w:pPr>
                    <w:spacing w:after="0" w:line="240" w:lineRule="auto"/>
                    <w:rPr>
                      <w:rFonts w:ascii="Arial" w:hAnsi="Arial" w:cs="Arial"/>
                      <w:b/>
                      <w:bCs/>
                      <w:noProof/>
                      <w:color w:val="2E74B5" w:themeColor="accent1" w:themeShade="BF"/>
                      <w:sz w:val="24"/>
                      <w:szCs w:val="24"/>
                      <w:u w:val="single"/>
                      <w:lang w:val="af-ZA"/>
                    </w:rPr>
                  </w:pPr>
                  <w:r>
                    <w:rPr>
                      <w:rFonts w:ascii="Arial" w:hAnsi="Arial" w:cs="Arial"/>
                      <w:b/>
                      <w:bCs/>
                      <w:noProof/>
                      <w:color w:val="2E74B5" w:themeColor="accent1" w:themeShade="BF"/>
                      <w:sz w:val="24"/>
                      <w:szCs w:val="24"/>
                      <w:u w:val="single"/>
                      <w:lang w:val="af-ZA"/>
                    </w:rPr>
                    <w:t>CGA DIREKTEURE BEVESTIG</w:t>
                  </w:r>
                </w:p>
                <w:p w:rsidR="00A3348F" w:rsidRDefault="00A3348F" w:rsidP="00A3348F">
                  <w:pPr>
                    <w:spacing w:after="0"/>
                    <w:jc w:val="both"/>
                    <w:rPr>
                      <w:rFonts w:ascii="Arial" w:hAnsi="Arial" w:cs="Arial"/>
                      <w:noProof/>
                      <w:sz w:val="24"/>
                      <w:szCs w:val="24"/>
                      <w:lang w:val="af-ZA"/>
                    </w:rPr>
                  </w:pPr>
                  <w:r>
                    <w:rPr>
                      <w:rFonts w:ascii="Arial" w:hAnsi="Arial" w:cs="Arial"/>
                      <w:noProof/>
                      <w:sz w:val="24"/>
                      <w:szCs w:val="24"/>
                      <w:lang w:val="af-ZA"/>
                    </w:rPr>
                    <w:t>Direkteure op die CGA Raad word vir 'n twee-jaar termyn verkies. Aan die einde van daardie periode word die streek genader om kandidate vir die volgende termyn te nomineer. As meer as een kandidaat genom</w:t>
                  </w:r>
                  <w:r w:rsidR="00B65D33">
                    <w:rPr>
                      <w:rFonts w:ascii="Arial" w:hAnsi="Arial" w:cs="Arial"/>
                      <w:noProof/>
                      <w:sz w:val="24"/>
                      <w:szCs w:val="24"/>
                      <w:lang w:val="af-ZA"/>
                    </w:rPr>
                    <w:t>ineer word, word 'n verkiesing (</w:t>
                  </w:r>
                  <w:r>
                    <w:rPr>
                      <w:rFonts w:ascii="Arial" w:hAnsi="Arial" w:cs="Arial"/>
                      <w:noProof/>
                      <w:sz w:val="24"/>
                      <w:szCs w:val="24"/>
                      <w:lang w:val="af-ZA"/>
                    </w:rPr>
                    <w:t>stemme deur uitvoervolumes bepaal) gehou. Die volgende direkteure is onbestrede verkies: George Hall van Boland, Andrew Muller van Nelspruit, Marius Bester van Oranjerivier en Mike Woodburn van KZN.</w:t>
                  </w:r>
                </w:p>
                <w:p w:rsidR="00A3348F" w:rsidRDefault="00A3348F" w:rsidP="00B65D33">
                  <w:pPr>
                    <w:spacing w:after="0"/>
                    <w:jc w:val="both"/>
                    <w:rPr>
                      <w:rFonts w:ascii="Arial" w:hAnsi="Arial" w:cs="Arial"/>
                      <w:noProof/>
                      <w:sz w:val="24"/>
                      <w:szCs w:val="24"/>
                      <w:lang w:val="af-ZA"/>
                    </w:rPr>
                  </w:pPr>
                  <w:r>
                    <w:rPr>
                      <w:rFonts w:ascii="Arial" w:hAnsi="Arial" w:cs="Arial"/>
                      <w:noProof/>
                      <w:sz w:val="24"/>
                      <w:szCs w:val="24"/>
                      <w:lang w:val="af-ZA"/>
                    </w:rPr>
                    <w:t>Produsente in die Ohrigstad / Burgersfort streek sal ook genader word om 'n kandidaat as direkteur vir hierdie nuwe streek voor te stel. Die kandidaat sal raadsvergaderings as waarnemer bywoon totdat die nuwe streek tydens die volgende CGA Algemene Jaarvergadering aanvaar word.</w:t>
                  </w:r>
                </w:p>
                <w:p w:rsidR="00633854" w:rsidRDefault="00633854" w:rsidP="00633854">
                  <w:pPr>
                    <w:spacing w:after="0" w:line="240" w:lineRule="auto"/>
                    <w:ind w:right="-330"/>
                    <w:jc w:val="center"/>
                    <w:rPr>
                      <w:rFonts w:ascii="Arial" w:hAnsi="Arial" w:cs="Arial"/>
                      <w:b/>
                      <w:color w:val="FF0000"/>
                      <w:sz w:val="16"/>
                      <w:szCs w:val="16"/>
                    </w:rPr>
                  </w:pPr>
                  <w:r w:rsidRPr="00633854">
                    <w:rPr>
                      <w:rFonts w:ascii="Arial" w:hAnsi="Arial" w:cs="Arial"/>
                      <w:b/>
                      <w:color w:val="FF0000"/>
                      <w:sz w:val="16"/>
                      <w:szCs w:val="16"/>
                    </w:rPr>
                    <w:t xml:space="preserve">DIE CGA GROEP MAATSKAPPYE (CRI, RIVER BIOSCIENCE, XSIT, CGA CULTIVAR COMPANY, CGA GROWER DEVELOPMENT </w:t>
                  </w:r>
                </w:p>
                <w:p w:rsidR="00633854" w:rsidRPr="00633854" w:rsidRDefault="00633854" w:rsidP="00633854">
                  <w:pPr>
                    <w:spacing w:after="0" w:line="240" w:lineRule="auto"/>
                    <w:ind w:right="-330"/>
                    <w:jc w:val="center"/>
                    <w:rPr>
                      <w:rFonts w:ascii="Arial" w:hAnsi="Arial" w:cs="Arial"/>
                      <w:b/>
                      <w:color w:val="FF0000"/>
                      <w:sz w:val="17"/>
                      <w:szCs w:val="17"/>
                    </w:rPr>
                  </w:pPr>
                  <w:r w:rsidRPr="00633854">
                    <w:rPr>
                      <w:rFonts w:ascii="Arial" w:hAnsi="Arial" w:cs="Arial"/>
                      <w:b/>
                      <w:color w:val="FF0000"/>
                      <w:sz w:val="16"/>
                      <w:szCs w:val="16"/>
                    </w:rPr>
                    <w:t>COMPANY &amp; CITRUS ACADEMY) WORD DEUR SUIDER-AFRIKA SE SITRUSPRODUSENTE BEFOND</w:t>
                  </w:r>
                  <w:r w:rsidRPr="00633854">
                    <w:rPr>
                      <w:rFonts w:ascii="Arial" w:hAnsi="Arial" w:cs="Arial"/>
                      <w:b/>
                      <w:color w:val="FF0000"/>
                      <w:sz w:val="18"/>
                      <w:szCs w:val="18"/>
                    </w:rPr>
                    <w:t>S</w:t>
                  </w:r>
                </w:p>
                <w:p w:rsidR="00A3348F" w:rsidRPr="003363E1" w:rsidRDefault="00A3348F" w:rsidP="00A3348F">
                  <w:pPr>
                    <w:spacing w:after="0" w:line="240" w:lineRule="auto"/>
                    <w:ind w:right="-330"/>
                    <w:jc w:val="center"/>
                    <w:rPr>
                      <w:rFonts w:ascii="Arial" w:hAnsi="Arial" w:cs="Arial"/>
                      <w:b/>
                      <w:color w:val="31849B"/>
                      <w:sz w:val="17"/>
                      <w:szCs w:val="17"/>
                    </w:rPr>
                  </w:pPr>
                </w:p>
                <w:p w:rsidR="00297146" w:rsidRPr="0079307D" w:rsidRDefault="00297146" w:rsidP="00421C9B">
                  <w:pPr>
                    <w:spacing w:after="0"/>
                    <w:rPr>
                      <w:rFonts w:ascii="Arial" w:hAnsi="Arial" w:cs="Arial"/>
                      <w:sz w:val="24"/>
                      <w:szCs w:val="24"/>
                      <w:lang w:val="en-US"/>
                    </w:rPr>
                  </w:pPr>
                </w:p>
              </w:tc>
            </w:tr>
          </w:tbl>
          <w:p w:rsidR="00EE3882" w:rsidRPr="0060342B" w:rsidRDefault="00EE3882" w:rsidP="000F14D7">
            <w:pPr>
              <w:spacing w:after="0"/>
              <w:jc w:val="both"/>
              <w:rPr>
                <w:rFonts w:ascii="Arial" w:eastAsia="Times New Roman" w:hAnsi="Arial" w:cs="Arial"/>
                <w:b/>
                <w:color w:val="0070C0"/>
                <w:sz w:val="2"/>
                <w:szCs w:val="2"/>
                <w:u w:val="single"/>
                <w:lang w:val="en-US"/>
              </w:rPr>
            </w:pPr>
          </w:p>
          <w:p w:rsidR="009105C5" w:rsidRPr="0060342B" w:rsidRDefault="009105C5" w:rsidP="000F14D7">
            <w:pPr>
              <w:spacing w:after="0"/>
              <w:jc w:val="both"/>
              <w:rPr>
                <w:rFonts w:ascii="Arial" w:eastAsia="Times New Roman" w:hAnsi="Arial" w:cs="Arial"/>
                <w:b/>
                <w:color w:val="0070C0"/>
                <w:sz w:val="2"/>
                <w:szCs w:val="2"/>
                <w:u w:val="single"/>
                <w:lang w:val="en-US"/>
              </w:rPr>
            </w:pPr>
          </w:p>
        </w:tc>
      </w:tr>
    </w:tbl>
    <w:p w:rsidR="00F553C7" w:rsidRPr="003363E1" w:rsidRDefault="00F553C7" w:rsidP="00A3348F">
      <w:pPr>
        <w:spacing w:after="0" w:line="240" w:lineRule="auto"/>
        <w:ind w:right="-330"/>
        <w:rPr>
          <w:rFonts w:ascii="Arial" w:hAnsi="Arial" w:cs="Arial"/>
          <w:b/>
          <w:color w:val="31849B"/>
          <w:sz w:val="17"/>
          <w:szCs w:val="17"/>
        </w:rPr>
      </w:pPr>
    </w:p>
    <w:sectPr w:rsidR="00F553C7" w:rsidRPr="003363E1"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2"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4"/>
  </w:num>
  <w:num w:numId="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3"/>
  </w:num>
  <w:num w:numId="9">
    <w:abstractNumId w:val="4"/>
  </w:num>
  <w:num w:numId="10">
    <w:abstractNumId w:val="3"/>
  </w:num>
  <w:num w:numId="11">
    <w:abstractNumId w:val="0"/>
  </w:num>
  <w:num w:numId="12">
    <w:abstractNumId w:val="15"/>
  </w:num>
  <w:num w:numId="13">
    <w:abstractNumId w:val="12"/>
  </w:num>
  <w:num w:numId="14">
    <w:abstractNumId w:val="10"/>
  </w:num>
  <w:num w:numId="15">
    <w:abstractNumId w:val="7"/>
  </w:num>
  <w:num w:numId="16">
    <w:abstractNumId w:val="9"/>
  </w:num>
  <w:num w:numId="1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182D"/>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64E"/>
    <w:rsid w:val="001C1661"/>
    <w:rsid w:val="001C1E1E"/>
    <w:rsid w:val="001C20EB"/>
    <w:rsid w:val="001C2452"/>
    <w:rsid w:val="001C2A7E"/>
    <w:rsid w:val="001C3187"/>
    <w:rsid w:val="001C53D9"/>
    <w:rsid w:val="001C58CA"/>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5109"/>
    <w:rsid w:val="00256DB5"/>
    <w:rsid w:val="00257884"/>
    <w:rsid w:val="00261A28"/>
    <w:rsid w:val="00261DDF"/>
    <w:rsid w:val="0026346C"/>
    <w:rsid w:val="00263576"/>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D4"/>
    <w:rsid w:val="00296CE7"/>
    <w:rsid w:val="00297106"/>
    <w:rsid w:val="0029714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4815"/>
    <w:rsid w:val="00325503"/>
    <w:rsid w:val="00325FD8"/>
    <w:rsid w:val="00330E6A"/>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4DFC"/>
    <w:rsid w:val="00375621"/>
    <w:rsid w:val="00376E63"/>
    <w:rsid w:val="00377D11"/>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23B3"/>
    <w:rsid w:val="003A2841"/>
    <w:rsid w:val="003A2932"/>
    <w:rsid w:val="003A3392"/>
    <w:rsid w:val="003A3E07"/>
    <w:rsid w:val="003A47D6"/>
    <w:rsid w:val="003A4F71"/>
    <w:rsid w:val="003A58F2"/>
    <w:rsid w:val="003A70FF"/>
    <w:rsid w:val="003B0339"/>
    <w:rsid w:val="003B0813"/>
    <w:rsid w:val="003B0BAA"/>
    <w:rsid w:val="003B2252"/>
    <w:rsid w:val="003B2954"/>
    <w:rsid w:val="003B4372"/>
    <w:rsid w:val="003B4A79"/>
    <w:rsid w:val="003B67AC"/>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2567"/>
    <w:rsid w:val="003E2A3E"/>
    <w:rsid w:val="003E3DA4"/>
    <w:rsid w:val="003E3FA0"/>
    <w:rsid w:val="003E4167"/>
    <w:rsid w:val="003E6624"/>
    <w:rsid w:val="003F08B7"/>
    <w:rsid w:val="003F1A26"/>
    <w:rsid w:val="003F2304"/>
    <w:rsid w:val="003F23AE"/>
    <w:rsid w:val="003F27EE"/>
    <w:rsid w:val="003F35FF"/>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0787"/>
    <w:rsid w:val="004210A1"/>
    <w:rsid w:val="004216CF"/>
    <w:rsid w:val="00421C9B"/>
    <w:rsid w:val="00422D42"/>
    <w:rsid w:val="00423390"/>
    <w:rsid w:val="00424725"/>
    <w:rsid w:val="004249A8"/>
    <w:rsid w:val="00425A14"/>
    <w:rsid w:val="00425DA6"/>
    <w:rsid w:val="00427C58"/>
    <w:rsid w:val="00427E1E"/>
    <w:rsid w:val="004300A7"/>
    <w:rsid w:val="00430379"/>
    <w:rsid w:val="00430D3A"/>
    <w:rsid w:val="00431137"/>
    <w:rsid w:val="00431E2B"/>
    <w:rsid w:val="00431F95"/>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977"/>
    <w:rsid w:val="004524CA"/>
    <w:rsid w:val="00452D13"/>
    <w:rsid w:val="004531D2"/>
    <w:rsid w:val="00453F83"/>
    <w:rsid w:val="00455759"/>
    <w:rsid w:val="00455A25"/>
    <w:rsid w:val="0045747D"/>
    <w:rsid w:val="00457BA7"/>
    <w:rsid w:val="00461D38"/>
    <w:rsid w:val="00462006"/>
    <w:rsid w:val="00462622"/>
    <w:rsid w:val="00462E78"/>
    <w:rsid w:val="00462F4F"/>
    <w:rsid w:val="00463AEF"/>
    <w:rsid w:val="00464C33"/>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541"/>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082"/>
    <w:rsid w:val="00633204"/>
    <w:rsid w:val="0063333C"/>
    <w:rsid w:val="00633577"/>
    <w:rsid w:val="00633854"/>
    <w:rsid w:val="0063397C"/>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F33"/>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3DC7"/>
    <w:rsid w:val="006E6782"/>
    <w:rsid w:val="006E7346"/>
    <w:rsid w:val="006F0A78"/>
    <w:rsid w:val="006F0AFE"/>
    <w:rsid w:val="006F2231"/>
    <w:rsid w:val="006F356D"/>
    <w:rsid w:val="006F54B0"/>
    <w:rsid w:val="006F6A78"/>
    <w:rsid w:val="006F6B84"/>
    <w:rsid w:val="006F6FEC"/>
    <w:rsid w:val="00700AFB"/>
    <w:rsid w:val="00702AD1"/>
    <w:rsid w:val="007035E9"/>
    <w:rsid w:val="007041A9"/>
    <w:rsid w:val="00705A1D"/>
    <w:rsid w:val="0070669E"/>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28D"/>
    <w:rsid w:val="0078600D"/>
    <w:rsid w:val="007861D8"/>
    <w:rsid w:val="00786433"/>
    <w:rsid w:val="007867B0"/>
    <w:rsid w:val="00786E8A"/>
    <w:rsid w:val="007871CE"/>
    <w:rsid w:val="0078765D"/>
    <w:rsid w:val="00787727"/>
    <w:rsid w:val="007909AC"/>
    <w:rsid w:val="00790CF3"/>
    <w:rsid w:val="00791342"/>
    <w:rsid w:val="00792CAA"/>
    <w:rsid w:val="0079307D"/>
    <w:rsid w:val="007943D6"/>
    <w:rsid w:val="00794CC2"/>
    <w:rsid w:val="00795FA8"/>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A1E"/>
    <w:rsid w:val="008151B0"/>
    <w:rsid w:val="00816199"/>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4F1"/>
    <w:rsid w:val="008765A8"/>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88B"/>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A75"/>
    <w:rsid w:val="008C0E38"/>
    <w:rsid w:val="008C13C2"/>
    <w:rsid w:val="008C19CE"/>
    <w:rsid w:val="008C20E8"/>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6066"/>
    <w:rsid w:val="0090732B"/>
    <w:rsid w:val="00907EB8"/>
    <w:rsid w:val="009105C5"/>
    <w:rsid w:val="00911CFE"/>
    <w:rsid w:val="009120DC"/>
    <w:rsid w:val="00913113"/>
    <w:rsid w:val="00914516"/>
    <w:rsid w:val="009146C3"/>
    <w:rsid w:val="00914C18"/>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5C1"/>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4788"/>
    <w:rsid w:val="009F4DA7"/>
    <w:rsid w:val="009F5332"/>
    <w:rsid w:val="009F53B9"/>
    <w:rsid w:val="009F5A78"/>
    <w:rsid w:val="009F5D4B"/>
    <w:rsid w:val="009F6173"/>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E34"/>
    <w:rsid w:val="00A3348F"/>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51D6"/>
    <w:rsid w:val="00A8592E"/>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90B"/>
    <w:rsid w:val="00B57022"/>
    <w:rsid w:val="00B578F6"/>
    <w:rsid w:val="00B6122F"/>
    <w:rsid w:val="00B6208E"/>
    <w:rsid w:val="00B63040"/>
    <w:rsid w:val="00B636C9"/>
    <w:rsid w:val="00B64141"/>
    <w:rsid w:val="00B64DBB"/>
    <w:rsid w:val="00B64E0D"/>
    <w:rsid w:val="00B65D33"/>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16C"/>
    <w:rsid w:val="00B776B8"/>
    <w:rsid w:val="00B778E8"/>
    <w:rsid w:val="00B779C6"/>
    <w:rsid w:val="00B80C87"/>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C0802"/>
    <w:rsid w:val="00CC0A10"/>
    <w:rsid w:val="00CC0C17"/>
    <w:rsid w:val="00CC15D5"/>
    <w:rsid w:val="00CC17AE"/>
    <w:rsid w:val="00CC1A4A"/>
    <w:rsid w:val="00CC1B24"/>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B02"/>
    <w:rsid w:val="00DA5F6F"/>
    <w:rsid w:val="00DA6104"/>
    <w:rsid w:val="00DA6725"/>
    <w:rsid w:val="00DA6F16"/>
    <w:rsid w:val="00DA7635"/>
    <w:rsid w:val="00DA7690"/>
    <w:rsid w:val="00DB0ADC"/>
    <w:rsid w:val="00DB1089"/>
    <w:rsid w:val="00DB225E"/>
    <w:rsid w:val="00DB2938"/>
    <w:rsid w:val="00DB5C37"/>
    <w:rsid w:val="00DB66D9"/>
    <w:rsid w:val="00DB68F4"/>
    <w:rsid w:val="00DC2695"/>
    <w:rsid w:val="00DC2932"/>
    <w:rsid w:val="00DC3D01"/>
    <w:rsid w:val="00DC44CE"/>
    <w:rsid w:val="00DC46EA"/>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608DC"/>
    <w:rsid w:val="00E60C37"/>
    <w:rsid w:val="00E60FE4"/>
    <w:rsid w:val="00E61A9A"/>
    <w:rsid w:val="00E632DC"/>
    <w:rsid w:val="00E63505"/>
    <w:rsid w:val="00E63EAF"/>
    <w:rsid w:val="00E642C5"/>
    <w:rsid w:val="00E64514"/>
    <w:rsid w:val="00E64F55"/>
    <w:rsid w:val="00E64FC2"/>
    <w:rsid w:val="00E65260"/>
    <w:rsid w:val="00E657C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254"/>
    <w:rsid w:val="00ED5F84"/>
    <w:rsid w:val="00ED6629"/>
    <w:rsid w:val="00ED7447"/>
    <w:rsid w:val="00EE0C8A"/>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E6B"/>
    <w:rsid w:val="00F75B22"/>
    <w:rsid w:val="00F808FC"/>
    <w:rsid w:val="00F80EB8"/>
    <w:rsid w:val="00F819EC"/>
    <w:rsid w:val="00F83055"/>
    <w:rsid w:val="00F85A74"/>
    <w:rsid w:val="00F860C9"/>
    <w:rsid w:val="00F87AB1"/>
    <w:rsid w:val="00F900FB"/>
    <w:rsid w:val="00F902C8"/>
    <w:rsid w:val="00F91674"/>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6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93524655">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76172132">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20696250">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91154072">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18865850">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F6F26-EF25-4C2A-8544-154CAAF28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Elma</cp:lastModifiedBy>
  <cp:revision>2</cp:revision>
  <cp:lastPrinted>2018-11-02T11:05:00Z</cp:lastPrinted>
  <dcterms:created xsi:type="dcterms:W3CDTF">2019-01-10T12:23:00Z</dcterms:created>
  <dcterms:modified xsi:type="dcterms:W3CDTF">2019-01-10T12:23:00Z</dcterms:modified>
</cp:coreProperties>
</file>