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8" w:type="pct"/>
        <w:tblCellSpacing w:w="0" w:type="dxa"/>
        <w:tblInd w:w="-743" w:type="dxa"/>
        <w:tblLayout w:type="fixed"/>
        <w:tblCellMar>
          <w:top w:w="15" w:type="dxa"/>
          <w:bottom w:w="15" w:type="dxa"/>
        </w:tblCellMar>
        <w:tblLook w:val="00A0" w:firstRow="1" w:lastRow="0" w:firstColumn="1" w:lastColumn="0" w:noHBand="0" w:noVBand="0"/>
      </w:tblPr>
      <w:tblGrid>
        <w:gridCol w:w="10242"/>
      </w:tblGrid>
      <w:tr w:rsidR="00F553C7" w:rsidRPr="00901D81" w:rsidTr="00EE1441">
        <w:trPr>
          <w:trHeight w:val="15677"/>
          <w:tblCellSpacing w:w="0" w:type="dxa"/>
        </w:trPr>
        <w:tc>
          <w:tcPr>
            <w:tcW w:w="10242" w:type="dxa"/>
            <w:shd w:val="clear" w:color="auto" w:fill="auto"/>
            <w:vAlign w:val="center"/>
          </w:tcPr>
          <w:tbl>
            <w:tblPr>
              <w:tblW w:w="10354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4"/>
            </w:tblGrid>
            <w:tr w:rsidR="00F553C7" w:rsidRPr="008C6E3A" w:rsidTr="0032083B">
              <w:trPr>
                <w:trHeight w:val="1091"/>
                <w:tblCellSpacing w:w="0" w:type="dxa"/>
              </w:trPr>
              <w:tc>
                <w:tcPr>
                  <w:tcW w:w="10354" w:type="dxa"/>
                  <w:shd w:val="clear" w:color="auto" w:fill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B54D08" w:rsidRPr="00064F3C" w:rsidRDefault="00851A25" w:rsidP="00BA401F">
                  <w:pPr>
                    <w:spacing w:after="0" w:line="240" w:lineRule="auto"/>
                    <w:ind w:right="-353"/>
                    <w:jc w:val="right"/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20"/>
                      <w:szCs w:val="20"/>
                      <w:lang w:eastAsia="en-ZA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7F42F506" wp14:editId="46BEED87">
                            <wp:simplePos x="0" y="0"/>
                            <wp:positionH relativeFrom="margin">
                              <wp:posOffset>11430</wp:posOffset>
                            </wp:positionH>
                            <wp:positionV relativeFrom="margin">
                              <wp:posOffset>5080</wp:posOffset>
                            </wp:positionV>
                            <wp:extent cx="4980940" cy="939800"/>
                            <wp:effectExtent l="0" t="0" r="10160" b="12700"/>
                            <wp:wrapSquare wrapText="bothSides"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80940" cy="939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4293" w:rsidRDefault="00044293" w:rsidP="00DA4B02">
                                        <w:pPr>
                                          <w:spacing w:after="0" w:line="240" w:lineRule="auto"/>
                                          <w:rPr>
                                            <w:rFonts w:ascii="Comic Sans MS" w:hAnsi="Comic Sans MS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D3571">
                                          <w:rPr>
                                            <w:rFonts w:ascii="Comic Sans MS" w:hAnsi="Comic Sans MS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  <w:t>FROM THE DESK OF THE CEO</w:t>
                                        </w:r>
                                        <w:r w:rsidR="00931714">
                                          <w:rPr>
                                            <w:rFonts w:ascii="Comic Sans MS" w:hAnsi="Comic Sans MS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  <w:t xml:space="preserve"> (01/18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  <w:t>)</w:t>
                                        </w:r>
                                      </w:p>
                                      <w:p w:rsidR="00044293" w:rsidRPr="00D80D6A" w:rsidRDefault="00044293" w:rsidP="00DA4B02">
                                        <w:pPr>
                                          <w:spacing w:line="240" w:lineRule="auto"/>
                                          <w:rPr>
                                            <w:rFonts w:ascii="Comic Sans MS" w:hAnsi="Comic Sans MS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D6A">
                                          <w:rPr>
                                            <w:rFonts w:ascii="Comic Sans MS" w:hAnsi="Comic Sans MS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</w:rPr>
                                          <w:t>(Follow me on Twitter justchad_cga)</w:t>
                                        </w:r>
                                      </w:p>
                                      <w:p w:rsidR="00044293" w:rsidRDefault="006B457B" w:rsidP="00DA4B02">
                                        <w:pPr>
                                          <w:spacing w:line="240" w:lineRule="auto"/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Justin Chadwick </w:t>
                                        </w:r>
                                        <w:r w:rsidR="00B312CB">
                                          <w:rPr>
                                            <w:rFonts w:ascii="Comic Sans MS" w:hAnsi="Comic Sans MS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  <w:r w:rsidR="00931714">
                                          <w:rPr>
                                            <w:rFonts w:ascii="Comic Sans MS" w:hAnsi="Comic Sans MS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January 2018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42F50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.9pt;margin-top:.4pt;width:392.2pt;height:7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">
                            <v:textbox>
                              <w:txbxContent>
                                <w:p w:rsidR="00044293" w:rsidRDefault="00044293" w:rsidP="00DA4B02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5D3571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FROM THE DESK OF THE CEO</w:t>
                                  </w:r>
                                  <w:r w:rsidR="0093171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(01/18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044293" w:rsidRPr="00D80D6A" w:rsidRDefault="00044293" w:rsidP="00DA4B02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80D6A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(Follow me on Twitter justchad_cga)</w:t>
                                  </w:r>
                                </w:p>
                                <w:p w:rsidR="00044293" w:rsidRDefault="006B457B" w:rsidP="00DA4B02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Justin Chadwick </w:t>
                                  </w:r>
                                  <w:r w:rsidR="00B312CB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31714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January 2018</w:t>
                                  </w:r>
                                </w:p>
                              </w:txbxContent>
                            </v:textbox>
                            <w10:wrap type="square" anchorx="margin" anchory="margin"/>
                          </v:shape>
                        </w:pict>
                      </mc:Fallback>
                    </mc:AlternateContent>
                  </w:r>
                  <w:r w:rsidR="00AC738C">
                    <w:rPr>
                      <w:noProof/>
                      <w:lang w:eastAsia="en-ZA"/>
                    </w:rPr>
                    <w:drawing>
                      <wp:anchor distT="0" distB="0" distL="114300" distR="114300" simplePos="0" relativeHeight="251660288" behindDoc="0" locked="0" layoutInCell="1" allowOverlap="1" wp14:anchorId="6C02686D" wp14:editId="336D1064">
                        <wp:simplePos x="0" y="0"/>
                        <wp:positionH relativeFrom="margin">
                          <wp:posOffset>5200015</wp:posOffset>
                        </wp:positionH>
                        <wp:positionV relativeFrom="margin">
                          <wp:posOffset>1905</wp:posOffset>
                        </wp:positionV>
                        <wp:extent cx="1503680" cy="800100"/>
                        <wp:effectExtent l="0" t="0" r="1270" b="0"/>
                        <wp:wrapSquare wrapText="bothSides"/>
                        <wp:docPr id="15" name="Picture 1" descr="CGA_Eng_Fax_logo_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A_Eng_Fax_logo_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6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64F3C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</w:rPr>
                    <w:t xml:space="preserve">                  </w:t>
                  </w:r>
                  <w:r w:rsidR="00CF00EB"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</w:rPr>
                    <w:t xml:space="preserve">  </w:t>
                  </w:r>
                  <w:r w:rsidR="003C34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553C7" w:rsidRPr="0032083B" w:rsidTr="0032083B">
              <w:trPr>
                <w:trHeight w:val="35"/>
                <w:tblCellSpacing w:w="0" w:type="dxa"/>
              </w:trPr>
              <w:tc>
                <w:tcPr>
                  <w:tcW w:w="10354" w:type="dxa"/>
                  <w:vAlign w:val="center"/>
                  <w:hideMark/>
                </w:tcPr>
                <w:p w:rsidR="00F553C7" w:rsidRPr="0032083B" w:rsidRDefault="00F553C7" w:rsidP="00F16A3A">
                  <w:pPr>
                    <w:pStyle w:val="NormalWeb"/>
                    <w:widowControl w:val="0"/>
                    <w:spacing w:before="0" w:beforeAutospacing="0" w:after="0" w:afterAutospacing="0"/>
                    <w:rPr>
                      <w:rFonts w:ascii="Arial" w:hAnsi="Arial" w:cs="Arial"/>
                      <w:b/>
                      <w:i/>
                      <w:color w:val="auto"/>
                    </w:rPr>
                  </w:pPr>
                </w:p>
              </w:tc>
            </w:tr>
          </w:tbl>
          <w:p w:rsidR="00802937" w:rsidRPr="0032083B" w:rsidRDefault="00D42FAB" w:rsidP="00A4284E">
            <w:pPr>
              <w:spacing w:after="0"/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  <w:lang w:val="en-US"/>
              </w:rPr>
            </w:pPr>
            <w:r w:rsidRPr="0032083B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  <w:lang w:val="en-US"/>
              </w:rPr>
              <w:t>“</w:t>
            </w:r>
            <w:r w:rsidR="00D93C38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  <w:lang w:val="en-US"/>
              </w:rPr>
              <w:t xml:space="preserve">No matter what side of the argument you are on, you always find people on your side that you wish were on the other” </w:t>
            </w:r>
            <w:proofErr w:type="spellStart"/>
            <w:r w:rsidR="00D93C38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  <w:lang w:val="en-US"/>
              </w:rPr>
              <w:t>Jascha</w:t>
            </w:r>
            <w:proofErr w:type="spellEnd"/>
            <w:r w:rsidR="00D93C38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  <w:lang w:val="en-US"/>
              </w:rPr>
              <w:t xml:space="preserve"> Heifetz</w:t>
            </w:r>
          </w:p>
          <w:p w:rsidR="00802937" w:rsidRPr="00802937" w:rsidRDefault="00802937" w:rsidP="00A4284E">
            <w:pPr>
              <w:spacing w:after="0"/>
              <w:rPr>
                <w:rFonts w:ascii="Arial" w:eastAsia="Times New Roman" w:hAnsi="Arial" w:cs="Arial"/>
                <w:b/>
                <w:i/>
                <w:color w:val="181818"/>
                <w:sz w:val="6"/>
                <w:szCs w:val="6"/>
                <w:lang w:val="en-US"/>
              </w:rPr>
            </w:pPr>
          </w:p>
          <w:p w:rsidR="00346FD1" w:rsidRPr="00D80D6A" w:rsidRDefault="000C1DC5" w:rsidP="00A4284E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u w:val="single"/>
                <w:lang w:val="en-US"/>
              </w:rPr>
            </w:pPr>
            <w:r w:rsidRPr="00D80D6A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u w:val="single"/>
                <w:lang w:val="en-US"/>
              </w:rPr>
              <w:t>ORANGE</w:t>
            </w:r>
            <w:r w:rsidR="00150244" w:rsidRPr="00D80D6A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u w:val="single"/>
                <w:lang w:val="en-US"/>
              </w:rPr>
              <w:t xml:space="preserve"> REVIEW</w:t>
            </w:r>
          </w:p>
          <w:p w:rsidR="00F619E7" w:rsidRDefault="000C1DC5" w:rsidP="00A4284E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Limpopo is the key orange growing province in South Africa – with 60% of Valencia orchards and 26% of navel orchards. The biggest navel producing province is the Eastern Cape (40%), while Western Cape is level pegging with Limpopo on 26%.</w:t>
            </w:r>
          </w:p>
          <w:p w:rsidR="000C1DC5" w:rsidRPr="009D3B47" w:rsidRDefault="000C1DC5" w:rsidP="00A4284E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During 2016</w:t>
            </w:r>
            <w:r w:rsidR="009E15AD">
              <w:rPr>
                <w:rFonts w:ascii="Arial" w:eastAsia="Times New Roman" w:hAnsi="Arial" w:cs="Arial"/>
                <w:lang w:val="en-US"/>
              </w:rPr>
              <w:t>,</w:t>
            </w:r>
            <w:r>
              <w:rPr>
                <w:rFonts w:ascii="Arial" w:eastAsia="Times New Roman" w:hAnsi="Arial" w:cs="Arial"/>
                <w:lang w:val="en-US"/>
              </w:rPr>
              <w:t xml:space="preserve"> the volume of oranges produced dropped to levels last seen in 2007 – largely due to a drop in valencia production as a result of hot, dry conditions in the northern provinces. In 2017 valencia volumes bounced back to near record levels, while the Eastern Cape volumes of n</w:t>
            </w:r>
            <w:r w:rsidR="009E15AD">
              <w:rPr>
                <w:rFonts w:ascii="Arial" w:eastAsia="Times New Roman" w:hAnsi="Arial" w:cs="Arial"/>
                <w:lang w:val="en-US"/>
              </w:rPr>
              <w:t>avels plummeted as due to</w:t>
            </w:r>
            <w:r>
              <w:rPr>
                <w:rFonts w:ascii="Arial" w:eastAsia="Times New Roman" w:hAnsi="Arial" w:cs="Arial"/>
                <w:lang w:val="en-US"/>
              </w:rPr>
              <w:t xml:space="preserve"> hot, dry conditions</w:t>
            </w:r>
            <w:r w:rsidR="009E15AD">
              <w:rPr>
                <w:rFonts w:ascii="Arial" w:eastAsia="Times New Roman" w:hAnsi="Arial" w:cs="Arial"/>
                <w:lang w:val="en-US"/>
              </w:rPr>
              <w:t>, which resulted in devastating fruit drop.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E378A9" w:rsidRDefault="00EC0F51" w:rsidP="008A1087">
            <w:pPr>
              <w:spacing w:after="0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70144381" wp14:editId="27ABE640">
                  <wp:extent cx="2127250" cy="2609850"/>
                  <wp:effectExtent l="0" t="0" r="63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  <w:lang w:eastAsia="en-ZA"/>
              </w:rPr>
              <w:drawing>
                <wp:inline distT="0" distB="0" distL="0" distR="0" wp14:anchorId="5A63FDCB" wp14:editId="7366E208">
                  <wp:extent cx="2152650" cy="2603500"/>
                  <wp:effectExtent l="0" t="0" r="0" b="635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noProof/>
                <w:lang w:eastAsia="en-ZA"/>
              </w:rPr>
              <w:drawing>
                <wp:inline distT="0" distB="0" distL="0" distR="0" wp14:anchorId="43A1A55F" wp14:editId="05B45094">
                  <wp:extent cx="2063750" cy="2609850"/>
                  <wp:effectExtent l="0" t="0" r="1270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A1087" w:rsidRPr="00250625" w:rsidRDefault="000C1DC5" w:rsidP="008A1087">
            <w:pPr>
              <w:spacing w:after="0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 w:rsidRPr="00D80D6A">
              <w:rPr>
                <w:rFonts w:ascii="Arial" w:hAnsi="Arial" w:cs="Arial"/>
                <w:noProof/>
                <w:color w:val="0070C0"/>
                <w:sz w:val="6"/>
                <w:szCs w:val="6"/>
                <w:lang w:eastAsia="en-Z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200025</wp:posOffset>
                      </wp:positionV>
                      <wp:extent cx="1270000" cy="2372360"/>
                      <wp:effectExtent l="0" t="0" r="19050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37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25E" w:rsidRDefault="000C1DC5" w:rsidP="0002327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The area planted to Valencia and navels types has shown the same pattern since 2000. </w:t>
                                  </w:r>
                                </w:p>
                                <w:p w:rsidR="000C1DC5" w:rsidRPr="0002327A" w:rsidRDefault="000C1DC5" w:rsidP="0002327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Export volumes have been erratic – peaking in 2013, before falling in 2016 due to dry conditions.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92.95pt;margin-top:15.75pt;width:100pt;height:18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">
                      <v:textbox>
                        <w:txbxContent>
                          <w:p w:rsidR="0095425E" w:rsidRDefault="000C1DC5" w:rsidP="0002327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area planted to Valencia and navels types has shown the same pattern since 2000. </w:t>
                            </w:r>
                          </w:p>
                          <w:p w:rsidR="000C1DC5" w:rsidRPr="0002327A" w:rsidRDefault="000C1DC5" w:rsidP="0002327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Export volumes have been erratic – peaking in 2013, before falling in 2016 due to dry conditions.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402" w:rsidRPr="00D80D6A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LONG TERM CHANGES</w:t>
            </w:r>
          </w:p>
          <w:p w:rsidR="0032083B" w:rsidRPr="0032083B" w:rsidRDefault="00C3180C" w:rsidP="00D42FAB">
            <w:pPr>
              <w:spacing w:after="0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79E524A7" wp14:editId="4AE86869">
                  <wp:extent cx="2006600" cy="2317750"/>
                  <wp:effectExtent l="0" t="0" r="12700" b="635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EE1441">
              <w:rPr>
                <w:noProof/>
                <w:lang w:eastAsia="en-ZA"/>
              </w:rPr>
              <w:drawing>
                <wp:inline distT="0" distB="0" distL="0" distR="0" wp14:anchorId="76CD9F68" wp14:editId="6984AD7F">
                  <wp:extent cx="2800350" cy="2324100"/>
                  <wp:effectExtent l="0" t="0" r="0" b="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E865AC" w:rsidRPr="00D80D6A" w:rsidRDefault="009E15AD" w:rsidP="00E865AC">
            <w:pPr>
              <w:spacing w:after="0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D80D6A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ORANGE</w:t>
            </w:r>
            <w:r w:rsidR="00E865AC" w:rsidRPr="00D80D6A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 SHIPPING 2017</w:t>
            </w:r>
          </w:p>
          <w:p w:rsidR="00E865AC" w:rsidRDefault="004D36E4" w:rsidP="006B457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valencia orange exports recovering in 2017 all destinations received more fruit than 2016 – Europe (37%) increased from 15.6 million to 19.1 m cartons; Middle East (18%) from 8.6 m to 9.3 m; South East Asia (18%) from 5.8 m to 9.1 m; Asia (8%) from 2.7 m to 4.2 m; Russia (7%) from 2.8 to 3.7 m; UK (7%) from 2.2 m to 3.4 m and North America (3%) from 0.9 m to 1.4 million cartons.</w:t>
            </w:r>
          </w:p>
          <w:p w:rsidR="004D36E4" w:rsidRPr="0002327A" w:rsidRDefault="004D36E4" w:rsidP="006B457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Conversely, for navel type oranges Europe (30%), Middle East (23%) and UK (6%) showed decreases from 8.2 m to 6.2 m, from 7.3 m to 4.8 m, and from 1.6 m to 1.2 million cartons respectively. There were slight increases to North America (15%) 3.1 m to 3.2 m; South East Asia (17%) 3.4 to 3.5 m and Russia (6%) 1.1 m to 1.4 million cartons.</w:t>
            </w:r>
          </w:p>
          <w:p w:rsidR="00AA44C4" w:rsidRPr="00AA44C4" w:rsidRDefault="00787727" w:rsidP="00AA44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THE CGA GROUP OF COMPANIES </w:t>
            </w:r>
            <w:r w:rsidR="00106E5C"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(CRI, RIVER BIOSCIENCE, XSIT, </w:t>
            </w:r>
            <w:r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>CGA CULTIVAR COMPANY, CG</w:t>
            </w:r>
            <w:r w:rsidR="009C2513"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>A GROWER DEVELOPMENT COMPANY &amp;</w:t>
            </w:r>
            <w:r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CITRUS ACADEMY) ARE FUNDED BY</w:t>
            </w:r>
            <w:r w:rsidR="002500B2"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FD155B" w:rsidRPr="00D80D6A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SOUTHERN AFRICAN CITRUS GROWERS </w:t>
            </w:r>
          </w:p>
        </w:tc>
      </w:tr>
    </w:tbl>
    <w:p w:rsidR="00F553C7" w:rsidRPr="003363E1" w:rsidRDefault="00F553C7" w:rsidP="001C5927">
      <w:pPr>
        <w:spacing w:after="0" w:line="240" w:lineRule="auto"/>
        <w:ind w:right="-330"/>
        <w:rPr>
          <w:rFonts w:ascii="Arial" w:hAnsi="Arial" w:cs="Arial"/>
          <w:b/>
          <w:color w:val="31849B"/>
          <w:sz w:val="17"/>
          <w:szCs w:val="17"/>
        </w:rPr>
      </w:pPr>
    </w:p>
    <w:sectPr w:rsidR="00F553C7" w:rsidRPr="003363E1" w:rsidSect="00DA4B02">
      <w:pgSz w:w="11906" w:h="16838" w:code="9"/>
      <w:pgMar w:top="230" w:right="1152" w:bottom="288" w:left="720" w:header="706" w:footer="706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4.5pt;height:120.5pt" o:bullet="t">
        <v:imagedata r:id="rId1" o:title="cga"/>
      </v:shape>
    </w:pict>
  </w:numPicBullet>
  <w:abstractNum w:abstractNumId="0" w15:restartNumberingAfterBreak="0">
    <w:nsid w:val="06D12C48"/>
    <w:multiLevelType w:val="hybridMultilevel"/>
    <w:tmpl w:val="17C65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481"/>
    <w:multiLevelType w:val="hybridMultilevel"/>
    <w:tmpl w:val="83500D48"/>
    <w:lvl w:ilvl="0" w:tplc="2FF66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714"/>
    <w:multiLevelType w:val="hybridMultilevel"/>
    <w:tmpl w:val="4040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B7F"/>
    <w:multiLevelType w:val="hybridMultilevel"/>
    <w:tmpl w:val="4ED261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E07C0"/>
    <w:multiLevelType w:val="hybridMultilevel"/>
    <w:tmpl w:val="37C03326"/>
    <w:lvl w:ilvl="0" w:tplc="1C09000F">
      <w:start w:val="1"/>
      <w:numFmt w:val="decimal"/>
      <w:lvlText w:val="%1."/>
      <w:lvlJc w:val="left"/>
      <w:pPr>
        <w:ind w:left="1258" w:hanging="360"/>
      </w:pPr>
    </w:lvl>
    <w:lvl w:ilvl="1" w:tplc="1C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698" w:hanging="180"/>
      </w:pPr>
    </w:lvl>
    <w:lvl w:ilvl="3" w:tplc="1C09000F">
      <w:start w:val="1"/>
      <w:numFmt w:val="decimal"/>
      <w:lvlText w:val="%4."/>
      <w:lvlJc w:val="left"/>
      <w:pPr>
        <w:ind w:left="3418" w:hanging="360"/>
      </w:pPr>
    </w:lvl>
    <w:lvl w:ilvl="4" w:tplc="1C090019">
      <w:start w:val="1"/>
      <w:numFmt w:val="lowerLetter"/>
      <w:lvlText w:val="%5."/>
      <w:lvlJc w:val="left"/>
      <w:pPr>
        <w:ind w:left="4138" w:hanging="360"/>
      </w:pPr>
    </w:lvl>
    <w:lvl w:ilvl="5" w:tplc="1C09001B">
      <w:start w:val="1"/>
      <w:numFmt w:val="lowerRoman"/>
      <w:lvlText w:val="%6."/>
      <w:lvlJc w:val="right"/>
      <w:pPr>
        <w:ind w:left="4858" w:hanging="180"/>
      </w:pPr>
    </w:lvl>
    <w:lvl w:ilvl="6" w:tplc="1C09000F">
      <w:start w:val="1"/>
      <w:numFmt w:val="decimal"/>
      <w:lvlText w:val="%7."/>
      <w:lvlJc w:val="left"/>
      <w:pPr>
        <w:ind w:left="5578" w:hanging="360"/>
      </w:pPr>
    </w:lvl>
    <w:lvl w:ilvl="7" w:tplc="1C090019">
      <w:start w:val="1"/>
      <w:numFmt w:val="lowerLetter"/>
      <w:lvlText w:val="%8."/>
      <w:lvlJc w:val="left"/>
      <w:pPr>
        <w:ind w:left="6298" w:hanging="360"/>
      </w:pPr>
    </w:lvl>
    <w:lvl w:ilvl="8" w:tplc="1C09001B">
      <w:start w:val="1"/>
      <w:numFmt w:val="lowerRoman"/>
      <w:lvlText w:val="%9."/>
      <w:lvlJc w:val="right"/>
      <w:pPr>
        <w:ind w:left="7018" w:hanging="180"/>
      </w:pPr>
    </w:lvl>
  </w:abstractNum>
  <w:abstractNum w:abstractNumId="5" w15:restartNumberingAfterBreak="0">
    <w:nsid w:val="6AFE564E"/>
    <w:multiLevelType w:val="hybridMultilevel"/>
    <w:tmpl w:val="476454B8"/>
    <w:lvl w:ilvl="0" w:tplc="2FF66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6398"/>
    <w:multiLevelType w:val="hybridMultilevel"/>
    <w:tmpl w:val="75E65AF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7"/>
    <w:rsid w:val="0000090F"/>
    <w:rsid w:val="00002C31"/>
    <w:rsid w:val="00003C4A"/>
    <w:rsid w:val="00003F80"/>
    <w:rsid w:val="000050C3"/>
    <w:rsid w:val="00005B65"/>
    <w:rsid w:val="00007906"/>
    <w:rsid w:val="0001281C"/>
    <w:rsid w:val="00012E64"/>
    <w:rsid w:val="00013635"/>
    <w:rsid w:val="0001467F"/>
    <w:rsid w:val="00015287"/>
    <w:rsid w:val="0002011F"/>
    <w:rsid w:val="00020EDE"/>
    <w:rsid w:val="000210DD"/>
    <w:rsid w:val="0002327A"/>
    <w:rsid w:val="00023D6B"/>
    <w:rsid w:val="0002435D"/>
    <w:rsid w:val="00025661"/>
    <w:rsid w:val="00026143"/>
    <w:rsid w:val="00026A5C"/>
    <w:rsid w:val="00026FBF"/>
    <w:rsid w:val="00027058"/>
    <w:rsid w:val="000275FD"/>
    <w:rsid w:val="00027985"/>
    <w:rsid w:val="00027A9A"/>
    <w:rsid w:val="00030866"/>
    <w:rsid w:val="00030D5C"/>
    <w:rsid w:val="00031346"/>
    <w:rsid w:val="000313D3"/>
    <w:rsid w:val="00031FA5"/>
    <w:rsid w:val="000325E2"/>
    <w:rsid w:val="0003480F"/>
    <w:rsid w:val="000357EF"/>
    <w:rsid w:val="0003631E"/>
    <w:rsid w:val="00036D82"/>
    <w:rsid w:val="00036E52"/>
    <w:rsid w:val="00037463"/>
    <w:rsid w:val="00040D58"/>
    <w:rsid w:val="000426D8"/>
    <w:rsid w:val="00042FB2"/>
    <w:rsid w:val="00043999"/>
    <w:rsid w:val="00044293"/>
    <w:rsid w:val="00045F1F"/>
    <w:rsid w:val="00046216"/>
    <w:rsid w:val="0004746E"/>
    <w:rsid w:val="000477D3"/>
    <w:rsid w:val="00050246"/>
    <w:rsid w:val="000505D7"/>
    <w:rsid w:val="00051C1A"/>
    <w:rsid w:val="00052BFF"/>
    <w:rsid w:val="00053BC7"/>
    <w:rsid w:val="0005584C"/>
    <w:rsid w:val="00055AC2"/>
    <w:rsid w:val="00055AD9"/>
    <w:rsid w:val="00060122"/>
    <w:rsid w:val="00061C0E"/>
    <w:rsid w:val="00064F3C"/>
    <w:rsid w:val="0006507E"/>
    <w:rsid w:val="00065BD7"/>
    <w:rsid w:val="00065D8C"/>
    <w:rsid w:val="0006671B"/>
    <w:rsid w:val="000703F0"/>
    <w:rsid w:val="00072002"/>
    <w:rsid w:val="00072545"/>
    <w:rsid w:val="00074434"/>
    <w:rsid w:val="00074631"/>
    <w:rsid w:val="00074D7C"/>
    <w:rsid w:val="00076512"/>
    <w:rsid w:val="0007786E"/>
    <w:rsid w:val="00077F71"/>
    <w:rsid w:val="000805F6"/>
    <w:rsid w:val="000830D7"/>
    <w:rsid w:val="000836D3"/>
    <w:rsid w:val="00086F72"/>
    <w:rsid w:val="00087D3B"/>
    <w:rsid w:val="0009043B"/>
    <w:rsid w:val="000909F7"/>
    <w:rsid w:val="00091CB1"/>
    <w:rsid w:val="00092BE4"/>
    <w:rsid w:val="00092E6F"/>
    <w:rsid w:val="00093FF2"/>
    <w:rsid w:val="00096E39"/>
    <w:rsid w:val="00097835"/>
    <w:rsid w:val="000A0DCE"/>
    <w:rsid w:val="000A0FBB"/>
    <w:rsid w:val="000A119D"/>
    <w:rsid w:val="000A12A4"/>
    <w:rsid w:val="000A186D"/>
    <w:rsid w:val="000A3DE5"/>
    <w:rsid w:val="000A4152"/>
    <w:rsid w:val="000A5521"/>
    <w:rsid w:val="000A5A8C"/>
    <w:rsid w:val="000A5CA4"/>
    <w:rsid w:val="000A78AB"/>
    <w:rsid w:val="000B1DDB"/>
    <w:rsid w:val="000B2C47"/>
    <w:rsid w:val="000B4933"/>
    <w:rsid w:val="000B4A1A"/>
    <w:rsid w:val="000B4D49"/>
    <w:rsid w:val="000B53D5"/>
    <w:rsid w:val="000B59AD"/>
    <w:rsid w:val="000B643E"/>
    <w:rsid w:val="000B6B1C"/>
    <w:rsid w:val="000B7C91"/>
    <w:rsid w:val="000C04BB"/>
    <w:rsid w:val="000C1DC5"/>
    <w:rsid w:val="000C200F"/>
    <w:rsid w:val="000C2485"/>
    <w:rsid w:val="000C2EC5"/>
    <w:rsid w:val="000C43AB"/>
    <w:rsid w:val="000C4653"/>
    <w:rsid w:val="000C68B9"/>
    <w:rsid w:val="000C68C9"/>
    <w:rsid w:val="000C6BF6"/>
    <w:rsid w:val="000D187A"/>
    <w:rsid w:val="000D194F"/>
    <w:rsid w:val="000D19CF"/>
    <w:rsid w:val="000D1A52"/>
    <w:rsid w:val="000D2FCC"/>
    <w:rsid w:val="000D5026"/>
    <w:rsid w:val="000D5933"/>
    <w:rsid w:val="000D7540"/>
    <w:rsid w:val="000D78E8"/>
    <w:rsid w:val="000D7C70"/>
    <w:rsid w:val="000E0ACA"/>
    <w:rsid w:val="000E262B"/>
    <w:rsid w:val="000E423D"/>
    <w:rsid w:val="000E5043"/>
    <w:rsid w:val="000E52AC"/>
    <w:rsid w:val="000E60C4"/>
    <w:rsid w:val="000E63B6"/>
    <w:rsid w:val="000F0746"/>
    <w:rsid w:val="000F0AA3"/>
    <w:rsid w:val="000F1F3A"/>
    <w:rsid w:val="000F2067"/>
    <w:rsid w:val="000F28C2"/>
    <w:rsid w:val="000F379C"/>
    <w:rsid w:val="000F3873"/>
    <w:rsid w:val="000F5269"/>
    <w:rsid w:val="000F53EA"/>
    <w:rsid w:val="000F6862"/>
    <w:rsid w:val="00101314"/>
    <w:rsid w:val="00101374"/>
    <w:rsid w:val="00102074"/>
    <w:rsid w:val="001032E7"/>
    <w:rsid w:val="00104234"/>
    <w:rsid w:val="00104641"/>
    <w:rsid w:val="001050B2"/>
    <w:rsid w:val="001067DD"/>
    <w:rsid w:val="00106E5C"/>
    <w:rsid w:val="00107E73"/>
    <w:rsid w:val="001106BA"/>
    <w:rsid w:val="0011093A"/>
    <w:rsid w:val="00110B48"/>
    <w:rsid w:val="00111525"/>
    <w:rsid w:val="001119F0"/>
    <w:rsid w:val="00113E1A"/>
    <w:rsid w:val="001145DE"/>
    <w:rsid w:val="00115A21"/>
    <w:rsid w:val="00116853"/>
    <w:rsid w:val="00117EF1"/>
    <w:rsid w:val="00121872"/>
    <w:rsid w:val="0012320C"/>
    <w:rsid w:val="001238BC"/>
    <w:rsid w:val="001244D1"/>
    <w:rsid w:val="00126F40"/>
    <w:rsid w:val="0013042A"/>
    <w:rsid w:val="00132F99"/>
    <w:rsid w:val="00133C4C"/>
    <w:rsid w:val="00136086"/>
    <w:rsid w:val="00137CA3"/>
    <w:rsid w:val="00140EE7"/>
    <w:rsid w:val="00141341"/>
    <w:rsid w:val="0014205A"/>
    <w:rsid w:val="0014246F"/>
    <w:rsid w:val="00143791"/>
    <w:rsid w:val="00144F09"/>
    <w:rsid w:val="00145B65"/>
    <w:rsid w:val="00145E2A"/>
    <w:rsid w:val="00145E7F"/>
    <w:rsid w:val="00147D0D"/>
    <w:rsid w:val="00150244"/>
    <w:rsid w:val="001550E1"/>
    <w:rsid w:val="00156F99"/>
    <w:rsid w:val="0015724E"/>
    <w:rsid w:val="00160F4C"/>
    <w:rsid w:val="0016126F"/>
    <w:rsid w:val="00162A6B"/>
    <w:rsid w:val="00162D5F"/>
    <w:rsid w:val="00163540"/>
    <w:rsid w:val="001635C7"/>
    <w:rsid w:val="00164704"/>
    <w:rsid w:val="00166029"/>
    <w:rsid w:val="0016728C"/>
    <w:rsid w:val="0016756D"/>
    <w:rsid w:val="001675FA"/>
    <w:rsid w:val="00167955"/>
    <w:rsid w:val="00167C74"/>
    <w:rsid w:val="00170EF9"/>
    <w:rsid w:val="00171666"/>
    <w:rsid w:val="00173576"/>
    <w:rsid w:val="00173F13"/>
    <w:rsid w:val="00174428"/>
    <w:rsid w:val="001761DB"/>
    <w:rsid w:val="001765D0"/>
    <w:rsid w:val="00176C17"/>
    <w:rsid w:val="00177220"/>
    <w:rsid w:val="00177C02"/>
    <w:rsid w:val="00180F2C"/>
    <w:rsid w:val="00182B28"/>
    <w:rsid w:val="0018317A"/>
    <w:rsid w:val="00183953"/>
    <w:rsid w:val="00184B30"/>
    <w:rsid w:val="001852B7"/>
    <w:rsid w:val="00185A3A"/>
    <w:rsid w:val="00187890"/>
    <w:rsid w:val="00187C7E"/>
    <w:rsid w:val="001901B2"/>
    <w:rsid w:val="001920C2"/>
    <w:rsid w:val="00192CD1"/>
    <w:rsid w:val="001939DC"/>
    <w:rsid w:val="00196382"/>
    <w:rsid w:val="00197087"/>
    <w:rsid w:val="00197EB2"/>
    <w:rsid w:val="001A03C6"/>
    <w:rsid w:val="001A1101"/>
    <w:rsid w:val="001A25D3"/>
    <w:rsid w:val="001A270A"/>
    <w:rsid w:val="001A5843"/>
    <w:rsid w:val="001A5B66"/>
    <w:rsid w:val="001A62C0"/>
    <w:rsid w:val="001A6975"/>
    <w:rsid w:val="001B0524"/>
    <w:rsid w:val="001B05D7"/>
    <w:rsid w:val="001B0DCA"/>
    <w:rsid w:val="001B1018"/>
    <w:rsid w:val="001B151C"/>
    <w:rsid w:val="001B1AA9"/>
    <w:rsid w:val="001B1E54"/>
    <w:rsid w:val="001B2370"/>
    <w:rsid w:val="001B2B4C"/>
    <w:rsid w:val="001B6C11"/>
    <w:rsid w:val="001B7991"/>
    <w:rsid w:val="001C02A3"/>
    <w:rsid w:val="001C1661"/>
    <w:rsid w:val="001C1E1E"/>
    <w:rsid w:val="001C20EB"/>
    <w:rsid w:val="001C2A7E"/>
    <w:rsid w:val="001C3187"/>
    <w:rsid w:val="001C53D9"/>
    <w:rsid w:val="001C5927"/>
    <w:rsid w:val="001C6479"/>
    <w:rsid w:val="001C6D37"/>
    <w:rsid w:val="001C7BEA"/>
    <w:rsid w:val="001D0F40"/>
    <w:rsid w:val="001D1261"/>
    <w:rsid w:val="001D262E"/>
    <w:rsid w:val="001D2F0C"/>
    <w:rsid w:val="001D35A6"/>
    <w:rsid w:val="001D5273"/>
    <w:rsid w:val="001D5975"/>
    <w:rsid w:val="001D6697"/>
    <w:rsid w:val="001D67C2"/>
    <w:rsid w:val="001D6D01"/>
    <w:rsid w:val="001D6F6A"/>
    <w:rsid w:val="001E08DB"/>
    <w:rsid w:val="001E1066"/>
    <w:rsid w:val="001E1AC4"/>
    <w:rsid w:val="001E2996"/>
    <w:rsid w:val="001E2F7F"/>
    <w:rsid w:val="001E5068"/>
    <w:rsid w:val="001E5DEA"/>
    <w:rsid w:val="001E75D2"/>
    <w:rsid w:val="001E7A20"/>
    <w:rsid w:val="001E7BBC"/>
    <w:rsid w:val="001E7DD2"/>
    <w:rsid w:val="001F14A8"/>
    <w:rsid w:val="001F1747"/>
    <w:rsid w:val="001F18F0"/>
    <w:rsid w:val="001F1E31"/>
    <w:rsid w:val="001F2102"/>
    <w:rsid w:val="001F2CA7"/>
    <w:rsid w:val="001F3A4A"/>
    <w:rsid w:val="001F47BC"/>
    <w:rsid w:val="001F49B4"/>
    <w:rsid w:val="001F4DD5"/>
    <w:rsid w:val="001F60E5"/>
    <w:rsid w:val="001F64E2"/>
    <w:rsid w:val="001F77B2"/>
    <w:rsid w:val="00201013"/>
    <w:rsid w:val="002041ED"/>
    <w:rsid w:val="00205341"/>
    <w:rsid w:val="00206B79"/>
    <w:rsid w:val="00207855"/>
    <w:rsid w:val="00207E25"/>
    <w:rsid w:val="00210776"/>
    <w:rsid w:val="002107CC"/>
    <w:rsid w:val="00210CA8"/>
    <w:rsid w:val="002121EB"/>
    <w:rsid w:val="002129D5"/>
    <w:rsid w:val="00213708"/>
    <w:rsid w:val="002140D5"/>
    <w:rsid w:val="00215FEE"/>
    <w:rsid w:val="002165D2"/>
    <w:rsid w:val="00217430"/>
    <w:rsid w:val="002176B9"/>
    <w:rsid w:val="00217E86"/>
    <w:rsid w:val="00220B6E"/>
    <w:rsid w:val="002226F0"/>
    <w:rsid w:val="00222856"/>
    <w:rsid w:val="0022594D"/>
    <w:rsid w:val="0022759B"/>
    <w:rsid w:val="0022789A"/>
    <w:rsid w:val="00227BE4"/>
    <w:rsid w:val="00230E5C"/>
    <w:rsid w:val="002313E2"/>
    <w:rsid w:val="00234F7F"/>
    <w:rsid w:val="00235067"/>
    <w:rsid w:val="00235980"/>
    <w:rsid w:val="00235DAB"/>
    <w:rsid w:val="00236523"/>
    <w:rsid w:val="00241A26"/>
    <w:rsid w:val="00242C45"/>
    <w:rsid w:val="0024342C"/>
    <w:rsid w:val="00243B9B"/>
    <w:rsid w:val="00243C5B"/>
    <w:rsid w:val="00243FF9"/>
    <w:rsid w:val="00244751"/>
    <w:rsid w:val="002450A2"/>
    <w:rsid w:val="0024578F"/>
    <w:rsid w:val="002476DE"/>
    <w:rsid w:val="00247D48"/>
    <w:rsid w:val="002500B2"/>
    <w:rsid w:val="00250625"/>
    <w:rsid w:val="00250A70"/>
    <w:rsid w:val="00252262"/>
    <w:rsid w:val="00252413"/>
    <w:rsid w:val="0025294B"/>
    <w:rsid w:val="00253049"/>
    <w:rsid w:val="00253876"/>
    <w:rsid w:val="00254AEB"/>
    <w:rsid w:val="00254D36"/>
    <w:rsid w:val="00256DB5"/>
    <w:rsid w:val="00261A28"/>
    <w:rsid w:val="00261DDF"/>
    <w:rsid w:val="0026346C"/>
    <w:rsid w:val="00264C67"/>
    <w:rsid w:val="00264F15"/>
    <w:rsid w:val="00265BD4"/>
    <w:rsid w:val="00265D43"/>
    <w:rsid w:val="00265FE6"/>
    <w:rsid w:val="0026628C"/>
    <w:rsid w:val="002672B3"/>
    <w:rsid w:val="00267874"/>
    <w:rsid w:val="00270588"/>
    <w:rsid w:val="002714CE"/>
    <w:rsid w:val="00271877"/>
    <w:rsid w:val="00272DE7"/>
    <w:rsid w:val="00274B08"/>
    <w:rsid w:val="00276C09"/>
    <w:rsid w:val="00276D64"/>
    <w:rsid w:val="00276E4C"/>
    <w:rsid w:val="00277896"/>
    <w:rsid w:val="0028059D"/>
    <w:rsid w:val="00280A81"/>
    <w:rsid w:val="00281421"/>
    <w:rsid w:val="002816D3"/>
    <w:rsid w:val="00281F2F"/>
    <w:rsid w:val="002820BF"/>
    <w:rsid w:val="002821B3"/>
    <w:rsid w:val="00282E59"/>
    <w:rsid w:val="002849FB"/>
    <w:rsid w:val="00285975"/>
    <w:rsid w:val="00285D0C"/>
    <w:rsid w:val="00290382"/>
    <w:rsid w:val="002903BA"/>
    <w:rsid w:val="00290B73"/>
    <w:rsid w:val="002914D3"/>
    <w:rsid w:val="00292632"/>
    <w:rsid w:val="00295FD4"/>
    <w:rsid w:val="00297E2E"/>
    <w:rsid w:val="002A0085"/>
    <w:rsid w:val="002A0604"/>
    <w:rsid w:val="002A17B6"/>
    <w:rsid w:val="002A1F53"/>
    <w:rsid w:val="002A2115"/>
    <w:rsid w:val="002A267F"/>
    <w:rsid w:val="002A2D5D"/>
    <w:rsid w:val="002A2D76"/>
    <w:rsid w:val="002A3C75"/>
    <w:rsid w:val="002A4378"/>
    <w:rsid w:val="002A461D"/>
    <w:rsid w:val="002A642F"/>
    <w:rsid w:val="002A64A6"/>
    <w:rsid w:val="002A695F"/>
    <w:rsid w:val="002B10B9"/>
    <w:rsid w:val="002B13B8"/>
    <w:rsid w:val="002B16E4"/>
    <w:rsid w:val="002B1DD4"/>
    <w:rsid w:val="002B4E83"/>
    <w:rsid w:val="002B6776"/>
    <w:rsid w:val="002C0708"/>
    <w:rsid w:val="002C085F"/>
    <w:rsid w:val="002C1638"/>
    <w:rsid w:val="002C264D"/>
    <w:rsid w:val="002C2C4C"/>
    <w:rsid w:val="002C36B7"/>
    <w:rsid w:val="002C3BB0"/>
    <w:rsid w:val="002C50DA"/>
    <w:rsid w:val="002C59AA"/>
    <w:rsid w:val="002C7BDB"/>
    <w:rsid w:val="002C7EDE"/>
    <w:rsid w:val="002D2D32"/>
    <w:rsid w:val="002D2D4B"/>
    <w:rsid w:val="002D328A"/>
    <w:rsid w:val="002D39FE"/>
    <w:rsid w:val="002D46FA"/>
    <w:rsid w:val="002D5CFA"/>
    <w:rsid w:val="002D6368"/>
    <w:rsid w:val="002E01E8"/>
    <w:rsid w:val="002E1A60"/>
    <w:rsid w:val="002E2228"/>
    <w:rsid w:val="002E2EC0"/>
    <w:rsid w:val="002E3B72"/>
    <w:rsid w:val="002E3F43"/>
    <w:rsid w:val="002E4391"/>
    <w:rsid w:val="002E44E2"/>
    <w:rsid w:val="002E606B"/>
    <w:rsid w:val="002F0446"/>
    <w:rsid w:val="002F04FF"/>
    <w:rsid w:val="002F0EB8"/>
    <w:rsid w:val="002F13BD"/>
    <w:rsid w:val="002F29CA"/>
    <w:rsid w:val="002F2FD6"/>
    <w:rsid w:val="002F32B1"/>
    <w:rsid w:val="002F39E3"/>
    <w:rsid w:val="002F4764"/>
    <w:rsid w:val="002F5732"/>
    <w:rsid w:val="002F5AD7"/>
    <w:rsid w:val="002F5EFD"/>
    <w:rsid w:val="002F7DF6"/>
    <w:rsid w:val="003034EB"/>
    <w:rsid w:val="003049B7"/>
    <w:rsid w:val="003057D4"/>
    <w:rsid w:val="00305B2E"/>
    <w:rsid w:val="0030621A"/>
    <w:rsid w:val="00306E34"/>
    <w:rsid w:val="003102FC"/>
    <w:rsid w:val="00310CD9"/>
    <w:rsid w:val="0031107F"/>
    <w:rsid w:val="00311754"/>
    <w:rsid w:val="00311AFA"/>
    <w:rsid w:val="00314C39"/>
    <w:rsid w:val="00316530"/>
    <w:rsid w:val="00316F9D"/>
    <w:rsid w:val="0032083B"/>
    <w:rsid w:val="00321104"/>
    <w:rsid w:val="003222EF"/>
    <w:rsid w:val="00322563"/>
    <w:rsid w:val="00323169"/>
    <w:rsid w:val="00323627"/>
    <w:rsid w:val="00325503"/>
    <w:rsid w:val="00325FD8"/>
    <w:rsid w:val="00330E6A"/>
    <w:rsid w:val="00334CD5"/>
    <w:rsid w:val="00335339"/>
    <w:rsid w:val="00336020"/>
    <w:rsid w:val="003363E1"/>
    <w:rsid w:val="003365BB"/>
    <w:rsid w:val="00336609"/>
    <w:rsid w:val="00336705"/>
    <w:rsid w:val="003370FD"/>
    <w:rsid w:val="003378DB"/>
    <w:rsid w:val="00337A1F"/>
    <w:rsid w:val="003406F0"/>
    <w:rsid w:val="00342D1C"/>
    <w:rsid w:val="00343184"/>
    <w:rsid w:val="0034591A"/>
    <w:rsid w:val="00345F68"/>
    <w:rsid w:val="003460DA"/>
    <w:rsid w:val="00346ED6"/>
    <w:rsid w:val="00346FD1"/>
    <w:rsid w:val="00347B82"/>
    <w:rsid w:val="003507EC"/>
    <w:rsid w:val="00350C59"/>
    <w:rsid w:val="0035159A"/>
    <w:rsid w:val="00351713"/>
    <w:rsid w:val="00352180"/>
    <w:rsid w:val="00352763"/>
    <w:rsid w:val="0035437A"/>
    <w:rsid w:val="00354386"/>
    <w:rsid w:val="00355039"/>
    <w:rsid w:val="00355186"/>
    <w:rsid w:val="00355E60"/>
    <w:rsid w:val="00356E8D"/>
    <w:rsid w:val="00357135"/>
    <w:rsid w:val="0036185A"/>
    <w:rsid w:val="00363735"/>
    <w:rsid w:val="00364E50"/>
    <w:rsid w:val="003655E5"/>
    <w:rsid w:val="00365638"/>
    <w:rsid w:val="00365BDD"/>
    <w:rsid w:val="00367407"/>
    <w:rsid w:val="00370677"/>
    <w:rsid w:val="00371076"/>
    <w:rsid w:val="00372115"/>
    <w:rsid w:val="003727D7"/>
    <w:rsid w:val="00372A05"/>
    <w:rsid w:val="0037350C"/>
    <w:rsid w:val="00373AF5"/>
    <w:rsid w:val="00375621"/>
    <w:rsid w:val="00376E63"/>
    <w:rsid w:val="00377D11"/>
    <w:rsid w:val="00383004"/>
    <w:rsid w:val="003831DB"/>
    <w:rsid w:val="00384A19"/>
    <w:rsid w:val="003858A9"/>
    <w:rsid w:val="00385A57"/>
    <w:rsid w:val="00386168"/>
    <w:rsid w:val="00387C43"/>
    <w:rsid w:val="00390357"/>
    <w:rsid w:val="00392FD8"/>
    <w:rsid w:val="003940CA"/>
    <w:rsid w:val="003961D5"/>
    <w:rsid w:val="003A02EE"/>
    <w:rsid w:val="003A0696"/>
    <w:rsid w:val="003A08A6"/>
    <w:rsid w:val="003A08AC"/>
    <w:rsid w:val="003A0C6B"/>
    <w:rsid w:val="003A0D18"/>
    <w:rsid w:val="003A23B3"/>
    <w:rsid w:val="003A2841"/>
    <w:rsid w:val="003A3E07"/>
    <w:rsid w:val="003A47D6"/>
    <w:rsid w:val="003A4F71"/>
    <w:rsid w:val="003A58F2"/>
    <w:rsid w:val="003B2252"/>
    <w:rsid w:val="003B2954"/>
    <w:rsid w:val="003B4372"/>
    <w:rsid w:val="003B67AC"/>
    <w:rsid w:val="003B757B"/>
    <w:rsid w:val="003B7E7D"/>
    <w:rsid w:val="003C0B2F"/>
    <w:rsid w:val="003C12CF"/>
    <w:rsid w:val="003C15A9"/>
    <w:rsid w:val="003C1CE7"/>
    <w:rsid w:val="003C1D48"/>
    <w:rsid w:val="003C2597"/>
    <w:rsid w:val="003C2958"/>
    <w:rsid w:val="003C30EB"/>
    <w:rsid w:val="003C34BC"/>
    <w:rsid w:val="003C3548"/>
    <w:rsid w:val="003C3E09"/>
    <w:rsid w:val="003C52FC"/>
    <w:rsid w:val="003C720A"/>
    <w:rsid w:val="003D0D11"/>
    <w:rsid w:val="003D1716"/>
    <w:rsid w:val="003D1EB5"/>
    <w:rsid w:val="003D4C32"/>
    <w:rsid w:val="003D506B"/>
    <w:rsid w:val="003D521D"/>
    <w:rsid w:val="003D53FD"/>
    <w:rsid w:val="003D5E73"/>
    <w:rsid w:val="003D5FAB"/>
    <w:rsid w:val="003D6D9F"/>
    <w:rsid w:val="003E2A3E"/>
    <w:rsid w:val="003E3DA4"/>
    <w:rsid w:val="003E3FA0"/>
    <w:rsid w:val="003E4167"/>
    <w:rsid w:val="003E6624"/>
    <w:rsid w:val="003F08B7"/>
    <w:rsid w:val="003F1A26"/>
    <w:rsid w:val="003F2304"/>
    <w:rsid w:val="003F23AE"/>
    <w:rsid w:val="003F27EE"/>
    <w:rsid w:val="003F4A1A"/>
    <w:rsid w:val="003F4BF1"/>
    <w:rsid w:val="003F62C3"/>
    <w:rsid w:val="003F75A3"/>
    <w:rsid w:val="003F7F32"/>
    <w:rsid w:val="004005BB"/>
    <w:rsid w:val="00401830"/>
    <w:rsid w:val="00401E3F"/>
    <w:rsid w:val="004027A3"/>
    <w:rsid w:val="00402AF6"/>
    <w:rsid w:val="00403CF8"/>
    <w:rsid w:val="004051CD"/>
    <w:rsid w:val="00405DC7"/>
    <w:rsid w:val="00406440"/>
    <w:rsid w:val="00407BFF"/>
    <w:rsid w:val="00407FFE"/>
    <w:rsid w:val="004102D5"/>
    <w:rsid w:val="00410898"/>
    <w:rsid w:val="00410E91"/>
    <w:rsid w:val="004115FA"/>
    <w:rsid w:val="00411A12"/>
    <w:rsid w:val="00411B12"/>
    <w:rsid w:val="00411CA4"/>
    <w:rsid w:val="00411CAE"/>
    <w:rsid w:val="00411FB6"/>
    <w:rsid w:val="00412416"/>
    <w:rsid w:val="0041262D"/>
    <w:rsid w:val="00413371"/>
    <w:rsid w:val="00413AA9"/>
    <w:rsid w:val="00413DCD"/>
    <w:rsid w:val="00414DA7"/>
    <w:rsid w:val="004170F9"/>
    <w:rsid w:val="0041714F"/>
    <w:rsid w:val="00417EB6"/>
    <w:rsid w:val="004210A1"/>
    <w:rsid w:val="004216CF"/>
    <w:rsid w:val="00422D42"/>
    <w:rsid w:val="00423390"/>
    <w:rsid w:val="004249A8"/>
    <w:rsid w:val="00425A14"/>
    <w:rsid w:val="00425DA6"/>
    <w:rsid w:val="00427E1E"/>
    <w:rsid w:val="004300A7"/>
    <w:rsid w:val="00430D3A"/>
    <w:rsid w:val="00431137"/>
    <w:rsid w:val="00431F95"/>
    <w:rsid w:val="00432B5C"/>
    <w:rsid w:val="00434822"/>
    <w:rsid w:val="00434999"/>
    <w:rsid w:val="00435191"/>
    <w:rsid w:val="00435A3A"/>
    <w:rsid w:val="00435CBB"/>
    <w:rsid w:val="0044136E"/>
    <w:rsid w:val="00441B07"/>
    <w:rsid w:val="00441D2E"/>
    <w:rsid w:val="00443443"/>
    <w:rsid w:val="00443C48"/>
    <w:rsid w:val="0044419E"/>
    <w:rsid w:val="00445F30"/>
    <w:rsid w:val="00447271"/>
    <w:rsid w:val="0044739E"/>
    <w:rsid w:val="00450A05"/>
    <w:rsid w:val="00450A62"/>
    <w:rsid w:val="00450EF6"/>
    <w:rsid w:val="004524CA"/>
    <w:rsid w:val="00452D13"/>
    <w:rsid w:val="004531D2"/>
    <w:rsid w:val="00453F83"/>
    <w:rsid w:val="00455759"/>
    <w:rsid w:val="00455A25"/>
    <w:rsid w:val="0045747D"/>
    <w:rsid w:val="00457BA7"/>
    <w:rsid w:val="00461D38"/>
    <w:rsid w:val="00462006"/>
    <w:rsid w:val="00462E78"/>
    <w:rsid w:val="00462F4F"/>
    <w:rsid w:val="00466392"/>
    <w:rsid w:val="00467B81"/>
    <w:rsid w:val="00467C1A"/>
    <w:rsid w:val="00467DE0"/>
    <w:rsid w:val="00467E83"/>
    <w:rsid w:val="00470ECD"/>
    <w:rsid w:val="00472269"/>
    <w:rsid w:val="004735B2"/>
    <w:rsid w:val="00473FD9"/>
    <w:rsid w:val="004741AC"/>
    <w:rsid w:val="00474547"/>
    <w:rsid w:val="004749A4"/>
    <w:rsid w:val="00475F30"/>
    <w:rsid w:val="0047659F"/>
    <w:rsid w:val="004800C5"/>
    <w:rsid w:val="00480A1C"/>
    <w:rsid w:val="00481717"/>
    <w:rsid w:val="00482024"/>
    <w:rsid w:val="004828F9"/>
    <w:rsid w:val="00482E06"/>
    <w:rsid w:val="00484973"/>
    <w:rsid w:val="00484ADC"/>
    <w:rsid w:val="00486D42"/>
    <w:rsid w:val="004912EB"/>
    <w:rsid w:val="004924C0"/>
    <w:rsid w:val="00493F7E"/>
    <w:rsid w:val="0049484D"/>
    <w:rsid w:val="004966D9"/>
    <w:rsid w:val="00497FB0"/>
    <w:rsid w:val="004A1D00"/>
    <w:rsid w:val="004A249C"/>
    <w:rsid w:val="004A6374"/>
    <w:rsid w:val="004A7885"/>
    <w:rsid w:val="004B0552"/>
    <w:rsid w:val="004B0AA6"/>
    <w:rsid w:val="004B1564"/>
    <w:rsid w:val="004B1942"/>
    <w:rsid w:val="004B2470"/>
    <w:rsid w:val="004B2EF3"/>
    <w:rsid w:val="004B3710"/>
    <w:rsid w:val="004B4260"/>
    <w:rsid w:val="004B488D"/>
    <w:rsid w:val="004B618A"/>
    <w:rsid w:val="004B71B1"/>
    <w:rsid w:val="004C0057"/>
    <w:rsid w:val="004C027C"/>
    <w:rsid w:val="004C0A95"/>
    <w:rsid w:val="004C10D5"/>
    <w:rsid w:val="004C2EBF"/>
    <w:rsid w:val="004C3AE9"/>
    <w:rsid w:val="004C3EDE"/>
    <w:rsid w:val="004C5FF5"/>
    <w:rsid w:val="004C60F0"/>
    <w:rsid w:val="004D0284"/>
    <w:rsid w:val="004D053E"/>
    <w:rsid w:val="004D0677"/>
    <w:rsid w:val="004D1423"/>
    <w:rsid w:val="004D23C2"/>
    <w:rsid w:val="004D3063"/>
    <w:rsid w:val="004D36E4"/>
    <w:rsid w:val="004D3BE2"/>
    <w:rsid w:val="004D44D5"/>
    <w:rsid w:val="004D5690"/>
    <w:rsid w:val="004D5DBD"/>
    <w:rsid w:val="004D6853"/>
    <w:rsid w:val="004D6ABD"/>
    <w:rsid w:val="004E1B98"/>
    <w:rsid w:val="004E3040"/>
    <w:rsid w:val="004E341D"/>
    <w:rsid w:val="004E3A4D"/>
    <w:rsid w:val="004E3D70"/>
    <w:rsid w:val="004E44C1"/>
    <w:rsid w:val="004E5182"/>
    <w:rsid w:val="004E72D7"/>
    <w:rsid w:val="004E7426"/>
    <w:rsid w:val="004F20FE"/>
    <w:rsid w:val="004F2968"/>
    <w:rsid w:val="004F3236"/>
    <w:rsid w:val="004F35B0"/>
    <w:rsid w:val="004F76FF"/>
    <w:rsid w:val="004F7833"/>
    <w:rsid w:val="00501776"/>
    <w:rsid w:val="00503AA1"/>
    <w:rsid w:val="00505496"/>
    <w:rsid w:val="00507121"/>
    <w:rsid w:val="005071B3"/>
    <w:rsid w:val="00507B1B"/>
    <w:rsid w:val="00510281"/>
    <w:rsid w:val="0051112D"/>
    <w:rsid w:val="005119A9"/>
    <w:rsid w:val="00511C72"/>
    <w:rsid w:val="00511E76"/>
    <w:rsid w:val="00515841"/>
    <w:rsid w:val="00516A23"/>
    <w:rsid w:val="00517B5B"/>
    <w:rsid w:val="00520013"/>
    <w:rsid w:val="005202E8"/>
    <w:rsid w:val="00520BB2"/>
    <w:rsid w:val="0052245D"/>
    <w:rsid w:val="005225D8"/>
    <w:rsid w:val="005248FC"/>
    <w:rsid w:val="005258B9"/>
    <w:rsid w:val="0052599C"/>
    <w:rsid w:val="00526698"/>
    <w:rsid w:val="00526DE5"/>
    <w:rsid w:val="00527F86"/>
    <w:rsid w:val="0053000B"/>
    <w:rsid w:val="00530CA9"/>
    <w:rsid w:val="00532AB4"/>
    <w:rsid w:val="00533B78"/>
    <w:rsid w:val="00534624"/>
    <w:rsid w:val="00534CAA"/>
    <w:rsid w:val="00534EFB"/>
    <w:rsid w:val="005353AA"/>
    <w:rsid w:val="00537180"/>
    <w:rsid w:val="00537FD8"/>
    <w:rsid w:val="00540EFB"/>
    <w:rsid w:val="00543E65"/>
    <w:rsid w:val="00544D65"/>
    <w:rsid w:val="00546E19"/>
    <w:rsid w:val="00546F69"/>
    <w:rsid w:val="00550CCC"/>
    <w:rsid w:val="00551E51"/>
    <w:rsid w:val="00555B8C"/>
    <w:rsid w:val="00556180"/>
    <w:rsid w:val="0055794F"/>
    <w:rsid w:val="00561449"/>
    <w:rsid w:val="00562C0C"/>
    <w:rsid w:val="005633CD"/>
    <w:rsid w:val="00563EB7"/>
    <w:rsid w:val="0056559D"/>
    <w:rsid w:val="0056632E"/>
    <w:rsid w:val="00567676"/>
    <w:rsid w:val="005708C9"/>
    <w:rsid w:val="0057121D"/>
    <w:rsid w:val="00571440"/>
    <w:rsid w:val="00573262"/>
    <w:rsid w:val="0057327F"/>
    <w:rsid w:val="005741F2"/>
    <w:rsid w:val="005744D0"/>
    <w:rsid w:val="005751A6"/>
    <w:rsid w:val="00576246"/>
    <w:rsid w:val="005779FB"/>
    <w:rsid w:val="00577C30"/>
    <w:rsid w:val="00580425"/>
    <w:rsid w:val="00580B8E"/>
    <w:rsid w:val="005813E1"/>
    <w:rsid w:val="00581EBB"/>
    <w:rsid w:val="00582D61"/>
    <w:rsid w:val="00582F53"/>
    <w:rsid w:val="00583241"/>
    <w:rsid w:val="00583CF3"/>
    <w:rsid w:val="00584676"/>
    <w:rsid w:val="00584684"/>
    <w:rsid w:val="00584D3F"/>
    <w:rsid w:val="005852C9"/>
    <w:rsid w:val="00585E28"/>
    <w:rsid w:val="00586D24"/>
    <w:rsid w:val="00587240"/>
    <w:rsid w:val="005878FA"/>
    <w:rsid w:val="00587D2B"/>
    <w:rsid w:val="00590B28"/>
    <w:rsid w:val="00591166"/>
    <w:rsid w:val="0059162E"/>
    <w:rsid w:val="00592930"/>
    <w:rsid w:val="00593BB4"/>
    <w:rsid w:val="00593F8D"/>
    <w:rsid w:val="00594752"/>
    <w:rsid w:val="00595B1B"/>
    <w:rsid w:val="005974D2"/>
    <w:rsid w:val="005976A7"/>
    <w:rsid w:val="005A0551"/>
    <w:rsid w:val="005A09E7"/>
    <w:rsid w:val="005A1F6C"/>
    <w:rsid w:val="005A2109"/>
    <w:rsid w:val="005A30CA"/>
    <w:rsid w:val="005A3B70"/>
    <w:rsid w:val="005A4885"/>
    <w:rsid w:val="005A53DD"/>
    <w:rsid w:val="005A62C4"/>
    <w:rsid w:val="005A6DB0"/>
    <w:rsid w:val="005B0FE6"/>
    <w:rsid w:val="005B1005"/>
    <w:rsid w:val="005B2500"/>
    <w:rsid w:val="005B41F5"/>
    <w:rsid w:val="005B4432"/>
    <w:rsid w:val="005B5B44"/>
    <w:rsid w:val="005B6678"/>
    <w:rsid w:val="005B6EED"/>
    <w:rsid w:val="005C038E"/>
    <w:rsid w:val="005C0E8C"/>
    <w:rsid w:val="005C0EC3"/>
    <w:rsid w:val="005C31D1"/>
    <w:rsid w:val="005C3B51"/>
    <w:rsid w:val="005C4FF3"/>
    <w:rsid w:val="005C7421"/>
    <w:rsid w:val="005C75F4"/>
    <w:rsid w:val="005D02C2"/>
    <w:rsid w:val="005D0340"/>
    <w:rsid w:val="005D0886"/>
    <w:rsid w:val="005D128B"/>
    <w:rsid w:val="005D3EF1"/>
    <w:rsid w:val="005D42AA"/>
    <w:rsid w:val="005D4A2D"/>
    <w:rsid w:val="005D5C77"/>
    <w:rsid w:val="005D67DA"/>
    <w:rsid w:val="005E098C"/>
    <w:rsid w:val="005E0B6E"/>
    <w:rsid w:val="005E0D57"/>
    <w:rsid w:val="005E48C5"/>
    <w:rsid w:val="005E53AE"/>
    <w:rsid w:val="005E54C7"/>
    <w:rsid w:val="005E6C7A"/>
    <w:rsid w:val="005F0F2D"/>
    <w:rsid w:val="005F24A4"/>
    <w:rsid w:val="005F26A0"/>
    <w:rsid w:val="005F3369"/>
    <w:rsid w:val="005F3536"/>
    <w:rsid w:val="005F4DDE"/>
    <w:rsid w:val="005F54CD"/>
    <w:rsid w:val="005F6555"/>
    <w:rsid w:val="005F6C42"/>
    <w:rsid w:val="005F776A"/>
    <w:rsid w:val="005F7A51"/>
    <w:rsid w:val="00600B76"/>
    <w:rsid w:val="00601B35"/>
    <w:rsid w:val="0060446A"/>
    <w:rsid w:val="00605D19"/>
    <w:rsid w:val="0060606F"/>
    <w:rsid w:val="00607ACB"/>
    <w:rsid w:val="00607DA4"/>
    <w:rsid w:val="006109F5"/>
    <w:rsid w:val="006114E0"/>
    <w:rsid w:val="00611957"/>
    <w:rsid w:val="006124CA"/>
    <w:rsid w:val="006126D9"/>
    <w:rsid w:val="006225E6"/>
    <w:rsid w:val="00623946"/>
    <w:rsid w:val="0062470A"/>
    <w:rsid w:val="0062495C"/>
    <w:rsid w:val="00624F47"/>
    <w:rsid w:val="0062546A"/>
    <w:rsid w:val="0062668F"/>
    <w:rsid w:val="00626A4B"/>
    <w:rsid w:val="00626DAB"/>
    <w:rsid w:val="00626F61"/>
    <w:rsid w:val="0062792B"/>
    <w:rsid w:val="00627B11"/>
    <w:rsid w:val="00630C1C"/>
    <w:rsid w:val="00630F97"/>
    <w:rsid w:val="006316C8"/>
    <w:rsid w:val="00631D72"/>
    <w:rsid w:val="00632D4B"/>
    <w:rsid w:val="00633204"/>
    <w:rsid w:val="00633577"/>
    <w:rsid w:val="00634789"/>
    <w:rsid w:val="00634869"/>
    <w:rsid w:val="00635735"/>
    <w:rsid w:val="00637044"/>
    <w:rsid w:val="00640684"/>
    <w:rsid w:val="00642707"/>
    <w:rsid w:val="006448A7"/>
    <w:rsid w:val="00644D2A"/>
    <w:rsid w:val="00645BAC"/>
    <w:rsid w:val="00646923"/>
    <w:rsid w:val="00650012"/>
    <w:rsid w:val="006512AE"/>
    <w:rsid w:val="006517AA"/>
    <w:rsid w:val="00654C25"/>
    <w:rsid w:val="00655390"/>
    <w:rsid w:val="00656987"/>
    <w:rsid w:val="00656D81"/>
    <w:rsid w:val="00661237"/>
    <w:rsid w:val="00661B64"/>
    <w:rsid w:val="00662813"/>
    <w:rsid w:val="00662CA2"/>
    <w:rsid w:val="00663C7D"/>
    <w:rsid w:val="00663E50"/>
    <w:rsid w:val="00664F33"/>
    <w:rsid w:val="00666FB9"/>
    <w:rsid w:val="0066776B"/>
    <w:rsid w:val="00667B05"/>
    <w:rsid w:val="00670BBB"/>
    <w:rsid w:val="006712D0"/>
    <w:rsid w:val="006735FB"/>
    <w:rsid w:val="00675175"/>
    <w:rsid w:val="00676809"/>
    <w:rsid w:val="006770E2"/>
    <w:rsid w:val="006773FB"/>
    <w:rsid w:val="00681B1A"/>
    <w:rsid w:val="006827D6"/>
    <w:rsid w:val="00682D2D"/>
    <w:rsid w:val="00683259"/>
    <w:rsid w:val="00683A85"/>
    <w:rsid w:val="00685DBC"/>
    <w:rsid w:val="00685F60"/>
    <w:rsid w:val="00686E3C"/>
    <w:rsid w:val="006906EF"/>
    <w:rsid w:val="0069178A"/>
    <w:rsid w:val="00692651"/>
    <w:rsid w:val="00692A1A"/>
    <w:rsid w:val="00692D24"/>
    <w:rsid w:val="00693EED"/>
    <w:rsid w:val="00694AF4"/>
    <w:rsid w:val="00695959"/>
    <w:rsid w:val="00696144"/>
    <w:rsid w:val="00697914"/>
    <w:rsid w:val="00697DAD"/>
    <w:rsid w:val="00697E35"/>
    <w:rsid w:val="00697E41"/>
    <w:rsid w:val="006A0C13"/>
    <w:rsid w:val="006A0F83"/>
    <w:rsid w:val="006A1305"/>
    <w:rsid w:val="006A241D"/>
    <w:rsid w:val="006A33BE"/>
    <w:rsid w:val="006A3B2B"/>
    <w:rsid w:val="006B1169"/>
    <w:rsid w:val="006B457B"/>
    <w:rsid w:val="006B4E16"/>
    <w:rsid w:val="006B5948"/>
    <w:rsid w:val="006B6BD2"/>
    <w:rsid w:val="006B7DB5"/>
    <w:rsid w:val="006C0C11"/>
    <w:rsid w:val="006C0D5A"/>
    <w:rsid w:val="006C17EC"/>
    <w:rsid w:val="006C24D0"/>
    <w:rsid w:val="006C2699"/>
    <w:rsid w:val="006C2EA1"/>
    <w:rsid w:val="006C3B5B"/>
    <w:rsid w:val="006C40DF"/>
    <w:rsid w:val="006C5536"/>
    <w:rsid w:val="006C5B6F"/>
    <w:rsid w:val="006C6441"/>
    <w:rsid w:val="006C6C88"/>
    <w:rsid w:val="006C6FB2"/>
    <w:rsid w:val="006D09EA"/>
    <w:rsid w:val="006D165E"/>
    <w:rsid w:val="006D1BB5"/>
    <w:rsid w:val="006D1DC7"/>
    <w:rsid w:val="006D23F4"/>
    <w:rsid w:val="006D2D70"/>
    <w:rsid w:val="006D3268"/>
    <w:rsid w:val="006D4566"/>
    <w:rsid w:val="006D4618"/>
    <w:rsid w:val="006D482B"/>
    <w:rsid w:val="006D4AD9"/>
    <w:rsid w:val="006D5D0E"/>
    <w:rsid w:val="006D6354"/>
    <w:rsid w:val="006D6BAD"/>
    <w:rsid w:val="006D7116"/>
    <w:rsid w:val="006D7F9D"/>
    <w:rsid w:val="006E17BC"/>
    <w:rsid w:val="006E196F"/>
    <w:rsid w:val="006E1F72"/>
    <w:rsid w:val="006E7346"/>
    <w:rsid w:val="006F0A78"/>
    <w:rsid w:val="006F0AFE"/>
    <w:rsid w:val="006F2231"/>
    <w:rsid w:val="006F356D"/>
    <w:rsid w:val="006F6B84"/>
    <w:rsid w:val="006F6FEC"/>
    <w:rsid w:val="00700AFB"/>
    <w:rsid w:val="00702AD1"/>
    <w:rsid w:val="007041A9"/>
    <w:rsid w:val="00705A1D"/>
    <w:rsid w:val="007068FA"/>
    <w:rsid w:val="00706FA1"/>
    <w:rsid w:val="00707E81"/>
    <w:rsid w:val="00711E5A"/>
    <w:rsid w:val="007122BD"/>
    <w:rsid w:val="007135FB"/>
    <w:rsid w:val="00713F94"/>
    <w:rsid w:val="00714AF7"/>
    <w:rsid w:val="007150A8"/>
    <w:rsid w:val="00716E65"/>
    <w:rsid w:val="007178A7"/>
    <w:rsid w:val="00717941"/>
    <w:rsid w:val="00720CD9"/>
    <w:rsid w:val="00720E39"/>
    <w:rsid w:val="0072107B"/>
    <w:rsid w:val="0072285A"/>
    <w:rsid w:val="007229F0"/>
    <w:rsid w:val="00723060"/>
    <w:rsid w:val="007232BD"/>
    <w:rsid w:val="00726320"/>
    <w:rsid w:val="00726654"/>
    <w:rsid w:val="007277B2"/>
    <w:rsid w:val="00730B2E"/>
    <w:rsid w:val="00730E9D"/>
    <w:rsid w:val="00733F97"/>
    <w:rsid w:val="007340CF"/>
    <w:rsid w:val="00734228"/>
    <w:rsid w:val="00735543"/>
    <w:rsid w:val="0074197D"/>
    <w:rsid w:val="00742920"/>
    <w:rsid w:val="007430F7"/>
    <w:rsid w:val="00743299"/>
    <w:rsid w:val="007432EA"/>
    <w:rsid w:val="00744656"/>
    <w:rsid w:val="00744A68"/>
    <w:rsid w:val="00745F82"/>
    <w:rsid w:val="007462B4"/>
    <w:rsid w:val="00746737"/>
    <w:rsid w:val="00746D51"/>
    <w:rsid w:val="007504A1"/>
    <w:rsid w:val="00751C2D"/>
    <w:rsid w:val="00753377"/>
    <w:rsid w:val="007540D3"/>
    <w:rsid w:val="0075505A"/>
    <w:rsid w:val="00755A54"/>
    <w:rsid w:val="00756438"/>
    <w:rsid w:val="007564ED"/>
    <w:rsid w:val="00760051"/>
    <w:rsid w:val="00760E7D"/>
    <w:rsid w:val="00761CB4"/>
    <w:rsid w:val="00763313"/>
    <w:rsid w:val="007655A6"/>
    <w:rsid w:val="0076704A"/>
    <w:rsid w:val="00770398"/>
    <w:rsid w:val="007713EC"/>
    <w:rsid w:val="00772B6C"/>
    <w:rsid w:val="00775016"/>
    <w:rsid w:val="00776D95"/>
    <w:rsid w:val="00777A8F"/>
    <w:rsid w:val="00780638"/>
    <w:rsid w:val="00780F25"/>
    <w:rsid w:val="00783644"/>
    <w:rsid w:val="007838C2"/>
    <w:rsid w:val="0078600D"/>
    <w:rsid w:val="00786433"/>
    <w:rsid w:val="007867B0"/>
    <w:rsid w:val="007871CE"/>
    <w:rsid w:val="00787727"/>
    <w:rsid w:val="007909AC"/>
    <w:rsid w:val="00790CF3"/>
    <w:rsid w:val="00791342"/>
    <w:rsid w:val="00792CAA"/>
    <w:rsid w:val="007943D6"/>
    <w:rsid w:val="00794CC2"/>
    <w:rsid w:val="00795FA8"/>
    <w:rsid w:val="00796430"/>
    <w:rsid w:val="007967AF"/>
    <w:rsid w:val="0079690D"/>
    <w:rsid w:val="007A12EF"/>
    <w:rsid w:val="007A3A62"/>
    <w:rsid w:val="007B1014"/>
    <w:rsid w:val="007B12E6"/>
    <w:rsid w:val="007B1A70"/>
    <w:rsid w:val="007B2C45"/>
    <w:rsid w:val="007B5E65"/>
    <w:rsid w:val="007B637E"/>
    <w:rsid w:val="007B783C"/>
    <w:rsid w:val="007C17A3"/>
    <w:rsid w:val="007C28E8"/>
    <w:rsid w:val="007C3F43"/>
    <w:rsid w:val="007C586C"/>
    <w:rsid w:val="007C679D"/>
    <w:rsid w:val="007C7FB6"/>
    <w:rsid w:val="007D0A22"/>
    <w:rsid w:val="007D0F48"/>
    <w:rsid w:val="007D1088"/>
    <w:rsid w:val="007D146F"/>
    <w:rsid w:val="007D28CC"/>
    <w:rsid w:val="007D4E74"/>
    <w:rsid w:val="007D548F"/>
    <w:rsid w:val="007D6D10"/>
    <w:rsid w:val="007D6DD1"/>
    <w:rsid w:val="007D73AB"/>
    <w:rsid w:val="007D771F"/>
    <w:rsid w:val="007E2469"/>
    <w:rsid w:val="007E6449"/>
    <w:rsid w:val="007E64B3"/>
    <w:rsid w:val="007E6D00"/>
    <w:rsid w:val="007F0032"/>
    <w:rsid w:val="007F1243"/>
    <w:rsid w:val="007F1566"/>
    <w:rsid w:val="007F1CB0"/>
    <w:rsid w:val="007F3252"/>
    <w:rsid w:val="007F3DE2"/>
    <w:rsid w:val="007F462F"/>
    <w:rsid w:val="007F6339"/>
    <w:rsid w:val="00800186"/>
    <w:rsid w:val="00801727"/>
    <w:rsid w:val="00802012"/>
    <w:rsid w:val="008021B4"/>
    <w:rsid w:val="00802937"/>
    <w:rsid w:val="00802993"/>
    <w:rsid w:val="00804D56"/>
    <w:rsid w:val="00804F8F"/>
    <w:rsid w:val="00807DFC"/>
    <w:rsid w:val="008113FD"/>
    <w:rsid w:val="00811407"/>
    <w:rsid w:val="008117EB"/>
    <w:rsid w:val="00812294"/>
    <w:rsid w:val="0081264A"/>
    <w:rsid w:val="008135C3"/>
    <w:rsid w:val="00813826"/>
    <w:rsid w:val="00814A1E"/>
    <w:rsid w:val="008151B0"/>
    <w:rsid w:val="00817EE2"/>
    <w:rsid w:val="0082151A"/>
    <w:rsid w:val="008217E2"/>
    <w:rsid w:val="008223B5"/>
    <w:rsid w:val="00822C8D"/>
    <w:rsid w:val="00823237"/>
    <w:rsid w:val="0082431F"/>
    <w:rsid w:val="008244E2"/>
    <w:rsid w:val="0082584D"/>
    <w:rsid w:val="00826F91"/>
    <w:rsid w:val="00826FBC"/>
    <w:rsid w:val="008271A3"/>
    <w:rsid w:val="0082730B"/>
    <w:rsid w:val="008274B9"/>
    <w:rsid w:val="00827BFC"/>
    <w:rsid w:val="00830D6F"/>
    <w:rsid w:val="00832490"/>
    <w:rsid w:val="00833869"/>
    <w:rsid w:val="00835ECF"/>
    <w:rsid w:val="0084139D"/>
    <w:rsid w:val="00842162"/>
    <w:rsid w:val="00842DC6"/>
    <w:rsid w:val="008438DB"/>
    <w:rsid w:val="00844CAE"/>
    <w:rsid w:val="00845336"/>
    <w:rsid w:val="008473AA"/>
    <w:rsid w:val="00850E7F"/>
    <w:rsid w:val="00851628"/>
    <w:rsid w:val="00851A25"/>
    <w:rsid w:val="00852ACA"/>
    <w:rsid w:val="00852CA8"/>
    <w:rsid w:val="00852D7D"/>
    <w:rsid w:val="008551DC"/>
    <w:rsid w:val="00856A2A"/>
    <w:rsid w:val="00857534"/>
    <w:rsid w:val="00857793"/>
    <w:rsid w:val="00857CB5"/>
    <w:rsid w:val="008607D0"/>
    <w:rsid w:val="00861545"/>
    <w:rsid w:val="00862207"/>
    <w:rsid w:val="00862855"/>
    <w:rsid w:val="00863101"/>
    <w:rsid w:val="00863C21"/>
    <w:rsid w:val="0086497A"/>
    <w:rsid w:val="00865E68"/>
    <w:rsid w:val="00866320"/>
    <w:rsid w:val="00866C8B"/>
    <w:rsid w:val="00867F2B"/>
    <w:rsid w:val="00870397"/>
    <w:rsid w:val="0087203B"/>
    <w:rsid w:val="00873613"/>
    <w:rsid w:val="00875261"/>
    <w:rsid w:val="00875576"/>
    <w:rsid w:val="0087630D"/>
    <w:rsid w:val="00876927"/>
    <w:rsid w:val="008808CB"/>
    <w:rsid w:val="00880A3D"/>
    <w:rsid w:val="00881668"/>
    <w:rsid w:val="00882A9F"/>
    <w:rsid w:val="008832BB"/>
    <w:rsid w:val="00883B64"/>
    <w:rsid w:val="00883E19"/>
    <w:rsid w:val="00883EEE"/>
    <w:rsid w:val="00885133"/>
    <w:rsid w:val="0088770B"/>
    <w:rsid w:val="0089004C"/>
    <w:rsid w:val="00893DC0"/>
    <w:rsid w:val="008947AC"/>
    <w:rsid w:val="008975FC"/>
    <w:rsid w:val="00897C8F"/>
    <w:rsid w:val="008A0693"/>
    <w:rsid w:val="008A078B"/>
    <w:rsid w:val="008A1087"/>
    <w:rsid w:val="008A1214"/>
    <w:rsid w:val="008A13A6"/>
    <w:rsid w:val="008A2F98"/>
    <w:rsid w:val="008A316D"/>
    <w:rsid w:val="008A5B36"/>
    <w:rsid w:val="008A6DCF"/>
    <w:rsid w:val="008A6E42"/>
    <w:rsid w:val="008A7DF6"/>
    <w:rsid w:val="008B18A3"/>
    <w:rsid w:val="008B1BB6"/>
    <w:rsid w:val="008B24AE"/>
    <w:rsid w:val="008B3889"/>
    <w:rsid w:val="008B48E1"/>
    <w:rsid w:val="008B5550"/>
    <w:rsid w:val="008B5B29"/>
    <w:rsid w:val="008B5BA5"/>
    <w:rsid w:val="008B6F70"/>
    <w:rsid w:val="008B709B"/>
    <w:rsid w:val="008B7801"/>
    <w:rsid w:val="008C0E38"/>
    <w:rsid w:val="008C19CE"/>
    <w:rsid w:val="008C20E8"/>
    <w:rsid w:val="008C3688"/>
    <w:rsid w:val="008C3A93"/>
    <w:rsid w:val="008C5903"/>
    <w:rsid w:val="008C5927"/>
    <w:rsid w:val="008C630D"/>
    <w:rsid w:val="008C6A10"/>
    <w:rsid w:val="008C6E3A"/>
    <w:rsid w:val="008C7C1A"/>
    <w:rsid w:val="008C7D4A"/>
    <w:rsid w:val="008D0620"/>
    <w:rsid w:val="008D17C6"/>
    <w:rsid w:val="008E0E4C"/>
    <w:rsid w:val="008E13A8"/>
    <w:rsid w:val="008E3654"/>
    <w:rsid w:val="008E3ABC"/>
    <w:rsid w:val="008E4A89"/>
    <w:rsid w:val="008E585B"/>
    <w:rsid w:val="008E7F06"/>
    <w:rsid w:val="008F0B46"/>
    <w:rsid w:val="008F1F08"/>
    <w:rsid w:val="008F2771"/>
    <w:rsid w:val="008F2C5E"/>
    <w:rsid w:val="008F59F4"/>
    <w:rsid w:val="008F608D"/>
    <w:rsid w:val="008F6FED"/>
    <w:rsid w:val="00900615"/>
    <w:rsid w:val="00900DB8"/>
    <w:rsid w:val="00901D81"/>
    <w:rsid w:val="00902E85"/>
    <w:rsid w:val="0090440F"/>
    <w:rsid w:val="009046C6"/>
    <w:rsid w:val="00904992"/>
    <w:rsid w:val="0090732B"/>
    <w:rsid w:val="00907EB8"/>
    <w:rsid w:val="00911CFE"/>
    <w:rsid w:val="009120DC"/>
    <w:rsid w:val="00913113"/>
    <w:rsid w:val="00914516"/>
    <w:rsid w:val="009146C3"/>
    <w:rsid w:val="009151CF"/>
    <w:rsid w:val="00915AA6"/>
    <w:rsid w:val="009161D9"/>
    <w:rsid w:val="00916D1D"/>
    <w:rsid w:val="00917A84"/>
    <w:rsid w:val="009205B9"/>
    <w:rsid w:val="00921283"/>
    <w:rsid w:val="0092128A"/>
    <w:rsid w:val="00921DA9"/>
    <w:rsid w:val="00922638"/>
    <w:rsid w:val="00922AFB"/>
    <w:rsid w:val="00922DC7"/>
    <w:rsid w:val="00923692"/>
    <w:rsid w:val="00923D73"/>
    <w:rsid w:val="00927400"/>
    <w:rsid w:val="00931494"/>
    <w:rsid w:val="00931714"/>
    <w:rsid w:val="0093287F"/>
    <w:rsid w:val="0093350B"/>
    <w:rsid w:val="00934640"/>
    <w:rsid w:val="0093681B"/>
    <w:rsid w:val="00936EA3"/>
    <w:rsid w:val="00936FC3"/>
    <w:rsid w:val="0094071F"/>
    <w:rsid w:val="009428B0"/>
    <w:rsid w:val="009438E2"/>
    <w:rsid w:val="00944EB7"/>
    <w:rsid w:val="009461A1"/>
    <w:rsid w:val="00946A0E"/>
    <w:rsid w:val="00951923"/>
    <w:rsid w:val="009527EC"/>
    <w:rsid w:val="00953212"/>
    <w:rsid w:val="00953E8B"/>
    <w:rsid w:val="009540D2"/>
    <w:rsid w:val="0095425E"/>
    <w:rsid w:val="00954CED"/>
    <w:rsid w:val="00955E1C"/>
    <w:rsid w:val="00960460"/>
    <w:rsid w:val="00960B8C"/>
    <w:rsid w:val="00961D5F"/>
    <w:rsid w:val="00961EB0"/>
    <w:rsid w:val="00962CE7"/>
    <w:rsid w:val="00962F87"/>
    <w:rsid w:val="00964864"/>
    <w:rsid w:val="00964A96"/>
    <w:rsid w:val="00964D2D"/>
    <w:rsid w:val="00965273"/>
    <w:rsid w:val="00965B4F"/>
    <w:rsid w:val="0096621A"/>
    <w:rsid w:val="00967DD2"/>
    <w:rsid w:val="0097070B"/>
    <w:rsid w:val="00973D76"/>
    <w:rsid w:val="00974217"/>
    <w:rsid w:val="00974FAC"/>
    <w:rsid w:val="00975256"/>
    <w:rsid w:val="00975455"/>
    <w:rsid w:val="009758B5"/>
    <w:rsid w:val="00975B01"/>
    <w:rsid w:val="00980211"/>
    <w:rsid w:val="00980ECD"/>
    <w:rsid w:val="009822EF"/>
    <w:rsid w:val="00983D23"/>
    <w:rsid w:val="009850B7"/>
    <w:rsid w:val="00985E93"/>
    <w:rsid w:val="0098698F"/>
    <w:rsid w:val="0098699F"/>
    <w:rsid w:val="009901FA"/>
    <w:rsid w:val="00993A74"/>
    <w:rsid w:val="00994044"/>
    <w:rsid w:val="00994AB2"/>
    <w:rsid w:val="009977DB"/>
    <w:rsid w:val="009A03EC"/>
    <w:rsid w:val="009A1402"/>
    <w:rsid w:val="009A1A69"/>
    <w:rsid w:val="009A1B7C"/>
    <w:rsid w:val="009A1BA8"/>
    <w:rsid w:val="009A23C6"/>
    <w:rsid w:val="009A26D5"/>
    <w:rsid w:val="009A3168"/>
    <w:rsid w:val="009A530E"/>
    <w:rsid w:val="009A688C"/>
    <w:rsid w:val="009A7014"/>
    <w:rsid w:val="009A70E8"/>
    <w:rsid w:val="009A760E"/>
    <w:rsid w:val="009B039A"/>
    <w:rsid w:val="009B1620"/>
    <w:rsid w:val="009B20B0"/>
    <w:rsid w:val="009B214A"/>
    <w:rsid w:val="009B3FB8"/>
    <w:rsid w:val="009B4052"/>
    <w:rsid w:val="009B7B94"/>
    <w:rsid w:val="009C1961"/>
    <w:rsid w:val="009C21DD"/>
    <w:rsid w:val="009C2513"/>
    <w:rsid w:val="009C3395"/>
    <w:rsid w:val="009C5CAF"/>
    <w:rsid w:val="009C5F15"/>
    <w:rsid w:val="009C6133"/>
    <w:rsid w:val="009C6F9B"/>
    <w:rsid w:val="009C7015"/>
    <w:rsid w:val="009C741C"/>
    <w:rsid w:val="009D05AA"/>
    <w:rsid w:val="009D0AEC"/>
    <w:rsid w:val="009D1746"/>
    <w:rsid w:val="009D2807"/>
    <w:rsid w:val="009D37D0"/>
    <w:rsid w:val="009D3B47"/>
    <w:rsid w:val="009D5423"/>
    <w:rsid w:val="009D6610"/>
    <w:rsid w:val="009D7302"/>
    <w:rsid w:val="009D7F54"/>
    <w:rsid w:val="009E0491"/>
    <w:rsid w:val="009E104C"/>
    <w:rsid w:val="009E15AD"/>
    <w:rsid w:val="009E34BE"/>
    <w:rsid w:val="009E35AA"/>
    <w:rsid w:val="009E378B"/>
    <w:rsid w:val="009E4558"/>
    <w:rsid w:val="009E6242"/>
    <w:rsid w:val="009E7759"/>
    <w:rsid w:val="009F06FF"/>
    <w:rsid w:val="009F15E9"/>
    <w:rsid w:val="009F1736"/>
    <w:rsid w:val="009F23AB"/>
    <w:rsid w:val="009F4788"/>
    <w:rsid w:val="009F4DA7"/>
    <w:rsid w:val="009F5332"/>
    <w:rsid w:val="009F53B9"/>
    <w:rsid w:val="009F5D4B"/>
    <w:rsid w:val="009F6CCF"/>
    <w:rsid w:val="009F6F11"/>
    <w:rsid w:val="009F7F98"/>
    <w:rsid w:val="00A00235"/>
    <w:rsid w:val="00A00D4E"/>
    <w:rsid w:val="00A02055"/>
    <w:rsid w:val="00A02C7F"/>
    <w:rsid w:val="00A02DFE"/>
    <w:rsid w:val="00A03253"/>
    <w:rsid w:val="00A03458"/>
    <w:rsid w:val="00A0379E"/>
    <w:rsid w:val="00A03AA4"/>
    <w:rsid w:val="00A03CB6"/>
    <w:rsid w:val="00A04D15"/>
    <w:rsid w:val="00A053A7"/>
    <w:rsid w:val="00A053CC"/>
    <w:rsid w:val="00A05611"/>
    <w:rsid w:val="00A06509"/>
    <w:rsid w:val="00A10CD3"/>
    <w:rsid w:val="00A119DB"/>
    <w:rsid w:val="00A119F6"/>
    <w:rsid w:val="00A11AA9"/>
    <w:rsid w:val="00A11FDE"/>
    <w:rsid w:val="00A11FEB"/>
    <w:rsid w:val="00A12C57"/>
    <w:rsid w:val="00A12E43"/>
    <w:rsid w:val="00A132AE"/>
    <w:rsid w:val="00A13DE8"/>
    <w:rsid w:val="00A1420E"/>
    <w:rsid w:val="00A14F47"/>
    <w:rsid w:val="00A154A9"/>
    <w:rsid w:val="00A2153B"/>
    <w:rsid w:val="00A21602"/>
    <w:rsid w:val="00A231E8"/>
    <w:rsid w:val="00A234D7"/>
    <w:rsid w:val="00A23707"/>
    <w:rsid w:val="00A24B3D"/>
    <w:rsid w:val="00A24F27"/>
    <w:rsid w:val="00A26E6A"/>
    <w:rsid w:val="00A274C3"/>
    <w:rsid w:val="00A2776C"/>
    <w:rsid w:val="00A27874"/>
    <w:rsid w:val="00A27F81"/>
    <w:rsid w:val="00A317EF"/>
    <w:rsid w:val="00A319E6"/>
    <w:rsid w:val="00A31DDF"/>
    <w:rsid w:val="00A31EE9"/>
    <w:rsid w:val="00A33EAA"/>
    <w:rsid w:val="00A3408E"/>
    <w:rsid w:val="00A36165"/>
    <w:rsid w:val="00A36DF3"/>
    <w:rsid w:val="00A373B0"/>
    <w:rsid w:val="00A37A63"/>
    <w:rsid w:val="00A37F44"/>
    <w:rsid w:val="00A421AC"/>
    <w:rsid w:val="00A42711"/>
    <w:rsid w:val="00A4284E"/>
    <w:rsid w:val="00A43153"/>
    <w:rsid w:val="00A432E3"/>
    <w:rsid w:val="00A436AA"/>
    <w:rsid w:val="00A437A2"/>
    <w:rsid w:val="00A47513"/>
    <w:rsid w:val="00A477A5"/>
    <w:rsid w:val="00A505C8"/>
    <w:rsid w:val="00A507DA"/>
    <w:rsid w:val="00A5277C"/>
    <w:rsid w:val="00A52AE6"/>
    <w:rsid w:val="00A53DCE"/>
    <w:rsid w:val="00A576BC"/>
    <w:rsid w:val="00A6062B"/>
    <w:rsid w:val="00A637F3"/>
    <w:rsid w:val="00A63AE6"/>
    <w:rsid w:val="00A63BC6"/>
    <w:rsid w:val="00A654FE"/>
    <w:rsid w:val="00A65FC4"/>
    <w:rsid w:val="00A67891"/>
    <w:rsid w:val="00A67A36"/>
    <w:rsid w:val="00A67CC1"/>
    <w:rsid w:val="00A719C9"/>
    <w:rsid w:val="00A71BDA"/>
    <w:rsid w:val="00A71F93"/>
    <w:rsid w:val="00A73092"/>
    <w:rsid w:val="00A7339A"/>
    <w:rsid w:val="00A7437E"/>
    <w:rsid w:val="00A746EE"/>
    <w:rsid w:val="00A74BC0"/>
    <w:rsid w:val="00A75666"/>
    <w:rsid w:val="00A7633A"/>
    <w:rsid w:val="00A76B72"/>
    <w:rsid w:val="00A76EB0"/>
    <w:rsid w:val="00A807E0"/>
    <w:rsid w:val="00A80A11"/>
    <w:rsid w:val="00A810E2"/>
    <w:rsid w:val="00A851D6"/>
    <w:rsid w:val="00A86FD3"/>
    <w:rsid w:val="00A90EFF"/>
    <w:rsid w:val="00A91F61"/>
    <w:rsid w:val="00A92740"/>
    <w:rsid w:val="00A953AA"/>
    <w:rsid w:val="00A96020"/>
    <w:rsid w:val="00A96171"/>
    <w:rsid w:val="00A967D9"/>
    <w:rsid w:val="00A96989"/>
    <w:rsid w:val="00A979DA"/>
    <w:rsid w:val="00A97ADE"/>
    <w:rsid w:val="00AA0038"/>
    <w:rsid w:val="00AA0C0E"/>
    <w:rsid w:val="00AA3717"/>
    <w:rsid w:val="00AA398C"/>
    <w:rsid w:val="00AA44C4"/>
    <w:rsid w:val="00AA50F2"/>
    <w:rsid w:val="00AA683C"/>
    <w:rsid w:val="00AA6BF5"/>
    <w:rsid w:val="00AB3360"/>
    <w:rsid w:val="00AB4400"/>
    <w:rsid w:val="00AB7831"/>
    <w:rsid w:val="00AC2158"/>
    <w:rsid w:val="00AC2C86"/>
    <w:rsid w:val="00AC738C"/>
    <w:rsid w:val="00AD1B38"/>
    <w:rsid w:val="00AD1D7A"/>
    <w:rsid w:val="00AD4CBD"/>
    <w:rsid w:val="00AD5772"/>
    <w:rsid w:val="00AD6307"/>
    <w:rsid w:val="00AE0B6D"/>
    <w:rsid w:val="00AE1797"/>
    <w:rsid w:val="00AE3D0C"/>
    <w:rsid w:val="00AE532B"/>
    <w:rsid w:val="00AE5F78"/>
    <w:rsid w:val="00AE6A47"/>
    <w:rsid w:val="00AE7E0C"/>
    <w:rsid w:val="00AF06C8"/>
    <w:rsid w:val="00AF06D7"/>
    <w:rsid w:val="00AF162C"/>
    <w:rsid w:val="00AF34AF"/>
    <w:rsid w:val="00AF4362"/>
    <w:rsid w:val="00AF68F7"/>
    <w:rsid w:val="00AF7490"/>
    <w:rsid w:val="00B00490"/>
    <w:rsid w:val="00B0364A"/>
    <w:rsid w:val="00B0377D"/>
    <w:rsid w:val="00B05F02"/>
    <w:rsid w:val="00B06758"/>
    <w:rsid w:val="00B069C1"/>
    <w:rsid w:val="00B06D63"/>
    <w:rsid w:val="00B07353"/>
    <w:rsid w:val="00B07420"/>
    <w:rsid w:val="00B11251"/>
    <w:rsid w:val="00B11BEE"/>
    <w:rsid w:val="00B11C36"/>
    <w:rsid w:val="00B12165"/>
    <w:rsid w:val="00B12DFD"/>
    <w:rsid w:val="00B131D7"/>
    <w:rsid w:val="00B1423A"/>
    <w:rsid w:val="00B1519E"/>
    <w:rsid w:val="00B1580E"/>
    <w:rsid w:val="00B167BF"/>
    <w:rsid w:val="00B17C6F"/>
    <w:rsid w:val="00B17D54"/>
    <w:rsid w:val="00B208EF"/>
    <w:rsid w:val="00B21AE5"/>
    <w:rsid w:val="00B21B06"/>
    <w:rsid w:val="00B21B95"/>
    <w:rsid w:val="00B23642"/>
    <w:rsid w:val="00B23CC3"/>
    <w:rsid w:val="00B2684D"/>
    <w:rsid w:val="00B3052F"/>
    <w:rsid w:val="00B30C3C"/>
    <w:rsid w:val="00B312CB"/>
    <w:rsid w:val="00B337C9"/>
    <w:rsid w:val="00B34867"/>
    <w:rsid w:val="00B3583A"/>
    <w:rsid w:val="00B372C8"/>
    <w:rsid w:val="00B376A7"/>
    <w:rsid w:val="00B40D74"/>
    <w:rsid w:val="00B40F79"/>
    <w:rsid w:val="00B426EE"/>
    <w:rsid w:val="00B44586"/>
    <w:rsid w:val="00B45672"/>
    <w:rsid w:val="00B45BD0"/>
    <w:rsid w:val="00B4740F"/>
    <w:rsid w:val="00B47BC3"/>
    <w:rsid w:val="00B50928"/>
    <w:rsid w:val="00B5221C"/>
    <w:rsid w:val="00B54157"/>
    <w:rsid w:val="00B54D08"/>
    <w:rsid w:val="00B55C6B"/>
    <w:rsid w:val="00B56043"/>
    <w:rsid w:val="00B5646F"/>
    <w:rsid w:val="00B5690B"/>
    <w:rsid w:val="00B57022"/>
    <w:rsid w:val="00B6122F"/>
    <w:rsid w:val="00B6208E"/>
    <w:rsid w:val="00B63040"/>
    <w:rsid w:val="00B64141"/>
    <w:rsid w:val="00B64DBB"/>
    <w:rsid w:val="00B64E0D"/>
    <w:rsid w:val="00B66A53"/>
    <w:rsid w:val="00B66B3B"/>
    <w:rsid w:val="00B67738"/>
    <w:rsid w:val="00B70207"/>
    <w:rsid w:val="00B713F6"/>
    <w:rsid w:val="00B71CF9"/>
    <w:rsid w:val="00B74359"/>
    <w:rsid w:val="00B745FE"/>
    <w:rsid w:val="00B7557D"/>
    <w:rsid w:val="00B76731"/>
    <w:rsid w:val="00B776B8"/>
    <w:rsid w:val="00B778E8"/>
    <w:rsid w:val="00B80C87"/>
    <w:rsid w:val="00B818C8"/>
    <w:rsid w:val="00B8205A"/>
    <w:rsid w:val="00B83293"/>
    <w:rsid w:val="00B832F0"/>
    <w:rsid w:val="00B8348B"/>
    <w:rsid w:val="00B847EC"/>
    <w:rsid w:val="00B84A4B"/>
    <w:rsid w:val="00B86D60"/>
    <w:rsid w:val="00B92BD2"/>
    <w:rsid w:val="00B93161"/>
    <w:rsid w:val="00B96322"/>
    <w:rsid w:val="00B97281"/>
    <w:rsid w:val="00BA00BE"/>
    <w:rsid w:val="00BA0703"/>
    <w:rsid w:val="00BA07DF"/>
    <w:rsid w:val="00BA18C3"/>
    <w:rsid w:val="00BA199E"/>
    <w:rsid w:val="00BA1CAC"/>
    <w:rsid w:val="00BA221A"/>
    <w:rsid w:val="00BA279B"/>
    <w:rsid w:val="00BA3515"/>
    <w:rsid w:val="00BA401F"/>
    <w:rsid w:val="00BA5EDB"/>
    <w:rsid w:val="00BA6B33"/>
    <w:rsid w:val="00BA6BED"/>
    <w:rsid w:val="00BA707E"/>
    <w:rsid w:val="00BA7297"/>
    <w:rsid w:val="00BA7687"/>
    <w:rsid w:val="00BA778B"/>
    <w:rsid w:val="00BB0C03"/>
    <w:rsid w:val="00BB0D1F"/>
    <w:rsid w:val="00BB1874"/>
    <w:rsid w:val="00BB1DEB"/>
    <w:rsid w:val="00BB251F"/>
    <w:rsid w:val="00BB4D3E"/>
    <w:rsid w:val="00BB4F40"/>
    <w:rsid w:val="00BB5E6D"/>
    <w:rsid w:val="00BB6E36"/>
    <w:rsid w:val="00BB752F"/>
    <w:rsid w:val="00BB7DE8"/>
    <w:rsid w:val="00BC0621"/>
    <w:rsid w:val="00BC2242"/>
    <w:rsid w:val="00BC2A0A"/>
    <w:rsid w:val="00BC2F33"/>
    <w:rsid w:val="00BC38CE"/>
    <w:rsid w:val="00BC3E97"/>
    <w:rsid w:val="00BC417B"/>
    <w:rsid w:val="00BC4717"/>
    <w:rsid w:val="00BC58F9"/>
    <w:rsid w:val="00BC5A85"/>
    <w:rsid w:val="00BC5B0A"/>
    <w:rsid w:val="00BC7ACE"/>
    <w:rsid w:val="00BD1525"/>
    <w:rsid w:val="00BD1B78"/>
    <w:rsid w:val="00BD218D"/>
    <w:rsid w:val="00BD22B8"/>
    <w:rsid w:val="00BD24AF"/>
    <w:rsid w:val="00BD2A87"/>
    <w:rsid w:val="00BD2DA1"/>
    <w:rsid w:val="00BD5277"/>
    <w:rsid w:val="00BD6A8C"/>
    <w:rsid w:val="00BD72D6"/>
    <w:rsid w:val="00BD7918"/>
    <w:rsid w:val="00BE2179"/>
    <w:rsid w:val="00BE3CD2"/>
    <w:rsid w:val="00BE51D7"/>
    <w:rsid w:val="00BE7EB6"/>
    <w:rsid w:val="00BF122E"/>
    <w:rsid w:val="00BF19D0"/>
    <w:rsid w:val="00BF1CE7"/>
    <w:rsid w:val="00BF3C8A"/>
    <w:rsid w:val="00BF4E18"/>
    <w:rsid w:val="00BF58C4"/>
    <w:rsid w:val="00C004D6"/>
    <w:rsid w:val="00C01F5C"/>
    <w:rsid w:val="00C023EE"/>
    <w:rsid w:val="00C037F7"/>
    <w:rsid w:val="00C04613"/>
    <w:rsid w:val="00C052C5"/>
    <w:rsid w:val="00C056B0"/>
    <w:rsid w:val="00C06711"/>
    <w:rsid w:val="00C10507"/>
    <w:rsid w:val="00C10FA5"/>
    <w:rsid w:val="00C12456"/>
    <w:rsid w:val="00C1277A"/>
    <w:rsid w:val="00C12B57"/>
    <w:rsid w:val="00C12F49"/>
    <w:rsid w:val="00C14913"/>
    <w:rsid w:val="00C17300"/>
    <w:rsid w:val="00C17374"/>
    <w:rsid w:val="00C2170A"/>
    <w:rsid w:val="00C22A2F"/>
    <w:rsid w:val="00C22D87"/>
    <w:rsid w:val="00C23A9F"/>
    <w:rsid w:val="00C24647"/>
    <w:rsid w:val="00C25D16"/>
    <w:rsid w:val="00C25DD8"/>
    <w:rsid w:val="00C30E42"/>
    <w:rsid w:val="00C3180C"/>
    <w:rsid w:val="00C31F80"/>
    <w:rsid w:val="00C32435"/>
    <w:rsid w:val="00C33118"/>
    <w:rsid w:val="00C341B8"/>
    <w:rsid w:val="00C342C5"/>
    <w:rsid w:val="00C34877"/>
    <w:rsid w:val="00C36713"/>
    <w:rsid w:val="00C3744E"/>
    <w:rsid w:val="00C375EC"/>
    <w:rsid w:val="00C37617"/>
    <w:rsid w:val="00C404B1"/>
    <w:rsid w:val="00C40625"/>
    <w:rsid w:val="00C42313"/>
    <w:rsid w:val="00C452F3"/>
    <w:rsid w:val="00C463EE"/>
    <w:rsid w:val="00C47132"/>
    <w:rsid w:val="00C47658"/>
    <w:rsid w:val="00C479F4"/>
    <w:rsid w:val="00C47FE1"/>
    <w:rsid w:val="00C5097A"/>
    <w:rsid w:val="00C510EE"/>
    <w:rsid w:val="00C519EC"/>
    <w:rsid w:val="00C603BA"/>
    <w:rsid w:val="00C608C9"/>
    <w:rsid w:val="00C61F7A"/>
    <w:rsid w:val="00C620EF"/>
    <w:rsid w:val="00C623C5"/>
    <w:rsid w:val="00C649CF"/>
    <w:rsid w:val="00C66A73"/>
    <w:rsid w:val="00C70360"/>
    <w:rsid w:val="00C70C11"/>
    <w:rsid w:val="00C71536"/>
    <w:rsid w:val="00C71AF4"/>
    <w:rsid w:val="00C71E5B"/>
    <w:rsid w:val="00C725E2"/>
    <w:rsid w:val="00C72B88"/>
    <w:rsid w:val="00C72E88"/>
    <w:rsid w:val="00C77282"/>
    <w:rsid w:val="00C777C6"/>
    <w:rsid w:val="00C80DC1"/>
    <w:rsid w:val="00C812A5"/>
    <w:rsid w:val="00C83D05"/>
    <w:rsid w:val="00C83ECF"/>
    <w:rsid w:val="00C8497C"/>
    <w:rsid w:val="00C86B08"/>
    <w:rsid w:val="00C904B0"/>
    <w:rsid w:val="00C911BB"/>
    <w:rsid w:val="00C91481"/>
    <w:rsid w:val="00C92329"/>
    <w:rsid w:val="00C9354F"/>
    <w:rsid w:val="00C944FB"/>
    <w:rsid w:val="00C94646"/>
    <w:rsid w:val="00C97472"/>
    <w:rsid w:val="00C97D6A"/>
    <w:rsid w:val="00CA0442"/>
    <w:rsid w:val="00CA14CE"/>
    <w:rsid w:val="00CA3020"/>
    <w:rsid w:val="00CA5667"/>
    <w:rsid w:val="00CA6081"/>
    <w:rsid w:val="00CA6B69"/>
    <w:rsid w:val="00CB094B"/>
    <w:rsid w:val="00CB26A2"/>
    <w:rsid w:val="00CB5C12"/>
    <w:rsid w:val="00CB61BC"/>
    <w:rsid w:val="00CB6782"/>
    <w:rsid w:val="00CB732E"/>
    <w:rsid w:val="00CB79A9"/>
    <w:rsid w:val="00CC0802"/>
    <w:rsid w:val="00CC15D5"/>
    <w:rsid w:val="00CC1A4A"/>
    <w:rsid w:val="00CC1B24"/>
    <w:rsid w:val="00CC3928"/>
    <w:rsid w:val="00CC3B1D"/>
    <w:rsid w:val="00CC5A99"/>
    <w:rsid w:val="00CC6CD7"/>
    <w:rsid w:val="00CC7694"/>
    <w:rsid w:val="00CD0A2F"/>
    <w:rsid w:val="00CD0CFF"/>
    <w:rsid w:val="00CD287D"/>
    <w:rsid w:val="00CD485B"/>
    <w:rsid w:val="00CD52F7"/>
    <w:rsid w:val="00CD7ACA"/>
    <w:rsid w:val="00CE1296"/>
    <w:rsid w:val="00CE1F37"/>
    <w:rsid w:val="00CE418D"/>
    <w:rsid w:val="00CE4C18"/>
    <w:rsid w:val="00CE5F53"/>
    <w:rsid w:val="00CE6F83"/>
    <w:rsid w:val="00CE71A3"/>
    <w:rsid w:val="00CE7ACD"/>
    <w:rsid w:val="00CE7B3C"/>
    <w:rsid w:val="00CF00EB"/>
    <w:rsid w:val="00CF0DBF"/>
    <w:rsid w:val="00CF11B4"/>
    <w:rsid w:val="00CF3586"/>
    <w:rsid w:val="00CF4398"/>
    <w:rsid w:val="00CF4486"/>
    <w:rsid w:val="00CF4FDE"/>
    <w:rsid w:val="00CF5623"/>
    <w:rsid w:val="00CF7E9D"/>
    <w:rsid w:val="00D01C2C"/>
    <w:rsid w:val="00D0347C"/>
    <w:rsid w:val="00D0467A"/>
    <w:rsid w:val="00D04E9C"/>
    <w:rsid w:val="00D05187"/>
    <w:rsid w:val="00D0543A"/>
    <w:rsid w:val="00D06191"/>
    <w:rsid w:val="00D06300"/>
    <w:rsid w:val="00D0704D"/>
    <w:rsid w:val="00D10FCF"/>
    <w:rsid w:val="00D11607"/>
    <w:rsid w:val="00D11E9F"/>
    <w:rsid w:val="00D124F6"/>
    <w:rsid w:val="00D12767"/>
    <w:rsid w:val="00D12E65"/>
    <w:rsid w:val="00D145AE"/>
    <w:rsid w:val="00D14A37"/>
    <w:rsid w:val="00D16488"/>
    <w:rsid w:val="00D16BB2"/>
    <w:rsid w:val="00D16C39"/>
    <w:rsid w:val="00D17838"/>
    <w:rsid w:val="00D209EF"/>
    <w:rsid w:val="00D20ED0"/>
    <w:rsid w:val="00D223B6"/>
    <w:rsid w:val="00D230E1"/>
    <w:rsid w:val="00D23979"/>
    <w:rsid w:val="00D23EFB"/>
    <w:rsid w:val="00D23F06"/>
    <w:rsid w:val="00D3059B"/>
    <w:rsid w:val="00D31887"/>
    <w:rsid w:val="00D32D69"/>
    <w:rsid w:val="00D3363A"/>
    <w:rsid w:val="00D336FC"/>
    <w:rsid w:val="00D3611E"/>
    <w:rsid w:val="00D362EF"/>
    <w:rsid w:val="00D40854"/>
    <w:rsid w:val="00D41860"/>
    <w:rsid w:val="00D423DC"/>
    <w:rsid w:val="00D42B52"/>
    <w:rsid w:val="00D42FAB"/>
    <w:rsid w:val="00D44339"/>
    <w:rsid w:val="00D44B59"/>
    <w:rsid w:val="00D44B5B"/>
    <w:rsid w:val="00D468FE"/>
    <w:rsid w:val="00D46B30"/>
    <w:rsid w:val="00D52253"/>
    <w:rsid w:val="00D54136"/>
    <w:rsid w:val="00D544AD"/>
    <w:rsid w:val="00D54DEE"/>
    <w:rsid w:val="00D55A28"/>
    <w:rsid w:val="00D55AFE"/>
    <w:rsid w:val="00D6040C"/>
    <w:rsid w:val="00D60521"/>
    <w:rsid w:val="00D60A26"/>
    <w:rsid w:val="00D60DD1"/>
    <w:rsid w:val="00D61077"/>
    <w:rsid w:val="00D610FC"/>
    <w:rsid w:val="00D61984"/>
    <w:rsid w:val="00D619B6"/>
    <w:rsid w:val="00D61B63"/>
    <w:rsid w:val="00D62008"/>
    <w:rsid w:val="00D62141"/>
    <w:rsid w:val="00D634DD"/>
    <w:rsid w:val="00D6357A"/>
    <w:rsid w:val="00D63C41"/>
    <w:rsid w:val="00D65AAB"/>
    <w:rsid w:val="00D663D2"/>
    <w:rsid w:val="00D66BBC"/>
    <w:rsid w:val="00D675E6"/>
    <w:rsid w:val="00D67FD1"/>
    <w:rsid w:val="00D70B77"/>
    <w:rsid w:val="00D7133B"/>
    <w:rsid w:val="00D71E8E"/>
    <w:rsid w:val="00D7235E"/>
    <w:rsid w:val="00D73DAC"/>
    <w:rsid w:val="00D744CD"/>
    <w:rsid w:val="00D756B6"/>
    <w:rsid w:val="00D7665E"/>
    <w:rsid w:val="00D7699B"/>
    <w:rsid w:val="00D76E71"/>
    <w:rsid w:val="00D80C92"/>
    <w:rsid w:val="00D80D6A"/>
    <w:rsid w:val="00D8208E"/>
    <w:rsid w:val="00D82F49"/>
    <w:rsid w:val="00D83C04"/>
    <w:rsid w:val="00D84DD0"/>
    <w:rsid w:val="00D90CDA"/>
    <w:rsid w:val="00D91FB5"/>
    <w:rsid w:val="00D9244B"/>
    <w:rsid w:val="00D93C38"/>
    <w:rsid w:val="00D93FD4"/>
    <w:rsid w:val="00D94665"/>
    <w:rsid w:val="00D9599D"/>
    <w:rsid w:val="00D96388"/>
    <w:rsid w:val="00D96BB0"/>
    <w:rsid w:val="00D97670"/>
    <w:rsid w:val="00DA0AC2"/>
    <w:rsid w:val="00DA19C5"/>
    <w:rsid w:val="00DA1C7E"/>
    <w:rsid w:val="00DA2CF5"/>
    <w:rsid w:val="00DA31FA"/>
    <w:rsid w:val="00DA45BC"/>
    <w:rsid w:val="00DA4B02"/>
    <w:rsid w:val="00DA5F6F"/>
    <w:rsid w:val="00DA6104"/>
    <w:rsid w:val="00DA6725"/>
    <w:rsid w:val="00DA7635"/>
    <w:rsid w:val="00DB225E"/>
    <w:rsid w:val="00DB2938"/>
    <w:rsid w:val="00DB5C37"/>
    <w:rsid w:val="00DB66D9"/>
    <w:rsid w:val="00DB68F4"/>
    <w:rsid w:val="00DC2695"/>
    <w:rsid w:val="00DC3D01"/>
    <w:rsid w:val="00DC44CE"/>
    <w:rsid w:val="00DC4779"/>
    <w:rsid w:val="00DC5749"/>
    <w:rsid w:val="00DC61E5"/>
    <w:rsid w:val="00DC7B0A"/>
    <w:rsid w:val="00DD1E6E"/>
    <w:rsid w:val="00DD1F73"/>
    <w:rsid w:val="00DD23F2"/>
    <w:rsid w:val="00DD2660"/>
    <w:rsid w:val="00DD41A1"/>
    <w:rsid w:val="00DD5A7D"/>
    <w:rsid w:val="00DD6B0F"/>
    <w:rsid w:val="00DD73A2"/>
    <w:rsid w:val="00DE06CF"/>
    <w:rsid w:val="00DE2309"/>
    <w:rsid w:val="00DE2C5F"/>
    <w:rsid w:val="00DE4050"/>
    <w:rsid w:val="00DE415C"/>
    <w:rsid w:val="00DE6829"/>
    <w:rsid w:val="00DE68D2"/>
    <w:rsid w:val="00DE7C18"/>
    <w:rsid w:val="00DE7EFC"/>
    <w:rsid w:val="00DF0E7C"/>
    <w:rsid w:val="00DF23B9"/>
    <w:rsid w:val="00DF251E"/>
    <w:rsid w:val="00DF290D"/>
    <w:rsid w:val="00DF4875"/>
    <w:rsid w:val="00DF590E"/>
    <w:rsid w:val="00DF6185"/>
    <w:rsid w:val="00DF7C10"/>
    <w:rsid w:val="00DF7C7D"/>
    <w:rsid w:val="00E018B3"/>
    <w:rsid w:val="00E02435"/>
    <w:rsid w:val="00E036E1"/>
    <w:rsid w:val="00E04CEA"/>
    <w:rsid w:val="00E07FE5"/>
    <w:rsid w:val="00E10115"/>
    <w:rsid w:val="00E10479"/>
    <w:rsid w:val="00E10C93"/>
    <w:rsid w:val="00E11CB4"/>
    <w:rsid w:val="00E1236F"/>
    <w:rsid w:val="00E1307B"/>
    <w:rsid w:val="00E13121"/>
    <w:rsid w:val="00E13FA4"/>
    <w:rsid w:val="00E1451B"/>
    <w:rsid w:val="00E14546"/>
    <w:rsid w:val="00E15008"/>
    <w:rsid w:val="00E169FB"/>
    <w:rsid w:val="00E16B71"/>
    <w:rsid w:val="00E20773"/>
    <w:rsid w:val="00E21E3B"/>
    <w:rsid w:val="00E23287"/>
    <w:rsid w:val="00E2360B"/>
    <w:rsid w:val="00E249DF"/>
    <w:rsid w:val="00E24F1F"/>
    <w:rsid w:val="00E25A8E"/>
    <w:rsid w:val="00E273C8"/>
    <w:rsid w:val="00E27456"/>
    <w:rsid w:val="00E27C88"/>
    <w:rsid w:val="00E324B9"/>
    <w:rsid w:val="00E32AF9"/>
    <w:rsid w:val="00E33132"/>
    <w:rsid w:val="00E3342A"/>
    <w:rsid w:val="00E341C5"/>
    <w:rsid w:val="00E34586"/>
    <w:rsid w:val="00E348C8"/>
    <w:rsid w:val="00E356AF"/>
    <w:rsid w:val="00E378A9"/>
    <w:rsid w:val="00E37A18"/>
    <w:rsid w:val="00E37EC8"/>
    <w:rsid w:val="00E40DAE"/>
    <w:rsid w:val="00E416CB"/>
    <w:rsid w:val="00E419D1"/>
    <w:rsid w:val="00E42222"/>
    <w:rsid w:val="00E43839"/>
    <w:rsid w:val="00E44870"/>
    <w:rsid w:val="00E449A6"/>
    <w:rsid w:val="00E45687"/>
    <w:rsid w:val="00E4705B"/>
    <w:rsid w:val="00E50997"/>
    <w:rsid w:val="00E509E0"/>
    <w:rsid w:val="00E5203C"/>
    <w:rsid w:val="00E54C09"/>
    <w:rsid w:val="00E54E7D"/>
    <w:rsid w:val="00E558C0"/>
    <w:rsid w:val="00E5697E"/>
    <w:rsid w:val="00E57002"/>
    <w:rsid w:val="00E571F3"/>
    <w:rsid w:val="00E608DC"/>
    <w:rsid w:val="00E60C37"/>
    <w:rsid w:val="00E60FE4"/>
    <w:rsid w:val="00E61A9A"/>
    <w:rsid w:val="00E63505"/>
    <w:rsid w:val="00E642C5"/>
    <w:rsid w:val="00E64514"/>
    <w:rsid w:val="00E64F55"/>
    <w:rsid w:val="00E64FC2"/>
    <w:rsid w:val="00E65260"/>
    <w:rsid w:val="00E6642B"/>
    <w:rsid w:val="00E717D8"/>
    <w:rsid w:val="00E719F4"/>
    <w:rsid w:val="00E7205D"/>
    <w:rsid w:val="00E7717D"/>
    <w:rsid w:val="00E80953"/>
    <w:rsid w:val="00E8177F"/>
    <w:rsid w:val="00E8306E"/>
    <w:rsid w:val="00E83960"/>
    <w:rsid w:val="00E855FF"/>
    <w:rsid w:val="00E865AC"/>
    <w:rsid w:val="00E87C50"/>
    <w:rsid w:val="00E90180"/>
    <w:rsid w:val="00E90864"/>
    <w:rsid w:val="00E90DBE"/>
    <w:rsid w:val="00E94E09"/>
    <w:rsid w:val="00E95A01"/>
    <w:rsid w:val="00E95A7E"/>
    <w:rsid w:val="00E97373"/>
    <w:rsid w:val="00EA0361"/>
    <w:rsid w:val="00EA06A0"/>
    <w:rsid w:val="00EA0ACF"/>
    <w:rsid w:val="00EA165C"/>
    <w:rsid w:val="00EA1E48"/>
    <w:rsid w:val="00EA2EA1"/>
    <w:rsid w:val="00EA2F36"/>
    <w:rsid w:val="00EA4198"/>
    <w:rsid w:val="00EA447D"/>
    <w:rsid w:val="00EA49D1"/>
    <w:rsid w:val="00EA6CA4"/>
    <w:rsid w:val="00EA7991"/>
    <w:rsid w:val="00EA7BCC"/>
    <w:rsid w:val="00EB035D"/>
    <w:rsid w:val="00EB0FE2"/>
    <w:rsid w:val="00EB116F"/>
    <w:rsid w:val="00EB1462"/>
    <w:rsid w:val="00EB265D"/>
    <w:rsid w:val="00EB3011"/>
    <w:rsid w:val="00EB48C1"/>
    <w:rsid w:val="00EB5273"/>
    <w:rsid w:val="00EB5BA7"/>
    <w:rsid w:val="00EB7646"/>
    <w:rsid w:val="00EC0D03"/>
    <w:rsid w:val="00EC0F51"/>
    <w:rsid w:val="00EC1060"/>
    <w:rsid w:val="00EC12B2"/>
    <w:rsid w:val="00EC12D1"/>
    <w:rsid w:val="00EC244E"/>
    <w:rsid w:val="00EC5A51"/>
    <w:rsid w:val="00EC64D7"/>
    <w:rsid w:val="00ED4605"/>
    <w:rsid w:val="00ED5254"/>
    <w:rsid w:val="00ED5F84"/>
    <w:rsid w:val="00ED6629"/>
    <w:rsid w:val="00ED7447"/>
    <w:rsid w:val="00EE1441"/>
    <w:rsid w:val="00EE1E28"/>
    <w:rsid w:val="00EE49BD"/>
    <w:rsid w:val="00EE7DAE"/>
    <w:rsid w:val="00EF0624"/>
    <w:rsid w:val="00EF0BFD"/>
    <w:rsid w:val="00EF1903"/>
    <w:rsid w:val="00EF1DFD"/>
    <w:rsid w:val="00EF3E95"/>
    <w:rsid w:val="00EF4AD1"/>
    <w:rsid w:val="00EF54BA"/>
    <w:rsid w:val="00EF6BC1"/>
    <w:rsid w:val="00EF6E4A"/>
    <w:rsid w:val="00EF7056"/>
    <w:rsid w:val="00F003D6"/>
    <w:rsid w:val="00F01661"/>
    <w:rsid w:val="00F02553"/>
    <w:rsid w:val="00F03604"/>
    <w:rsid w:val="00F04ABB"/>
    <w:rsid w:val="00F07AFD"/>
    <w:rsid w:val="00F10510"/>
    <w:rsid w:val="00F128A8"/>
    <w:rsid w:val="00F16A3A"/>
    <w:rsid w:val="00F16A60"/>
    <w:rsid w:val="00F16CA8"/>
    <w:rsid w:val="00F1704A"/>
    <w:rsid w:val="00F17E67"/>
    <w:rsid w:val="00F2140F"/>
    <w:rsid w:val="00F22656"/>
    <w:rsid w:val="00F23144"/>
    <w:rsid w:val="00F26B85"/>
    <w:rsid w:val="00F31642"/>
    <w:rsid w:val="00F32813"/>
    <w:rsid w:val="00F32F63"/>
    <w:rsid w:val="00F344B7"/>
    <w:rsid w:val="00F34BFF"/>
    <w:rsid w:val="00F402A2"/>
    <w:rsid w:val="00F40375"/>
    <w:rsid w:val="00F40F9F"/>
    <w:rsid w:val="00F419DC"/>
    <w:rsid w:val="00F420DF"/>
    <w:rsid w:val="00F44C1D"/>
    <w:rsid w:val="00F44C9A"/>
    <w:rsid w:val="00F44D0D"/>
    <w:rsid w:val="00F461FF"/>
    <w:rsid w:val="00F4652A"/>
    <w:rsid w:val="00F469AD"/>
    <w:rsid w:val="00F47C8B"/>
    <w:rsid w:val="00F5141C"/>
    <w:rsid w:val="00F51470"/>
    <w:rsid w:val="00F51947"/>
    <w:rsid w:val="00F526E5"/>
    <w:rsid w:val="00F53649"/>
    <w:rsid w:val="00F536CD"/>
    <w:rsid w:val="00F543B7"/>
    <w:rsid w:val="00F553C7"/>
    <w:rsid w:val="00F575FA"/>
    <w:rsid w:val="00F576D0"/>
    <w:rsid w:val="00F60820"/>
    <w:rsid w:val="00F619E7"/>
    <w:rsid w:val="00F6339C"/>
    <w:rsid w:val="00F636E3"/>
    <w:rsid w:val="00F63831"/>
    <w:rsid w:val="00F650CF"/>
    <w:rsid w:val="00F651E1"/>
    <w:rsid w:val="00F655A0"/>
    <w:rsid w:val="00F66CFF"/>
    <w:rsid w:val="00F67336"/>
    <w:rsid w:val="00F71F02"/>
    <w:rsid w:val="00F72EC0"/>
    <w:rsid w:val="00F737BF"/>
    <w:rsid w:val="00F74504"/>
    <w:rsid w:val="00F74782"/>
    <w:rsid w:val="00F74E6B"/>
    <w:rsid w:val="00F75B22"/>
    <w:rsid w:val="00F808FC"/>
    <w:rsid w:val="00F819EC"/>
    <w:rsid w:val="00F83055"/>
    <w:rsid w:val="00F87AB1"/>
    <w:rsid w:val="00F900FB"/>
    <w:rsid w:val="00F902C8"/>
    <w:rsid w:val="00F91674"/>
    <w:rsid w:val="00F954D0"/>
    <w:rsid w:val="00FA0203"/>
    <w:rsid w:val="00FA0498"/>
    <w:rsid w:val="00FA0950"/>
    <w:rsid w:val="00FA0C19"/>
    <w:rsid w:val="00FA1756"/>
    <w:rsid w:val="00FA1A7D"/>
    <w:rsid w:val="00FA1C74"/>
    <w:rsid w:val="00FA6C5E"/>
    <w:rsid w:val="00FB17C7"/>
    <w:rsid w:val="00FB2A60"/>
    <w:rsid w:val="00FB4D88"/>
    <w:rsid w:val="00FB6A01"/>
    <w:rsid w:val="00FC036E"/>
    <w:rsid w:val="00FC0C65"/>
    <w:rsid w:val="00FC13BE"/>
    <w:rsid w:val="00FC199B"/>
    <w:rsid w:val="00FC2319"/>
    <w:rsid w:val="00FC358D"/>
    <w:rsid w:val="00FC36BB"/>
    <w:rsid w:val="00FC47A9"/>
    <w:rsid w:val="00FC6D01"/>
    <w:rsid w:val="00FD011C"/>
    <w:rsid w:val="00FD05F0"/>
    <w:rsid w:val="00FD107B"/>
    <w:rsid w:val="00FD155B"/>
    <w:rsid w:val="00FD1913"/>
    <w:rsid w:val="00FD1BF4"/>
    <w:rsid w:val="00FD2F3F"/>
    <w:rsid w:val="00FD6AF7"/>
    <w:rsid w:val="00FD7B3F"/>
    <w:rsid w:val="00FD7BAE"/>
    <w:rsid w:val="00FE1319"/>
    <w:rsid w:val="00FE37EE"/>
    <w:rsid w:val="00FE4DB0"/>
    <w:rsid w:val="00FE5428"/>
    <w:rsid w:val="00FE6B22"/>
    <w:rsid w:val="00FE764D"/>
    <w:rsid w:val="00FE78BF"/>
    <w:rsid w:val="00FF08DE"/>
    <w:rsid w:val="00FF2368"/>
    <w:rsid w:val="00FF3A0B"/>
    <w:rsid w:val="00FF3BF5"/>
    <w:rsid w:val="00FF5038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9037F"/>
  <w15:chartTrackingRefBased/>
  <w15:docId w15:val="{C7697145-8854-4404-884E-008BDD1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65"/>
    <w:pPr>
      <w:spacing w:after="200" w:line="276" w:lineRule="auto"/>
    </w:pPr>
    <w:rPr>
      <w:sz w:val="22"/>
      <w:szCs w:val="22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B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3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53C7"/>
    <w:rPr>
      <w:rFonts w:ascii="Tahoma" w:hAnsi="Tahoma" w:cs="Tahoma"/>
      <w:sz w:val="16"/>
      <w:szCs w:val="16"/>
    </w:rPr>
  </w:style>
  <w:style w:type="character" w:styleId="Hyperlink">
    <w:name w:val="Hyperlink"/>
    <w:rsid w:val="00F553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3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F553C7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553C7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F553C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ZA"/>
    </w:rPr>
  </w:style>
  <w:style w:type="character" w:customStyle="1" w:styleId="usercontent">
    <w:name w:val="usercontent"/>
    <w:basedOn w:val="DefaultParagraphFont"/>
    <w:rsid w:val="00F553C7"/>
  </w:style>
  <w:style w:type="character" w:customStyle="1" w:styleId="usercontent2">
    <w:name w:val="usercontent2"/>
    <w:basedOn w:val="DefaultParagraphFont"/>
    <w:rsid w:val="00F553C7"/>
  </w:style>
  <w:style w:type="table" w:styleId="TableGrid">
    <w:name w:val="Table Grid"/>
    <w:basedOn w:val="TableNormal"/>
    <w:uiPriority w:val="39"/>
    <w:rsid w:val="008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DCA"/>
    <w:pPr>
      <w:spacing w:line="276" w:lineRule="auto"/>
    </w:pPr>
    <w:rPr>
      <w:sz w:val="22"/>
      <w:szCs w:val="22"/>
      <w:lang w:val="en-ZA" w:eastAsia="en-US"/>
    </w:rPr>
  </w:style>
  <w:style w:type="paragraph" w:customStyle="1" w:styleId="title2">
    <w:name w:val="title_2"/>
    <w:basedOn w:val="Normal"/>
    <w:rsid w:val="00B57022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608C31"/>
      <w:sz w:val="14"/>
      <w:szCs w:val="14"/>
      <w:lang w:eastAsia="en-ZA"/>
    </w:rPr>
  </w:style>
  <w:style w:type="character" w:styleId="Strong">
    <w:name w:val="Strong"/>
    <w:uiPriority w:val="22"/>
    <w:qFormat/>
    <w:rsid w:val="00276D64"/>
    <w:rPr>
      <w:b/>
      <w:bCs/>
    </w:rPr>
  </w:style>
  <w:style w:type="paragraph" w:customStyle="1" w:styleId="Default">
    <w:name w:val="Default"/>
    <w:rsid w:val="000F5269"/>
    <w:pPr>
      <w:autoSpaceDE w:val="0"/>
      <w:autoSpaceDN w:val="0"/>
      <w:adjustRightInd w:val="0"/>
      <w:spacing w:line="276" w:lineRule="auto"/>
    </w:pPr>
    <w:rPr>
      <w:rFonts w:ascii="Arial" w:hAnsi="Arial" w:cs="Arial"/>
      <w:color w:val="000000"/>
      <w:sz w:val="24"/>
      <w:szCs w:val="24"/>
      <w:lang w:val="en-ZA" w:eastAsia="en-ZA"/>
    </w:rPr>
  </w:style>
  <w:style w:type="character" w:styleId="Emphasis">
    <w:name w:val="Emphasis"/>
    <w:uiPriority w:val="20"/>
    <w:qFormat/>
    <w:rsid w:val="00177220"/>
    <w:rPr>
      <w:i/>
      <w:iCs/>
    </w:rPr>
  </w:style>
  <w:style w:type="character" w:customStyle="1" w:styleId="CyrilJulius">
    <w:name w:val="Cyril Julius"/>
    <w:semiHidden/>
    <w:rsid w:val="00505496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0C20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855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C"/>
    <w:pPr>
      <w:spacing w:after="0" w:line="240" w:lineRule="auto"/>
    </w:pPr>
    <w:rPr>
      <w:rFonts w:ascii="Times New Roman" w:hAnsi="Times New Roman"/>
      <w:sz w:val="20"/>
      <w:szCs w:val="20"/>
      <w:lang w:eastAsia="en-ZA"/>
    </w:rPr>
  </w:style>
  <w:style w:type="character" w:customStyle="1" w:styleId="CommentTextChar">
    <w:name w:val="Comment Text Char"/>
    <w:link w:val="CommentText"/>
    <w:uiPriority w:val="99"/>
    <w:semiHidden/>
    <w:rsid w:val="008551DC"/>
    <w:rPr>
      <w:rFonts w:ascii="Times New Roman" w:hAnsi="Times New Roman"/>
      <w:lang w:val="en-ZA" w:eastAsia="en-ZA"/>
    </w:rPr>
  </w:style>
  <w:style w:type="character" w:styleId="FollowedHyperlink">
    <w:name w:val="FollowedHyperlink"/>
    <w:uiPriority w:val="99"/>
    <w:semiHidden/>
    <w:unhideWhenUsed/>
    <w:rsid w:val="00B818C8"/>
    <w:rPr>
      <w:color w:val="954F72"/>
      <w:u w:val="single"/>
    </w:rPr>
  </w:style>
  <w:style w:type="character" w:customStyle="1" w:styleId="kop">
    <w:name w:val="kop"/>
    <w:rsid w:val="00435CBB"/>
  </w:style>
  <w:style w:type="character" w:customStyle="1" w:styleId="Heading2Char">
    <w:name w:val="Heading 2 Char"/>
    <w:link w:val="Heading2"/>
    <w:uiPriority w:val="9"/>
    <w:semiHidden/>
    <w:rsid w:val="00666FB9"/>
    <w:rPr>
      <w:rFonts w:ascii="Calibri Light" w:eastAsia="Times New Roman" w:hAnsi="Calibri Light" w:cs="Times New Roman"/>
      <w:b/>
      <w:bCs/>
      <w:i/>
      <w:iCs/>
      <w:sz w:val="28"/>
      <w:szCs w:val="28"/>
      <w:lang w:val="en-ZA"/>
    </w:rPr>
  </w:style>
  <w:style w:type="character" w:customStyle="1" w:styleId="Heading3Char">
    <w:name w:val="Heading 3 Char"/>
    <w:link w:val="Heading3"/>
    <w:uiPriority w:val="9"/>
    <w:semiHidden/>
    <w:rsid w:val="00666FB9"/>
    <w:rPr>
      <w:rFonts w:ascii="Calibri Light" w:eastAsia="Times New Roman" w:hAnsi="Calibri Light" w:cs="Times New Roman"/>
      <w:b/>
      <w:bCs/>
      <w:sz w:val="26"/>
      <w:szCs w:val="26"/>
      <w:lang w:val="en-ZA"/>
    </w:rPr>
  </w:style>
  <w:style w:type="paragraph" w:customStyle="1" w:styleId="ParaAttribute0">
    <w:name w:val="ParaAttribute0"/>
    <w:rsid w:val="00C2170A"/>
    <w:pPr>
      <w:widowControl w:val="0"/>
      <w:wordWrap w:val="0"/>
      <w:jc w:val="both"/>
    </w:pPr>
    <w:rPr>
      <w:rFonts w:ascii="Times New Roman" w:eastAsia="Batang" w:hAnsi="Times New Roman"/>
    </w:rPr>
  </w:style>
  <w:style w:type="character" w:customStyle="1" w:styleId="CharAttribute2">
    <w:name w:val="CharAttribute2"/>
    <w:rsid w:val="00C2170A"/>
    <w:rPr>
      <w:rFonts w:ascii="Times New Roman" w:eastAsia="Times New Roman"/>
      <w:sz w:val="28"/>
    </w:rPr>
  </w:style>
  <w:style w:type="character" w:customStyle="1" w:styleId="apple-converted-space">
    <w:name w:val="apple-converted-space"/>
    <w:rsid w:val="002D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814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7D7D7"/>
                                <w:right w:val="none" w:sz="0" w:space="0" w:color="auto"/>
                              </w:divBdr>
                              <w:divsChild>
                                <w:div w:id="210163781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0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37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21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11978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1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1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8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2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98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017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23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173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297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0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7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4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6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in\Dropbox\Documents\Citrus%20Growers%20Association%202017\Information\1_2017%20Stats%20Book_Print%20Draft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in\Dropbox\Documents\Citrus%20Growers%20Association%202017\Information\1_2017%20Stats%20Book_Print%20Draft%20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in\Dropbox\Documents\Citrus%20Growers%20Association%202017\Information\1_2017%20Stats%20Book_Print%20Draft%20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in\Dropbox\Documents\Citrus%20Growers%20Association%202017\Information\1_2017%20Stats%20Book_Print%20Draft%20v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in\Dropbox\Documents\Citrus%20Growers%20Association%202017\Information\1_2017%20Stats%20Book_Print%20Draft%20v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Local Market Prices (R/Ton)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p18DAFFp!$P$25</c:f>
              <c:strCache>
                <c:ptCount val="1"/>
                <c:pt idx="0">
                  <c:v>Local Market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p18DAFFp!$O$26:$O$35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 formatCode="0">
                  <c:v>2016</c:v>
                </c:pt>
              </c:numCache>
            </c:numRef>
          </c:cat>
          <c:val>
            <c:numRef>
              <c:f>p18DAFFp!$P$26:$P$35</c:f>
              <c:numCache>
                <c:formatCode>#,##0</c:formatCode>
                <c:ptCount val="10"/>
                <c:pt idx="0">
                  <c:v>1277.582987227453</c:v>
                </c:pt>
                <c:pt idx="1">
                  <c:v>1430.2555667835018</c:v>
                </c:pt>
                <c:pt idx="2">
                  <c:v>1482.6578596234281</c:v>
                </c:pt>
                <c:pt idx="3">
                  <c:v>1599.325374150477</c:v>
                </c:pt>
                <c:pt idx="4">
                  <c:v>1762.4951277648706</c:v>
                </c:pt>
                <c:pt idx="5">
                  <c:v>1895</c:v>
                </c:pt>
                <c:pt idx="6">
                  <c:v>2054.1294851305192</c:v>
                </c:pt>
                <c:pt idx="7">
                  <c:v>2229.6392290287158</c:v>
                </c:pt>
                <c:pt idx="8">
                  <c:v>2535.0552579848149</c:v>
                </c:pt>
                <c:pt idx="9">
                  <c:v>3799.1481610676224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9A-4F57-AE13-85CC8034B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9091064"/>
        <c:axId val="589089752"/>
      </c:lineChart>
      <c:catAx>
        <c:axId val="58909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089752"/>
        <c:crosses val="autoZero"/>
        <c:auto val="1"/>
        <c:lblAlgn val="ctr"/>
        <c:lblOffset val="100"/>
        <c:noMultiLvlLbl val="0"/>
      </c:catAx>
      <c:valAx>
        <c:axId val="589089752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09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Processed Prices (R/Ton)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p18DAFFp!$S$25</c:f>
              <c:strCache>
                <c:ptCount val="1"/>
                <c:pt idx="0">
                  <c:v>Processed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p18DAFFp!$R$26:$R$35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 formatCode="0">
                  <c:v>2016</c:v>
                </c:pt>
              </c:numCache>
            </c:numRef>
          </c:cat>
          <c:val>
            <c:numRef>
              <c:f>p18DAFFp!$S$26:$S$35</c:f>
              <c:numCache>
                <c:formatCode>#,##0</c:formatCode>
                <c:ptCount val="10"/>
                <c:pt idx="0">
                  <c:v>354.25783939589456</c:v>
                </c:pt>
                <c:pt idx="1">
                  <c:v>418.57338191843201</c:v>
                </c:pt>
                <c:pt idx="2">
                  <c:v>268.25210863003082</c:v>
                </c:pt>
                <c:pt idx="3">
                  <c:v>349.13277942965175</c:v>
                </c:pt>
                <c:pt idx="4">
                  <c:v>528.94716468796628</c:v>
                </c:pt>
                <c:pt idx="5">
                  <c:v>564</c:v>
                </c:pt>
                <c:pt idx="6">
                  <c:v>591.09484570815755</c:v>
                </c:pt>
                <c:pt idx="7">
                  <c:v>618.46145721597588</c:v>
                </c:pt>
                <c:pt idx="8">
                  <c:v>652.15732795967779</c:v>
                </c:pt>
                <c:pt idx="9">
                  <c:v>1001.7028098373472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4E-443A-9561-0240F332F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9145512"/>
        <c:axId val="589138624"/>
      </c:lineChart>
      <c:catAx>
        <c:axId val="58914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138624"/>
        <c:crosses val="autoZero"/>
        <c:auto val="1"/>
        <c:lblAlgn val="ctr"/>
        <c:lblOffset val="100"/>
        <c:noMultiLvlLbl val="0"/>
      </c:catAx>
      <c:valAx>
        <c:axId val="589138624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14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Export Prices (R/Ton)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p18DAFFp!$V$25</c:f>
              <c:strCache>
                <c:ptCount val="1"/>
                <c:pt idx="0">
                  <c:v>Export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p18DAFFp!$U$26:$U$35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 formatCode="0">
                  <c:v>2016</c:v>
                </c:pt>
              </c:numCache>
            </c:numRef>
          </c:cat>
          <c:val>
            <c:numRef>
              <c:f>p18DAFFp!$V$26:$V$35</c:f>
              <c:numCache>
                <c:formatCode>#,##0</c:formatCode>
                <c:ptCount val="10"/>
                <c:pt idx="0">
                  <c:v>2831.9362096577943</c:v>
                </c:pt>
                <c:pt idx="1">
                  <c:v>3443.4692796669015</c:v>
                </c:pt>
                <c:pt idx="2">
                  <c:v>3235.066432637896</c:v>
                </c:pt>
                <c:pt idx="3">
                  <c:v>4043.4333820471898</c:v>
                </c:pt>
                <c:pt idx="4">
                  <c:v>4030.2005843439456</c:v>
                </c:pt>
                <c:pt idx="5">
                  <c:v>4318</c:v>
                </c:pt>
                <c:pt idx="6">
                  <c:v>4975.4561251086016</c:v>
                </c:pt>
                <c:pt idx="7">
                  <c:v>5781.2124699819233</c:v>
                </c:pt>
                <c:pt idx="8">
                  <c:v>6576.3659968345673</c:v>
                </c:pt>
                <c:pt idx="9">
                  <c:v>8570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E6-4793-BCE5-5CF18780E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9123208"/>
        <c:axId val="589118616"/>
      </c:lineChart>
      <c:catAx>
        <c:axId val="589123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118616"/>
        <c:crosses val="autoZero"/>
        <c:auto val="1"/>
        <c:lblAlgn val="ctr"/>
        <c:lblOffset val="100"/>
        <c:noMultiLvlLbl val="0"/>
      </c:catAx>
      <c:valAx>
        <c:axId val="589118616"/>
        <c:scaling>
          <c:orientation val="minMax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9123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Orange Export Volume (Tons)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'15DAFF'!$K$25:$K$26</c:f>
              <c:strCache>
                <c:ptCount val="2"/>
                <c:pt idx="0">
                  <c:v>Exports**</c:v>
                </c:pt>
                <c:pt idx="1">
                  <c:v>ton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'15DAFF'!$J$27:$J$37</c:f>
              <c:numCache>
                <c:formatCode>0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'15DAFF'!$K$27:$K$37</c:f>
              <c:numCache>
                <c:formatCode>#,##0</c:formatCode>
                <c:ptCount val="11"/>
                <c:pt idx="0">
                  <c:v>933913</c:v>
                </c:pt>
                <c:pt idx="1">
                  <c:v>971483.03190000239</c:v>
                </c:pt>
                <c:pt idx="2">
                  <c:v>868521.29417000001</c:v>
                </c:pt>
                <c:pt idx="3">
                  <c:v>1045253.647420001</c:v>
                </c:pt>
                <c:pt idx="4">
                  <c:v>941695</c:v>
                </c:pt>
                <c:pt idx="5">
                  <c:v>1036955</c:v>
                </c:pt>
                <c:pt idx="6">
                  <c:v>1134186.5976523797</c:v>
                </c:pt>
                <c:pt idx="7">
                  <c:v>1117258.6848137788</c:v>
                </c:pt>
                <c:pt idx="8">
                  <c:v>1130338.816322373</c:v>
                </c:pt>
                <c:pt idx="9">
                  <c:v>990749.17349999992</c:v>
                </c:pt>
                <c:pt idx="10">
                  <c:v>1123000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90-42E2-91F2-F9D0125C1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1771936"/>
        <c:axId val="541773248"/>
      </c:lineChart>
      <c:catAx>
        <c:axId val="54177193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73248"/>
        <c:crosses val="autoZero"/>
        <c:auto val="1"/>
        <c:lblAlgn val="ctr"/>
        <c:lblOffset val="100"/>
        <c:noMultiLvlLbl val="0"/>
      </c:catAx>
      <c:valAx>
        <c:axId val="541773248"/>
        <c:scaling>
          <c:orientation val="minMax"/>
          <c:min val="8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7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Area under Oranges (Ha)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1"/>
          <c:order val="1"/>
          <c:tx>
            <c:strRef>
              <c:f>p18DAFFp!$P$58</c:f>
              <c:strCache>
                <c:ptCount val="1"/>
                <c:pt idx="0">
                  <c:v>Navel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p18DAFFp!$N$59:$N$63</c:f>
              <c:numCache>
                <c:formatCode>General</c:formatCode>
                <c:ptCount val="5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2015</c:v>
                </c:pt>
                <c:pt idx="4">
                  <c:v>2017</c:v>
                </c:pt>
              </c:numCache>
            </c:numRef>
          </c:cat>
          <c:val>
            <c:numRef>
              <c:f>p18DAFFp!$P$59:$P$63</c:f>
              <c:numCache>
                <c:formatCode>General</c:formatCode>
                <c:ptCount val="5"/>
                <c:pt idx="0">
                  <c:v>11361</c:v>
                </c:pt>
                <c:pt idx="1">
                  <c:v>13661</c:v>
                </c:pt>
                <c:pt idx="2">
                  <c:v>14853</c:v>
                </c:pt>
                <c:pt idx="3">
                  <c:v>15930</c:v>
                </c:pt>
                <c:pt idx="4">
                  <c:v>16079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45-4005-A62C-425485251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1754552"/>
        <c:axId val="541757176"/>
      </c:lineChart>
      <c:lineChart>
        <c:grouping val="stacked"/>
        <c:varyColors val="0"/>
        <c:ser>
          <c:idx val="0"/>
          <c:order val="0"/>
          <c:tx>
            <c:strRef>
              <c:f>p18DAFFp!$O$58</c:f>
              <c:strCache>
                <c:ptCount val="1"/>
                <c:pt idx="0">
                  <c:v>Valencia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p18DAFFp!$N$59:$N$63</c:f>
              <c:numCache>
                <c:formatCode>General</c:formatCode>
                <c:ptCount val="5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2015</c:v>
                </c:pt>
                <c:pt idx="4">
                  <c:v>2017</c:v>
                </c:pt>
              </c:numCache>
            </c:numRef>
          </c:cat>
          <c:val>
            <c:numRef>
              <c:f>p18DAFFp!$O$59:$O$63</c:f>
              <c:numCache>
                <c:formatCode>General</c:formatCode>
                <c:ptCount val="5"/>
                <c:pt idx="0">
                  <c:v>20743</c:v>
                </c:pt>
                <c:pt idx="1">
                  <c:v>24782</c:v>
                </c:pt>
                <c:pt idx="2">
                  <c:v>24764</c:v>
                </c:pt>
                <c:pt idx="3">
                  <c:v>27056</c:v>
                </c:pt>
                <c:pt idx="4">
                  <c:v>26531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45-4005-A62C-425485251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2655696"/>
        <c:axId val="592654056"/>
      </c:lineChart>
      <c:catAx>
        <c:axId val="54175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57176"/>
        <c:crosses val="autoZero"/>
        <c:auto val="1"/>
        <c:lblAlgn val="ctr"/>
        <c:lblOffset val="100"/>
        <c:noMultiLvlLbl val="0"/>
      </c:catAx>
      <c:valAx>
        <c:axId val="541757176"/>
        <c:scaling>
          <c:orientation val="minMax"/>
          <c:min val="1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Area under Navels (Ha)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54552"/>
        <c:crosses val="autoZero"/>
        <c:crossBetween val="between"/>
      </c:valAx>
      <c:valAx>
        <c:axId val="592654056"/>
        <c:scaling>
          <c:orientation val="minMax"/>
          <c:min val="200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Area under Valencia (Ha)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2655696"/>
        <c:crosses val="max"/>
        <c:crossBetween val="between"/>
      </c:valAx>
      <c:catAx>
        <c:axId val="59265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92654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04CB-CECB-4909-A260-31791D7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cp:lastModifiedBy>Justin</cp:lastModifiedBy>
  <cp:revision>2</cp:revision>
  <cp:lastPrinted>2017-09-15T08:19:00Z</cp:lastPrinted>
  <dcterms:created xsi:type="dcterms:W3CDTF">2017-12-21T08:36:00Z</dcterms:created>
  <dcterms:modified xsi:type="dcterms:W3CDTF">2017-12-21T08:36:00Z</dcterms:modified>
</cp:coreProperties>
</file>