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EA717C">
        <w:rPr>
          <w:rFonts w:ascii="Comic Sans MS" w:hAnsi="Comic Sans MS"/>
          <w:b/>
          <w:i/>
          <w:sz w:val="40"/>
          <w:szCs w:val="40"/>
        </w:rPr>
        <w:t>40</w:t>
      </w:r>
      <w:r w:rsidRPr="00490CA8">
        <w:rPr>
          <w:rFonts w:ascii="Comic Sans MS" w:hAnsi="Comic Sans MS"/>
          <w:b/>
          <w:i/>
          <w:sz w:val="40"/>
          <w:szCs w:val="40"/>
        </w:rPr>
        <w:t>/19)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>(Follow me on Twitter justchad_cga)</w:t>
      </w:r>
    </w:p>
    <w:p w:rsidR="00361403" w:rsidRDefault="00361403">
      <w:pPr>
        <w:rPr>
          <w:rFonts w:ascii="Comic Sans MS" w:hAnsi="Comic Sans MS"/>
          <w:i/>
          <w:sz w:val="21"/>
          <w:szCs w:val="21"/>
        </w:rPr>
      </w:pPr>
      <w:r w:rsidRPr="00EF7AA5">
        <w:rPr>
          <w:rFonts w:ascii="Comic Sans MS" w:hAnsi="Comic Sans MS"/>
          <w:i/>
          <w:sz w:val="21"/>
          <w:szCs w:val="21"/>
        </w:rPr>
        <w:t xml:space="preserve">Justin Chadwick </w:t>
      </w:r>
      <w:r w:rsidR="00EA717C">
        <w:rPr>
          <w:rFonts w:ascii="Comic Sans MS" w:hAnsi="Comic Sans MS"/>
          <w:i/>
          <w:sz w:val="21"/>
          <w:szCs w:val="21"/>
        </w:rPr>
        <w:t>4 October</w:t>
      </w:r>
      <w:r>
        <w:rPr>
          <w:rFonts w:ascii="Comic Sans MS" w:hAnsi="Comic Sans MS"/>
          <w:i/>
          <w:sz w:val="21"/>
          <w:szCs w:val="21"/>
        </w:rPr>
        <w:t xml:space="preserve"> </w:t>
      </w:r>
      <w:r w:rsidRPr="00EF7AA5">
        <w:rPr>
          <w:rFonts w:ascii="Comic Sans MS" w:hAnsi="Comic Sans MS"/>
          <w:i/>
          <w:sz w:val="21"/>
          <w:szCs w:val="21"/>
        </w:rPr>
        <w:t>2019</w:t>
      </w:r>
    </w:p>
    <w:tbl>
      <w:tblPr>
        <w:tblpPr w:leftFromText="180" w:rightFromText="180" w:vertAnchor="text" w:horzAnchor="margin" w:tblpY="-201"/>
        <w:tblOverlap w:val="never"/>
        <w:tblW w:w="1046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464"/>
      </w:tblGrid>
      <w:tr w:rsidR="00361403" w:rsidRPr="000D76D2" w:rsidTr="00361403">
        <w:trPr>
          <w:trHeight w:val="136"/>
          <w:tblCellSpacing w:w="0" w:type="dxa"/>
        </w:trPr>
        <w:tc>
          <w:tcPr>
            <w:tcW w:w="10464" w:type="dxa"/>
            <w:vAlign w:val="center"/>
          </w:tcPr>
          <w:p w:rsidR="005E05EF" w:rsidRDefault="00EA717C" w:rsidP="00B673C4">
            <w:pPr>
              <w:spacing w:after="0" w:line="240" w:lineRule="auto"/>
              <w:ind w:right="-329"/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“</w:t>
            </w:r>
            <w:r w:rsidR="007830CC" w:rsidRPr="00B04E97"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>It does not matter how slowly you go as long as you do not stop.” ― Confucius</w:t>
            </w:r>
            <w:bookmarkStart w:id="0" w:name="_GoBack"/>
            <w:bookmarkEnd w:id="0"/>
          </w:p>
          <w:p w:rsidR="00B04E97" w:rsidRPr="00DD3275" w:rsidRDefault="00B04E97" w:rsidP="00B673C4">
            <w:pPr>
              <w:spacing w:after="0" w:line="240" w:lineRule="auto"/>
              <w:ind w:right="-329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679DE" w:rsidRPr="008756F8" w:rsidRDefault="007830CC" w:rsidP="00F679DE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PHILIPPINES</w:t>
      </w:r>
    </w:p>
    <w:p w:rsidR="00CF5E26" w:rsidRPr="007830CC" w:rsidRDefault="007830CC" w:rsidP="00AC7D1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C1E21"/>
          <w:sz w:val="24"/>
          <w:szCs w:val="24"/>
          <w:lang w:val="en" w:eastAsia="en-ZA"/>
        </w:rPr>
        <w:t xml:space="preserve">South Africa applied for access for citrus products to the Philippines back in 2009 – and now some ten years later prospects are good that the journey will be finalised before the 2020 season. A Fruit South Africa/DAFF delegation visited Manila this week to discuss finalisation of the import protocol. </w:t>
      </w:r>
    </w:p>
    <w:p w:rsidR="007E6B47" w:rsidRPr="007830CC" w:rsidRDefault="009D0040" w:rsidP="007E6B47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 w:rsidRPr="007830CC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CITRUS STATISTICS</w:t>
      </w:r>
    </w:p>
    <w:p w:rsidR="00612231" w:rsidRPr="007830CC" w:rsidRDefault="00612231" w:rsidP="007E6B47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 w:rsidRPr="007830CC">
        <w:rPr>
          <w:rFonts w:ascii="Arial" w:eastAsia="Times New Roman" w:hAnsi="Arial" w:cs="Arial"/>
          <w:sz w:val="24"/>
          <w:szCs w:val="24"/>
          <w:lang w:val="en-US"/>
        </w:rPr>
        <w:t>For this weeks’ newsletters I extracted some</w:t>
      </w:r>
      <w:r w:rsidR="00EA717C" w:rsidRPr="007830CC">
        <w:rPr>
          <w:rFonts w:ascii="Arial" w:eastAsia="Times New Roman" w:hAnsi="Arial" w:cs="Arial"/>
          <w:sz w:val="24"/>
          <w:szCs w:val="24"/>
          <w:lang w:val="en-US"/>
        </w:rPr>
        <w:t xml:space="preserve"> of the statistics on the soft citrus</w:t>
      </w:r>
      <w:r w:rsidR="00047EA1" w:rsidRPr="007830CC">
        <w:rPr>
          <w:rFonts w:ascii="Arial" w:eastAsia="Times New Roman" w:hAnsi="Arial" w:cs="Arial"/>
          <w:sz w:val="24"/>
          <w:szCs w:val="24"/>
          <w:lang w:val="en-US"/>
        </w:rPr>
        <w:t>/mandarin</w:t>
      </w:r>
      <w:r w:rsidRPr="007830CC">
        <w:rPr>
          <w:rFonts w:ascii="Arial" w:eastAsia="Times New Roman" w:hAnsi="Arial" w:cs="Arial"/>
          <w:sz w:val="24"/>
          <w:szCs w:val="24"/>
          <w:lang w:val="en-US"/>
        </w:rPr>
        <w:t xml:space="preserve"> trade – comparing 2017 (latest data) with 2012. This shows the fastest growing and the fastest declining global trade flows: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8"/>
        <w:gridCol w:w="922"/>
        <w:gridCol w:w="4408"/>
        <w:gridCol w:w="918"/>
      </w:tblGrid>
      <w:tr w:rsidR="00612231" w:rsidRPr="007830CC" w:rsidTr="00612231">
        <w:tc>
          <w:tcPr>
            <w:tcW w:w="2012" w:type="pct"/>
            <w:shd w:val="clear" w:color="auto" w:fill="D9D9D9" w:themeFill="background1" w:themeFillShade="D9"/>
          </w:tcPr>
          <w:p w:rsidR="00612231" w:rsidRPr="007830CC" w:rsidRDefault="00612231" w:rsidP="0061223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Fastest Growing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612231" w:rsidRPr="007830CC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108" w:type="pct"/>
            <w:shd w:val="clear" w:color="auto" w:fill="D9D9D9" w:themeFill="background1" w:themeFillShade="D9"/>
          </w:tcPr>
          <w:p w:rsidR="00612231" w:rsidRPr="007830CC" w:rsidRDefault="00612231" w:rsidP="0061223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Fastest Declining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612231" w:rsidRPr="007830CC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%</w:t>
            </w:r>
          </w:p>
        </w:tc>
      </w:tr>
      <w:tr w:rsidR="00612231" w:rsidRPr="007830CC" w:rsidTr="00612231">
        <w:tc>
          <w:tcPr>
            <w:tcW w:w="2012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Pakistan to Indonesia</w:t>
            </w:r>
          </w:p>
        </w:tc>
        <w:tc>
          <w:tcPr>
            <w:tcW w:w="441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+42%</w:t>
            </w:r>
          </w:p>
        </w:tc>
        <w:tc>
          <w:tcPr>
            <w:tcW w:w="2108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China to Indonesia</w:t>
            </w:r>
          </w:p>
        </w:tc>
        <w:tc>
          <w:tcPr>
            <w:tcW w:w="439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-31%</w:t>
            </w:r>
          </w:p>
        </w:tc>
      </w:tr>
      <w:tr w:rsidR="00612231" w:rsidRPr="007830CC" w:rsidTr="00612231">
        <w:tc>
          <w:tcPr>
            <w:tcW w:w="2012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Israel to France</w:t>
            </w:r>
          </w:p>
        </w:tc>
        <w:tc>
          <w:tcPr>
            <w:tcW w:w="441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+28%</w:t>
            </w:r>
          </w:p>
        </w:tc>
        <w:tc>
          <w:tcPr>
            <w:tcW w:w="2108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China to Malaysia</w:t>
            </w:r>
          </w:p>
        </w:tc>
        <w:tc>
          <w:tcPr>
            <w:tcW w:w="439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-29%</w:t>
            </w:r>
          </w:p>
        </w:tc>
      </w:tr>
      <w:tr w:rsidR="00612231" w:rsidRPr="007830CC" w:rsidTr="00612231">
        <w:tc>
          <w:tcPr>
            <w:tcW w:w="2012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Morocco to USA</w:t>
            </w:r>
          </w:p>
        </w:tc>
        <w:tc>
          <w:tcPr>
            <w:tcW w:w="441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+27%</w:t>
            </w:r>
          </w:p>
        </w:tc>
        <w:tc>
          <w:tcPr>
            <w:tcW w:w="2108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Spain to Ukraine</w:t>
            </w:r>
          </w:p>
        </w:tc>
        <w:tc>
          <w:tcPr>
            <w:tcW w:w="439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-27%</w:t>
            </w:r>
          </w:p>
        </w:tc>
      </w:tr>
      <w:tr w:rsidR="00612231" w:rsidRPr="007830CC" w:rsidTr="00612231">
        <w:tc>
          <w:tcPr>
            <w:tcW w:w="2012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Peru to USA</w:t>
            </w:r>
          </w:p>
        </w:tc>
        <w:tc>
          <w:tcPr>
            <w:tcW w:w="441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+26%</w:t>
            </w:r>
          </w:p>
        </w:tc>
        <w:tc>
          <w:tcPr>
            <w:tcW w:w="2108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Spain to USA</w:t>
            </w:r>
          </w:p>
        </w:tc>
        <w:tc>
          <w:tcPr>
            <w:tcW w:w="439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-22%</w:t>
            </w:r>
          </w:p>
        </w:tc>
      </w:tr>
      <w:tr w:rsidR="00612231" w:rsidRPr="007830CC" w:rsidTr="00612231">
        <w:tc>
          <w:tcPr>
            <w:tcW w:w="2012" w:type="pct"/>
          </w:tcPr>
          <w:p w:rsidR="00612231" w:rsidRPr="007830CC" w:rsidRDefault="00612231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1" w:type="pct"/>
          </w:tcPr>
          <w:p w:rsidR="00612231" w:rsidRPr="007830CC" w:rsidRDefault="00612231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08" w:type="pct"/>
          </w:tcPr>
          <w:p w:rsidR="00612231" w:rsidRPr="007830CC" w:rsidRDefault="00EA717C" w:rsidP="007E6B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Spain to Netherlands</w:t>
            </w:r>
          </w:p>
        </w:tc>
        <w:tc>
          <w:tcPr>
            <w:tcW w:w="439" w:type="pct"/>
          </w:tcPr>
          <w:p w:rsidR="00612231" w:rsidRPr="007830CC" w:rsidRDefault="00EA717C" w:rsidP="00612231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830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-17%</w:t>
            </w:r>
          </w:p>
        </w:tc>
      </w:tr>
    </w:tbl>
    <w:p w:rsidR="00612231" w:rsidRPr="007830CC" w:rsidRDefault="007830CC" w:rsidP="007E6B47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Pakistan replaced Chinese citrus exports to Indonesia as Indonesian </w:t>
      </w:r>
      <w:r w:rsidR="00B04E97">
        <w:rPr>
          <w:rFonts w:ascii="Arial" w:eastAsia="Times New Roman" w:hAnsi="Arial" w:cs="Arial"/>
          <w:sz w:val="24"/>
          <w:szCs w:val="24"/>
          <w:lang w:val="en-US"/>
        </w:rPr>
        <w:t>authority’s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decision on import permits took effect. </w:t>
      </w:r>
      <w:r w:rsidR="00EA717C" w:rsidRPr="007830CC">
        <w:rPr>
          <w:rFonts w:ascii="Arial" w:eastAsia="Times New Roman" w:hAnsi="Arial" w:cs="Arial"/>
          <w:sz w:val="24"/>
          <w:szCs w:val="24"/>
          <w:lang w:val="en-US"/>
        </w:rPr>
        <w:t xml:space="preserve">USA has increased imports from both Africa and South America – seemingly at the expense of Spain. The decline in Spanish exports could explain some of the recent problems experienced. </w:t>
      </w:r>
    </w:p>
    <w:p w:rsidR="00B673C4" w:rsidRPr="008756F8" w:rsidRDefault="00757321" w:rsidP="00757321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 w:rsidRPr="008756F8"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ANNUAL CITRUS COORDINATING MEETING</w:t>
      </w:r>
    </w:p>
    <w:p w:rsidR="005E05EF" w:rsidRPr="007830CC" w:rsidRDefault="009D709A" w:rsidP="0050561C">
      <w:pPr>
        <w:spacing w:after="0"/>
        <w:rPr>
          <w:rFonts w:ascii="Arial" w:hAnsi="Arial" w:cs="Arial"/>
          <w:sz w:val="24"/>
          <w:szCs w:val="24"/>
        </w:rPr>
      </w:pPr>
      <w:r w:rsidRPr="007830CC">
        <w:rPr>
          <w:rFonts w:ascii="Arial" w:hAnsi="Arial" w:cs="Arial"/>
          <w:sz w:val="24"/>
          <w:szCs w:val="24"/>
        </w:rPr>
        <w:t xml:space="preserve">Department of Agriculture have announced that the date of the Annual Coordinating meeting has been changed to </w:t>
      </w:r>
      <w:r w:rsidRPr="007830CC">
        <w:rPr>
          <w:rFonts w:ascii="Arial" w:hAnsi="Arial" w:cs="Arial"/>
          <w:b/>
          <w:color w:val="FF0000"/>
          <w:sz w:val="24"/>
          <w:szCs w:val="24"/>
        </w:rPr>
        <w:t xml:space="preserve">Wednesday 13 </w:t>
      </w:r>
      <w:r w:rsidR="00CF5E26" w:rsidRPr="007830CC">
        <w:rPr>
          <w:rFonts w:ascii="Arial" w:hAnsi="Arial" w:cs="Arial"/>
          <w:b/>
          <w:color w:val="FF0000"/>
          <w:sz w:val="24"/>
          <w:szCs w:val="24"/>
        </w:rPr>
        <w:t>November</w:t>
      </w:r>
      <w:r w:rsidR="00757321" w:rsidRPr="007830CC">
        <w:rPr>
          <w:rFonts w:ascii="Arial" w:hAnsi="Arial" w:cs="Arial"/>
          <w:b/>
          <w:color w:val="FF0000"/>
          <w:sz w:val="24"/>
          <w:szCs w:val="24"/>
        </w:rPr>
        <w:t xml:space="preserve"> 2019 from 09h00 to 13h00.</w:t>
      </w:r>
      <w:r w:rsidR="00757321" w:rsidRPr="007830CC">
        <w:rPr>
          <w:rFonts w:ascii="Arial" w:hAnsi="Arial" w:cs="Arial"/>
          <w:sz w:val="24"/>
          <w:szCs w:val="24"/>
        </w:rPr>
        <w:t xml:space="preserve"> </w:t>
      </w:r>
      <w:r w:rsidRPr="007830CC">
        <w:rPr>
          <w:rFonts w:ascii="Arial" w:hAnsi="Arial" w:cs="Arial"/>
          <w:sz w:val="24"/>
          <w:szCs w:val="24"/>
        </w:rPr>
        <w:t>The meeting will be in the Nelspruit area – venue will be communicated when finalised. The Department apologises for any inconvenience.</w:t>
      </w:r>
    </w:p>
    <w:p w:rsidR="005E05EF" w:rsidRDefault="005E05EF" w:rsidP="005E05EF">
      <w:pPr>
        <w:spacing w:after="0"/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color w:val="C45911" w:themeColor="accent2" w:themeShade="BF"/>
          <w:sz w:val="24"/>
          <w:szCs w:val="24"/>
          <w:u w:val="single"/>
          <w:lang w:val="en-US"/>
        </w:rPr>
        <w:t>CITRUS MARKETING FORUM (CMF)</w:t>
      </w:r>
    </w:p>
    <w:p w:rsidR="005E05EF" w:rsidRPr="00DD3275" w:rsidRDefault="00AC7D19" w:rsidP="005E05EF">
      <w:pPr>
        <w:spacing w:after="0"/>
        <w:rPr>
          <w:rFonts w:ascii="Arial" w:eastAsia="Times New Roman" w:hAnsi="Arial" w:cs="Arial"/>
          <w:lang w:val="en-US"/>
        </w:rPr>
      </w:pPr>
      <w:r w:rsidRPr="00DD3275">
        <w:rPr>
          <w:rFonts w:ascii="Arial" w:eastAsia="Times New Roman" w:hAnsi="Arial" w:cs="Arial"/>
          <w:lang w:val="en-US"/>
        </w:rPr>
        <w:t>T</w:t>
      </w:r>
      <w:r w:rsidR="005E05EF" w:rsidRPr="00DD3275">
        <w:rPr>
          <w:rFonts w:ascii="Arial" w:eastAsia="Times New Roman" w:hAnsi="Arial" w:cs="Arial"/>
          <w:lang w:val="en-US"/>
        </w:rPr>
        <w:t>he final C</w:t>
      </w:r>
      <w:r w:rsidR="00DD3275">
        <w:rPr>
          <w:rFonts w:ascii="Arial" w:eastAsia="Times New Roman" w:hAnsi="Arial" w:cs="Arial"/>
          <w:lang w:val="en-US"/>
        </w:rPr>
        <w:t xml:space="preserve">MF for 2019 will be held </w:t>
      </w:r>
      <w:r w:rsidR="007830CC">
        <w:rPr>
          <w:rFonts w:ascii="Arial" w:eastAsia="Times New Roman" w:hAnsi="Arial" w:cs="Arial"/>
          <w:lang w:val="en-US"/>
        </w:rPr>
        <w:t xml:space="preserve">on 9 October 2019 at 10h00 </w:t>
      </w:r>
      <w:r w:rsidRPr="00DD3275">
        <w:rPr>
          <w:rFonts w:ascii="Arial" w:eastAsia="Times New Roman" w:hAnsi="Arial" w:cs="Arial"/>
          <w:lang w:val="en-US"/>
        </w:rPr>
        <w:t>at Nelson Wine Estate, R44, Windmeul,</w:t>
      </w:r>
      <w:r w:rsidR="007830CC">
        <w:rPr>
          <w:rFonts w:ascii="Arial" w:eastAsia="Times New Roman" w:hAnsi="Arial" w:cs="Arial"/>
          <w:lang w:val="en-US"/>
        </w:rPr>
        <w:t xml:space="preserve"> Paarl. </w:t>
      </w:r>
      <w:r w:rsidRPr="00DD3275">
        <w:rPr>
          <w:rFonts w:ascii="Arial" w:eastAsia="Times New Roman" w:hAnsi="Arial" w:cs="Arial"/>
          <w:lang w:val="en-US"/>
        </w:rPr>
        <w:t xml:space="preserve">RSVP </w:t>
      </w:r>
      <w:r w:rsidRPr="00DD3275">
        <w:rPr>
          <w:rFonts w:ascii="Arial" w:eastAsia="Times New Roman" w:hAnsi="Arial" w:cs="Arial"/>
          <w:b/>
          <w:lang w:val="en-US"/>
        </w:rPr>
        <w:t xml:space="preserve">by 4 October 2019 </w:t>
      </w:r>
      <w:r w:rsidRPr="00DD3275">
        <w:rPr>
          <w:rFonts w:ascii="Arial" w:eastAsia="Times New Roman" w:hAnsi="Arial" w:cs="Arial"/>
          <w:lang w:val="en-US"/>
        </w:rPr>
        <w:t xml:space="preserve">to </w:t>
      </w:r>
      <w:hyperlink r:id="rId7" w:history="1">
        <w:r w:rsidRPr="00DD3275">
          <w:rPr>
            <w:rStyle w:val="Hyperlink"/>
            <w:rFonts w:ascii="Arial" w:eastAsia="Times New Roman" w:hAnsi="Arial" w:cs="Arial"/>
            <w:lang w:val="en-US"/>
          </w:rPr>
          <w:t>claudia@fpef.co.za</w:t>
        </w:r>
      </w:hyperlink>
      <w:r w:rsidR="007830CC">
        <w:rPr>
          <w:rFonts w:ascii="Arial" w:eastAsia="Times New Roman" w:hAnsi="Arial" w:cs="Arial"/>
          <w:lang w:val="en-US"/>
        </w:rPr>
        <w:t xml:space="preserve"> .</w:t>
      </w:r>
    </w:p>
    <w:p w:rsidR="00595E08" w:rsidRPr="007830CC" w:rsidRDefault="00595E08" w:rsidP="00595E08">
      <w:pPr>
        <w:spacing w:after="0"/>
        <w:rPr>
          <w:rFonts w:ascii="Arial" w:eastAsia="Times New Roman" w:hAnsi="Arial" w:cs="Arial"/>
          <w:b/>
          <w:color w:val="C45911" w:themeColor="accent2" w:themeShade="BF"/>
          <w:u w:val="single"/>
          <w:lang w:val="en-US"/>
        </w:rPr>
      </w:pPr>
      <w:r w:rsidRPr="007830CC">
        <w:rPr>
          <w:rFonts w:ascii="Arial" w:eastAsia="Times New Roman" w:hAnsi="Arial" w:cs="Arial"/>
          <w:b/>
          <w:color w:val="C45911" w:themeColor="accent2" w:themeShade="BF"/>
          <w:u w:val="single"/>
          <w:lang w:val="en-US"/>
        </w:rPr>
        <w:t>PACKED AND SHIPPED</w:t>
      </w:r>
    </w:p>
    <w:p w:rsidR="0067189B" w:rsidRPr="007830CC" w:rsidRDefault="0067189B" w:rsidP="00595E08">
      <w:pPr>
        <w:spacing w:after="0"/>
        <w:rPr>
          <w:rFonts w:ascii="Arial" w:eastAsia="Times New Roman" w:hAnsi="Arial" w:cs="Arial"/>
          <w:lang w:val="en-US"/>
        </w:rPr>
      </w:pPr>
      <w:r w:rsidRPr="007830CC">
        <w:rPr>
          <w:rFonts w:ascii="Arial" w:eastAsia="Times New Roman" w:hAnsi="Arial" w:cs="Arial"/>
          <w:lang w:val="en-US"/>
        </w:rPr>
        <w:t>Conditions in the north of the country have meant that the final predictions for grapefruit (-1 million cartons), navels (-2.5 million) and Valencia oranges (-5.8 million) are below the original March 2019 estimate. Soft citrus (+</w:t>
      </w:r>
      <w:r w:rsidR="007830CC" w:rsidRPr="007830CC">
        <w:rPr>
          <w:rFonts w:ascii="Arial" w:eastAsia="Times New Roman" w:hAnsi="Arial" w:cs="Arial"/>
          <w:lang w:val="en-US"/>
        </w:rPr>
        <w:t>800 000 cartons) and lemons (+ 400 000 cartons) are slightly up on predictions.</w:t>
      </w:r>
    </w:p>
    <w:tbl>
      <w:tblPr>
        <w:tblW w:w="10743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993"/>
        <w:gridCol w:w="1100"/>
        <w:gridCol w:w="995"/>
        <w:gridCol w:w="1106"/>
        <w:gridCol w:w="884"/>
      </w:tblGrid>
      <w:tr w:rsidR="004645E1" w:rsidRPr="004645E1" w:rsidTr="008B5FDB">
        <w:trPr>
          <w:trHeight w:val="4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 w:rsidR="006718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ion 15 Kg Cartons to end Week 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Packed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Packed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Shipped</w:t>
            </w: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Shipped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Original Estimate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Latest Prediction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Final Packed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PPECB/AgriHub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15.5 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67189B" w:rsidP="008A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18.7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16.1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14.6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17.1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67189B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16.1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18.8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16.1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18.2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15.6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17.2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18.3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756592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19</w:t>
            </w:r>
            <w:r w:rsidR="00756592"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.1</w:t>
            </w:r>
            <w:r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16.2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19.6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67189B" w:rsidP="002D1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21.9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18.8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19.1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756592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5659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22.4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19.9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5B697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67189B" w:rsidP="008A2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26.6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24.3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26.3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22.2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26.9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67189B" w:rsidRDefault="009D0040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7189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24.4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26.7 m</w:t>
            </w:r>
          </w:p>
        </w:tc>
      </w:tr>
      <w:tr w:rsidR="004645E1" w:rsidRPr="004645E1" w:rsidTr="008B5FDB">
        <w:trPr>
          <w:trHeight w:val="2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51.7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4645E1" w:rsidRPr="004645E1" w:rsidRDefault="0067189B" w:rsidP="002D1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46.3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46.5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40.3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52.9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9D0040" w:rsidRDefault="0067189B" w:rsidP="0075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47.1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54.4 m</w:t>
            </w:r>
          </w:p>
        </w:tc>
      </w:tr>
      <w:tr w:rsidR="004645E1" w:rsidRPr="004645E1" w:rsidTr="008B5FDB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132.7 m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126.8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124.2 m</w:t>
            </w:r>
          </w:p>
        </w:tc>
        <w:tc>
          <w:tcPr>
            <w:tcW w:w="11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67189B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113.4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137.2 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67189B" w:rsidP="0075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129.1 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645E1" w:rsidRPr="004645E1" w:rsidRDefault="004645E1" w:rsidP="00464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64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136 m</w:t>
            </w:r>
          </w:p>
        </w:tc>
      </w:tr>
    </w:tbl>
    <w:p w:rsidR="007830CC" w:rsidRDefault="007830CC" w:rsidP="007830CC"/>
    <w:sectPr w:rsidR="007830CC" w:rsidSect="005859D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50" w:rsidRDefault="00DC4F50" w:rsidP="00595E08">
      <w:pPr>
        <w:spacing w:after="0" w:line="240" w:lineRule="auto"/>
      </w:pPr>
      <w:r>
        <w:separator/>
      </w:r>
    </w:p>
  </w:endnote>
  <w:endnote w:type="continuationSeparator" w:id="0">
    <w:p w:rsidR="00DC4F50" w:rsidRDefault="00DC4F50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75" w:rsidRPr="00EF7AA5" w:rsidRDefault="00DD3275" w:rsidP="00DD3275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GROUP OF COMPANIES (CRI, RIVER BIOSCIENCE, XSIT, CGA CULTIVAR COMPANY,</w:t>
    </w:r>
  </w:p>
  <w:p w:rsidR="00DD3275" w:rsidRPr="00EF7AA5" w:rsidRDefault="00DD3275" w:rsidP="00DD3275">
    <w:pPr>
      <w:spacing w:after="0" w:line="240" w:lineRule="auto"/>
      <w:ind w:right="-330"/>
      <w:jc w:val="center"/>
      <w:rPr>
        <w:rFonts w:ascii="Arial" w:hAnsi="Arial" w:cs="Arial"/>
        <w:b/>
        <w:color w:val="00B050"/>
        <w:sz w:val="21"/>
        <w:szCs w:val="21"/>
      </w:rPr>
    </w:pPr>
    <w:r w:rsidRPr="00EF7AA5">
      <w:rPr>
        <w:rFonts w:ascii="Arial" w:hAnsi="Arial" w:cs="Arial"/>
        <w:b/>
        <w:color w:val="00B050"/>
        <w:sz w:val="21"/>
        <w:szCs w:val="21"/>
      </w:rPr>
      <w:t>CGA GROWER DEVELOPMENT COMPANY &amp; CITRUS ACADEMY) ARE FUNDED BY THE</w:t>
    </w:r>
  </w:p>
  <w:p w:rsidR="00DD3275" w:rsidRDefault="00DD3275" w:rsidP="00DD3275">
    <w:pPr>
      <w:pStyle w:val="Footer"/>
      <w:jc w:val="center"/>
    </w:pPr>
    <w:r w:rsidRPr="00EF7AA5">
      <w:rPr>
        <w:rFonts w:ascii="Arial" w:hAnsi="Arial" w:cs="Arial"/>
        <w:b/>
        <w:color w:val="00B050"/>
        <w:sz w:val="21"/>
        <w:szCs w:val="21"/>
      </w:rPr>
      <w:t>SOUTHERN AFRICAN CITRUS GROWERS</w:t>
    </w:r>
  </w:p>
  <w:p w:rsidR="00595E08" w:rsidRDefault="00595E08" w:rsidP="00B673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50" w:rsidRDefault="00DC4F50" w:rsidP="00595E08">
      <w:pPr>
        <w:spacing w:after="0" w:line="240" w:lineRule="auto"/>
      </w:pPr>
      <w:r>
        <w:separator/>
      </w:r>
    </w:p>
  </w:footnote>
  <w:footnote w:type="continuationSeparator" w:id="0">
    <w:p w:rsidR="00DC4F50" w:rsidRDefault="00DC4F50" w:rsidP="0059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31C21"/>
    <w:rsid w:val="00045FE2"/>
    <w:rsid w:val="00047EA1"/>
    <w:rsid w:val="000A39E7"/>
    <w:rsid w:val="000D7425"/>
    <w:rsid w:val="00175734"/>
    <w:rsid w:val="001757E7"/>
    <w:rsid w:val="0023735C"/>
    <w:rsid w:val="002512C0"/>
    <w:rsid w:val="002D122B"/>
    <w:rsid w:val="00313CB1"/>
    <w:rsid w:val="00361403"/>
    <w:rsid w:val="003C27D4"/>
    <w:rsid w:val="003F0C6F"/>
    <w:rsid w:val="004645E1"/>
    <w:rsid w:val="00495189"/>
    <w:rsid w:val="004C529E"/>
    <w:rsid w:val="004E0F63"/>
    <w:rsid w:val="0050561C"/>
    <w:rsid w:val="00562B1F"/>
    <w:rsid w:val="005822CF"/>
    <w:rsid w:val="005859D8"/>
    <w:rsid w:val="00595E08"/>
    <w:rsid w:val="005B6970"/>
    <w:rsid w:val="005B7B5D"/>
    <w:rsid w:val="005E05EF"/>
    <w:rsid w:val="005F2989"/>
    <w:rsid w:val="00600B79"/>
    <w:rsid w:val="00611C22"/>
    <w:rsid w:val="00612231"/>
    <w:rsid w:val="006254FA"/>
    <w:rsid w:val="0067189B"/>
    <w:rsid w:val="00690E5D"/>
    <w:rsid w:val="0069320C"/>
    <w:rsid w:val="0069350E"/>
    <w:rsid w:val="006A0B6E"/>
    <w:rsid w:val="006E394D"/>
    <w:rsid w:val="00732CB3"/>
    <w:rsid w:val="00756592"/>
    <w:rsid w:val="00757321"/>
    <w:rsid w:val="007830CC"/>
    <w:rsid w:val="007958FA"/>
    <w:rsid w:val="007E6B47"/>
    <w:rsid w:val="0081352C"/>
    <w:rsid w:val="00852AAD"/>
    <w:rsid w:val="0087221E"/>
    <w:rsid w:val="008755FB"/>
    <w:rsid w:val="008756F8"/>
    <w:rsid w:val="008A23F8"/>
    <w:rsid w:val="008B1479"/>
    <w:rsid w:val="008B5FDB"/>
    <w:rsid w:val="00954793"/>
    <w:rsid w:val="00954DBD"/>
    <w:rsid w:val="00955884"/>
    <w:rsid w:val="0097764C"/>
    <w:rsid w:val="009A1B72"/>
    <w:rsid w:val="009D0040"/>
    <w:rsid w:val="009D709A"/>
    <w:rsid w:val="00A31AD6"/>
    <w:rsid w:val="00A837EA"/>
    <w:rsid w:val="00AC7D19"/>
    <w:rsid w:val="00B04E97"/>
    <w:rsid w:val="00B06DA7"/>
    <w:rsid w:val="00B673C4"/>
    <w:rsid w:val="00BA3973"/>
    <w:rsid w:val="00BB4B0B"/>
    <w:rsid w:val="00BC0F93"/>
    <w:rsid w:val="00BE1805"/>
    <w:rsid w:val="00BF1983"/>
    <w:rsid w:val="00C02E4C"/>
    <w:rsid w:val="00C35B43"/>
    <w:rsid w:val="00C41489"/>
    <w:rsid w:val="00C510B2"/>
    <w:rsid w:val="00C51114"/>
    <w:rsid w:val="00CF5E26"/>
    <w:rsid w:val="00D67D4B"/>
    <w:rsid w:val="00DA0CE9"/>
    <w:rsid w:val="00DC4F50"/>
    <w:rsid w:val="00DD3275"/>
    <w:rsid w:val="00E017AC"/>
    <w:rsid w:val="00E0676F"/>
    <w:rsid w:val="00E14724"/>
    <w:rsid w:val="00E31082"/>
    <w:rsid w:val="00EA717C"/>
    <w:rsid w:val="00F3451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C33DF8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udia@fpef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Justin</cp:lastModifiedBy>
  <cp:revision>7</cp:revision>
  <dcterms:created xsi:type="dcterms:W3CDTF">2019-10-02T07:46:00Z</dcterms:created>
  <dcterms:modified xsi:type="dcterms:W3CDTF">2019-10-04T03:31:00Z</dcterms:modified>
</cp:coreProperties>
</file>