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69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52"/>
              <w:gridCol w:w="2169"/>
              <w:gridCol w:w="369"/>
            </w:tblGrid>
            <w:tr w:rsidR="00B416E0" w:rsidRPr="00EF7AA5" w:rsidTr="006D5A4B">
              <w:trPr>
                <w:trHeight w:val="1782"/>
                <w:tblCellSpacing w:w="0" w:type="dxa"/>
              </w:trPr>
              <w:tc>
                <w:tcPr>
                  <w:tcW w:w="815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E66E11">
                    <w:rPr>
                      <w:rFonts w:ascii="Comic Sans MS" w:hAnsi="Comic Sans MS"/>
                      <w:b/>
                      <w:i/>
                      <w:sz w:val="40"/>
                      <w:szCs w:val="40"/>
                    </w:rPr>
                    <w:t>34</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A372B2">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647C3E">
                    <w:rPr>
                      <w:rFonts w:ascii="Comic Sans MS" w:hAnsi="Comic Sans MS"/>
                      <w:i/>
                      <w:sz w:val="21"/>
                      <w:szCs w:val="21"/>
                    </w:rPr>
                    <w:t>30</w:t>
                  </w:r>
                  <w:r w:rsidR="00903CEC">
                    <w:rPr>
                      <w:rFonts w:ascii="Comic Sans MS" w:hAnsi="Comic Sans MS"/>
                      <w:i/>
                      <w:sz w:val="21"/>
                      <w:szCs w:val="21"/>
                    </w:rPr>
                    <w:t xml:space="preserve"> August</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38"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51B09069" wp14:editId="7DA0F6B0">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6D5A4B">
              <w:tblPrEx>
                <w:tblCellMar>
                  <w:left w:w="108" w:type="dxa"/>
                  <w:right w:w="108" w:type="dxa"/>
                </w:tblCellMar>
              </w:tblPrEx>
              <w:trPr>
                <w:gridAfter w:val="1"/>
                <w:wAfter w:w="369" w:type="dxa"/>
                <w:trHeight w:val="329"/>
                <w:tblCellSpacing w:w="0" w:type="dxa"/>
              </w:trPr>
              <w:tc>
                <w:tcPr>
                  <w:tcW w:w="10321" w:type="dxa"/>
                  <w:gridSpan w:val="2"/>
                  <w:vAlign w:val="center"/>
                  <w:hideMark/>
                </w:tcPr>
                <w:p w:rsidR="00E518F9" w:rsidRPr="00A9739C" w:rsidRDefault="00380922" w:rsidP="00E22D54">
                  <w:pPr>
                    <w:spacing w:after="0" w:line="315" w:lineRule="atLeast"/>
                    <w:outlineLvl w:val="1"/>
                    <w:rPr>
                      <w:rFonts w:ascii="Arial" w:hAnsi="Arial" w:cs="Arial"/>
                      <w:b/>
                      <w:i/>
                      <w:sz w:val="20"/>
                      <w:szCs w:val="20"/>
                    </w:rPr>
                  </w:pPr>
                  <w:r w:rsidRPr="00A9739C">
                    <w:rPr>
                      <w:rFonts w:ascii="Arial" w:hAnsi="Arial" w:cs="Arial"/>
                      <w:b/>
                      <w:i/>
                      <w:sz w:val="20"/>
                      <w:szCs w:val="20"/>
                    </w:rPr>
                    <w:t>“</w:t>
                  </w:r>
                  <w:r w:rsidR="005E5397" w:rsidRPr="00A9739C">
                    <w:rPr>
                      <w:rFonts w:ascii="Arial" w:hAnsi="Arial" w:cs="Arial"/>
                      <w:b/>
                      <w:i/>
                      <w:sz w:val="20"/>
                      <w:szCs w:val="20"/>
                    </w:rPr>
                    <w:t>At the end of the day it’s not about what you have, or even what you have accomplished. It’s about who you have lifted up, who you’ve made better. It’s about what you’ve given back” Denzel Washington</w:t>
                  </w:r>
                </w:p>
              </w:tc>
            </w:tr>
            <w:tr w:rsidR="0098607D" w:rsidRPr="00EF7AA5" w:rsidTr="006D5A4B">
              <w:tblPrEx>
                <w:tblCellMar>
                  <w:left w:w="108" w:type="dxa"/>
                  <w:right w:w="108" w:type="dxa"/>
                </w:tblCellMar>
              </w:tblPrEx>
              <w:trPr>
                <w:gridAfter w:val="1"/>
                <w:wAfter w:w="369" w:type="dxa"/>
                <w:trHeight w:val="34"/>
                <w:tblCellSpacing w:w="0" w:type="dxa"/>
              </w:trPr>
              <w:tc>
                <w:tcPr>
                  <w:tcW w:w="10321" w:type="dxa"/>
                  <w:gridSpan w:val="2"/>
                  <w:vAlign w:val="center"/>
                </w:tcPr>
                <w:p w:rsidR="00F5299B" w:rsidRPr="00A9739C" w:rsidRDefault="00554AA3" w:rsidP="008C55EB">
                  <w:pPr>
                    <w:spacing w:after="0"/>
                    <w:rPr>
                      <w:rFonts w:ascii="Arial" w:eastAsia="Times New Roman" w:hAnsi="Arial" w:cs="Arial"/>
                      <w:b/>
                      <w:color w:val="C45911" w:themeColor="accent2" w:themeShade="BF"/>
                      <w:sz w:val="20"/>
                      <w:szCs w:val="20"/>
                      <w:u w:val="single"/>
                      <w:lang w:val="en-US"/>
                    </w:rPr>
                  </w:pPr>
                  <w:r w:rsidRPr="00A9739C">
                    <w:rPr>
                      <w:rFonts w:ascii="Arial" w:eastAsia="Times New Roman" w:hAnsi="Arial" w:cs="Arial"/>
                      <w:b/>
                      <w:color w:val="C45911" w:themeColor="accent2" w:themeShade="BF"/>
                      <w:sz w:val="20"/>
                      <w:szCs w:val="20"/>
                      <w:u w:val="single"/>
                      <w:lang w:val="en-US"/>
                    </w:rPr>
                    <w:t>JAPAN</w:t>
                  </w:r>
                </w:p>
                <w:p w:rsidR="008C55EB" w:rsidRPr="00FD1F45" w:rsidRDefault="00554AA3" w:rsidP="008C55EB">
                  <w:pPr>
                    <w:spacing w:after="0"/>
                    <w:jc w:val="both"/>
                    <w:rPr>
                      <w:rFonts w:ascii="Arial" w:hAnsi="Arial" w:cs="Arial"/>
                      <w:sz w:val="20"/>
                      <w:szCs w:val="20"/>
                    </w:rPr>
                  </w:pPr>
                  <w:r w:rsidRPr="00FD1F45">
                    <w:rPr>
                      <w:rFonts w:ascii="Arial" w:hAnsi="Arial" w:cs="Arial"/>
                      <w:sz w:val="20"/>
                      <w:szCs w:val="20"/>
                    </w:rPr>
                    <w:t xml:space="preserve">I remember a teacher who had been working at a school for twenty years telling me that he felt that he had one </w:t>
                  </w:r>
                  <w:r w:rsidR="00B10554" w:rsidRPr="00FD1F45">
                    <w:rPr>
                      <w:rFonts w:ascii="Arial" w:hAnsi="Arial" w:cs="Arial"/>
                      <w:sz w:val="20"/>
                      <w:szCs w:val="20"/>
                    </w:rPr>
                    <w:t>years’ experience</w:t>
                  </w:r>
                  <w:r w:rsidRPr="00FD1F45">
                    <w:rPr>
                      <w:rFonts w:ascii="Arial" w:hAnsi="Arial" w:cs="Arial"/>
                      <w:sz w:val="20"/>
                      <w:szCs w:val="20"/>
                    </w:rPr>
                    <w:t xml:space="preserve"> repeated twenty times. That is why I enjoy working for the citrus industry – not only is one year completely different from the next, but each month, week and day is different. On a Monday I do not know whether my plans for the week will pan out. And so it was last week – on Monday we met with Minister Didiza and implored her to intervene in our market access applications by ensuring that trading partners had the political will to </w:t>
                  </w:r>
                  <w:r w:rsidR="00453EBF">
                    <w:rPr>
                      <w:rFonts w:ascii="Arial" w:hAnsi="Arial" w:cs="Arial"/>
                      <w:sz w:val="20"/>
                      <w:szCs w:val="20"/>
                    </w:rPr>
                    <w:t>o</w:t>
                  </w:r>
                  <w:r w:rsidRPr="00FD1F45">
                    <w:rPr>
                      <w:rFonts w:ascii="Arial" w:hAnsi="Arial" w:cs="Arial"/>
                      <w:sz w:val="20"/>
                      <w:szCs w:val="20"/>
                    </w:rPr>
                    <w:t>pen, retain and o</w:t>
                  </w:r>
                  <w:r w:rsidR="00453EBF">
                    <w:rPr>
                      <w:rFonts w:ascii="Arial" w:hAnsi="Arial" w:cs="Arial"/>
                      <w:sz w:val="20"/>
                      <w:szCs w:val="20"/>
                    </w:rPr>
                    <w:t>ptimise market access</w:t>
                  </w:r>
                  <w:r w:rsidRPr="00FD1F45">
                    <w:rPr>
                      <w:rFonts w:ascii="Arial" w:hAnsi="Arial" w:cs="Arial"/>
                      <w:sz w:val="20"/>
                      <w:szCs w:val="20"/>
                    </w:rPr>
                    <w:t xml:space="preserve">. </w:t>
                  </w:r>
                  <w:r w:rsidR="00443EB4">
                    <w:rPr>
                      <w:rFonts w:ascii="Arial" w:hAnsi="Arial" w:cs="Arial"/>
                      <w:sz w:val="20"/>
                      <w:szCs w:val="20"/>
                    </w:rPr>
                    <w:t xml:space="preserve">The </w:t>
                  </w:r>
                  <w:bookmarkStart w:id="0" w:name="_GoBack"/>
                  <w:bookmarkEnd w:id="0"/>
                  <w:r w:rsidRPr="00FD1F45">
                    <w:rPr>
                      <w:rFonts w:ascii="Arial" w:hAnsi="Arial" w:cs="Arial"/>
                      <w:sz w:val="20"/>
                      <w:szCs w:val="20"/>
                    </w:rPr>
                    <w:t xml:space="preserve">Minister asked if we would be prepared to be part of President Ramaphosa’s business delegation to Japan. The response – “If you ask us to accompany a Minister or the President tomorrow, we will be there”. Well, the President’s visit to Japan was this week, and the invitation from Minister Patel arrived on Wednesday. In two days the </w:t>
                  </w:r>
                  <w:r w:rsidR="00B10554" w:rsidRPr="00FD1F45">
                    <w:rPr>
                      <w:rFonts w:ascii="Arial" w:hAnsi="Arial" w:cs="Arial"/>
                      <w:sz w:val="20"/>
                      <w:szCs w:val="20"/>
                    </w:rPr>
                    <w:t>super-efficient</w:t>
                  </w:r>
                  <w:r w:rsidRPr="00FD1F45">
                    <w:rPr>
                      <w:rFonts w:ascii="Arial" w:hAnsi="Arial" w:cs="Arial"/>
                      <w:sz w:val="20"/>
                      <w:szCs w:val="20"/>
                    </w:rPr>
                    <w:t xml:space="preserve"> Gloria Weare had all the documents together for a visa, flight and accommodation all booked. Department Trade, Industry and Competition (DTIC) organised a visa in six hours, Ministerial briefing papers were prepared and by Sunday I was on the flight to Japan.</w:t>
                  </w:r>
                </w:p>
                <w:p w:rsidR="00554AA3" w:rsidRDefault="00A9739C" w:rsidP="008C55EB">
                  <w:pPr>
                    <w:spacing w:after="0"/>
                    <w:jc w:val="both"/>
                    <w:rPr>
                      <w:rFonts w:ascii="Arial" w:hAnsi="Arial" w:cs="Arial"/>
                      <w:sz w:val="23"/>
                      <w:szCs w:val="23"/>
                    </w:rPr>
                  </w:pPr>
                  <w:r w:rsidRPr="00FD1F45">
                    <w:rPr>
                      <w:rFonts w:ascii="Arial" w:hAnsi="Arial" w:cs="Arial"/>
                      <w:noProof/>
                      <w:sz w:val="23"/>
                      <w:szCs w:val="23"/>
                      <w:lang w:eastAsia="en-ZA"/>
                    </w:rPr>
                    <mc:AlternateContent>
                      <mc:Choice Requires="wps">
                        <w:drawing>
                          <wp:anchor distT="45720" distB="45720" distL="114300" distR="114300" simplePos="0" relativeHeight="251661312" behindDoc="0" locked="0" layoutInCell="1" allowOverlap="1" wp14:anchorId="3D3ACA5C" wp14:editId="1371EF03">
                            <wp:simplePos x="0" y="0"/>
                            <wp:positionH relativeFrom="column">
                              <wp:posOffset>3506470</wp:posOffset>
                            </wp:positionH>
                            <wp:positionV relativeFrom="paragraph">
                              <wp:posOffset>638810</wp:posOffset>
                            </wp:positionV>
                            <wp:extent cx="2851150" cy="2254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254250"/>
                                    </a:xfrm>
                                    <a:prstGeom prst="rect">
                                      <a:avLst/>
                                    </a:prstGeom>
                                    <a:solidFill>
                                      <a:srgbClr val="FFFFFF"/>
                                    </a:solidFill>
                                    <a:ln w="9525">
                                      <a:noFill/>
                                      <a:miter lim="800000"/>
                                      <a:headEnd/>
                                      <a:tailEnd/>
                                    </a:ln>
                                  </wps:spPr>
                                  <wps:txbx>
                                    <w:txbxContent>
                                      <w:p w:rsidR="00FD1F45" w:rsidRDefault="00A9739C">
                                        <w:r w:rsidRPr="00FD1F45">
                                          <w:rPr>
                                            <w:rFonts w:ascii="Arial" w:hAnsi="Arial" w:cs="Arial"/>
                                            <w:sz w:val="20"/>
                                            <w:szCs w:val="20"/>
                                          </w:rPr>
                                          <w:t xml:space="preserve">Japan is a very important grapefruit market – with a long history of South African grapefruits imports going back to the 1970’s. However, there is potential to increase the market for other citrus varieties. Since 2004, South Africa has had an application for a review of the protocol and the cold treatment requirements – the last submission by DAFF was in 2014; with no response from Japan MAFF since then. In addition – the Japanese have an unacceptable policy of requiring access applications per variety of soft citrus, despite </w:t>
                                        </w:r>
                                        <w:r w:rsidR="006D5A4B" w:rsidRPr="00FD1F45">
                                          <w:rPr>
                                            <w:rFonts w:ascii="Arial" w:hAnsi="Arial" w:cs="Arial"/>
                                            <w:sz w:val="20"/>
                                            <w:szCs w:val="20"/>
                                          </w:rPr>
                                          <w:t xml:space="preserve">international standards showing that there </w:t>
                                        </w:r>
                                        <w:r w:rsidR="00B10554" w:rsidRPr="00FD1F45">
                                          <w:rPr>
                                            <w:rFonts w:ascii="Arial" w:hAnsi="Arial" w:cs="Arial"/>
                                            <w:sz w:val="20"/>
                                            <w:szCs w:val="20"/>
                                          </w:rPr>
                                          <w:t>is</w:t>
                                        </w:r>
                                        <w:r w:rsidR="006D5A4B" w:rsidRPr="00FD1F45">
                                          <w:rPr>
                                            <w:rFonts w:ascii="Arial" w:hAnsi="Arial" w:cs="Arial"/>
                                            <w:sz w:val="20"/>
                                            <w:szCs w:val="20"/>
                                          </w:rPr>
                                          <w:t xml:space="preserve"> no varietal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3ACA5C" id="_x0000_t202" coordsize="21600,21600" o:spt="202" path="m,l,21600r21600,l21600,xe">
                            <v:stroke joinstyle="miter"/>
                            <v:path gradientshapeok="t" o:connecttype="rect"/>
                          </v:shapetype>
                          <v:shape id="Text Box 2" o:spid="_x0000_s1026" type="#_x0000_t202" style="position:absolute;left:0;text-align:left;margin-left:276.1pt;margin-top:50.3pt;width:224.5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" stroked="f">
                            <v:textbox>
                              <w:txbxContent>
                                <w:p w:rsidR="00FD1F45" w:rsidRDefault="00A9739C">
                                  <w:r w:rsidRPr="00FD1F45">
                                    <w:rPr>
                                      <w:rFonts w:ascii="Arial" w:hAnsi="Arial" w:cs="Arial"/>
                                      <w:sz w:val="20"/>
                                      <w:szCs w:val="20"/>
                                    </w:rPr>
                                    <w:t xml:space="preserve">Japan is a very important grapefruit market – with a long history of South African grapefruits imports going back to the 1970’s. However, there is potential to increase the market for other citrus varieties. Since 2004, South Africa has had an application for a review of the protocol and the cold treatment requirements – the last submission by DAFF was in 2014; with no response from Japan MAFF since then. In addition – the Japanese have an unacceptable policy of requiring access applications per variety of soft citrus, despite </w:t>
                                  </w:r>
                                  <w:r w:rsidR="006D5A4B" w:rsidRPr="00FD1F45">
                                    <w:rPr>
                                      <w:rFonts w:ascii="Arial" w:hAnsi="Arial" w:cs="Arial"/>
                                      <w:sz w:val="20"/>
                                      <w:szCs w:val="20"/>
                                    </w:rPr>
                                    <w:t xml:space="preserve">international standards showing that there </w:t>
                                  </w:r>
                                  <w:r w:rsidR="00B10554" w:rsidRPr="00FD1F45">
                                    <w:rPr>
                                      <w:rFonts w:ascii="Arial" w:hAnsi="Arial" w:cs="Arial"/>
                                      <w:sz w:val="20"/>
                                      <w:szCs w:val="20"/>
                                    </w:rPr>
                                    <w:t>is</w:t>
                                  </w:r>
                                  <w:r w:rsidR="006D5A4B" w:rsidRPr="00FD1F45">
                                    <w:rPr>
                                      <w:rFonts w:ascii="Arial" w:hAnsi="Arial" w:cs="Arial"/>
                                      <w:sz w:val="20"/>
                                      <w:szCs w:val="20"/>
                                    </w:rPr>
                                    <w:t xml:space="preserve"> no varietal </w:t>
                                  </w:r>
                                </w:p>
                              </w:txbxContent>
                            </v:textbox>
                            <w10:wrap type="square"/>
                          </v:shape>
                        </w:pict>
                      </mc:Fallback>
                    </mc:AlternateContent>
                  </w:r>
                  <w:r w:rsidR="00554AA3" w:rsidRPr="00FD1F45">
                    <w:rPr>
                      <w:rFonts w:ascii="Arial" w:hAnsi="Arial" w:cs="Arial"/>
                      <w:sz w:val="20"/>
                      <w:szCs w:val="20"/>
                    </w:rPr>
                    <w:t xml:space="preserve">It is not often that you get quality time with a Minister – on Tuesday evening a group of ten or so had a briefing session with Minister Patel. He was well briefed on the fruit industry – quoting facts and figures about the industry that he </w:t>
                  </w:r>
                  <w:r w:rsidR="00FE1E73" w:rsidRPr="00FD1F45">
                    <w:rPr>
                      <w:rFonts w:ascii="Arial" w:hAnsi="Arial" w:cs="Arial"/>
                      <w:sz w:val="20"/>
                      <w:szCs w:val="20"/>
                    </w:rPr>
                    <w:t>had recalled from previous interactions. He was very supportive of our requests, and had already briefed President Ramaphosa on the issues.</w:t>
                  </w:r>
                </w:p>
                <w:p w:rsidR="00FE1E73" w:rsidRDefault="00686F8A" w:rsidP="008C55EB">
                  <w:pPr>
                    <w:spacing w:after="0"/>
                    <w:jc w:val="both"/>
                    <w:rPr>
                      <w:rFonts w:ascii="Arial" w:hAnsi="Arial" w:cs="Arial"/>
                      <w:sz w:val="23"/>
                      <w:szCs w:val="23"/>
                    </w:rPr>
                  </w:pPr>
                  <w:r w:rsidRPr="002A0EE6">
                    <w:rPr>
                      <w:rFonts w:cs="Calibri"/>
                      <w:noProof/>
                      <w:szCs w:val="24"/>
                      <w:lang w:eastAsia="en-ZA"/>
                    </w:rPr>
                    <w:drawing>
                      <wp:inline distT="0" distB="0" distL="0" distR="0" wp14:anchorId="2324C962" wp14:editId="554E696D">
                        <wp:extent cx="3378200" cy="2241550"/>
                        <wp:effectExtent l="0" t="0" r="12700" b="63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6F8A" w:rsidRPr="00FD1F45" w:rsidRDefault="006D5A4B" w:rsidP="008C55EB">
                  <w:pPr>
                    <w:spacing w:after="0"/>
                    <w:jc w:val="both"/>
                    <w:rPr>
                      <w:rFonts w:ascii="Arial" w:hAnsi="Arial" w:cs="Arial"/>
                      <w:sz w:val="20"/>
                      <w:szCs w:val="20"/>
                    </w:rPr>
                  </w:pPr>
                  <w:r w:rsidRPr="00FD1F45">
                    <w:rPr>
                      <w:rFonts w:ascii="Arial" w:hAnsi="Arial" w:cs="Arial"/>
                      <w:sz w:val="20"/>
                      <w:szCs w:val="20"/>
                    </w:rPr>
                    <w:t xml:space="preserve">difference to </w:t>
                  </w:r>
                  <w:r w:rsidR="00B10554" w:rsidRPr="00FD1F45">
                    <w:rPr>
                      <w:rFonts w:ascii="Arial" w:hAnsi="Arial" w:cs="Arial"/>
                      <w:sz w:val="20"/>
                      <w:szCs w:val="20"/>
                    </w:rPr>
                    <w:t>treatments. The</w:t>
                  </w:r>
                  <w:r w:rsidR="00686F8A" w:rsidRPr="00FD1F45">
                    <w:rPr>
                      <w:rFonts w:ascii="Arial" w:hAnsi="Arial" w:cs="Arial"/>
                      <w:sz w:val="20"/>
                      <w:szCs w:val="20"/>
                    </w:rPr>
                    <w:t xml:space="preserve"> Japanese are one of the most ethical nations in the world – but here they have let themselves down. Despite losing a case at the WTO – they persist with this technical barrier to trade. This is also true for navel oranges – where some varieties are not permitted; and for table grapes where only the barlinka variety is permitted. </w:t>
                  </w:r>
                </w:p>
                <w:p w:rsidR="00A51F82" w:rsidRPr="007616E1" w:rsidRDefault="00686F8A" w:rsidP="007616E1">
                  <w:pPr>
                    <w:spacing w:after="0"/>
                    <w:jc w:val="both"/>
                    <w:rPr>
                      <w:rFonts w:ascii="Arial" w:hAnsi="Arial" w:cs="Arial"/>
                      <w:sz w:val="20"/>
                      <w:szCs w:val="20"/>
                    </w:rPr>
                  </w:pPr>
                  <w:r w:rsidRPr="00FD1F45">
                    <w:rPr>
                      <w:rFonts w:ascii="Arial" w:hAnsi="Arial" w:cs="Arial"/>
                      <w:sz w:val="20"/>
                      <w:szCs w:val="20"/>
                    </w:rPr>
                    <w:t>On Wednesday I had the opportunity of briefing President Ramaphosa about the</w:t>
                  </w:r>
                  <w:r w:rsidR="00FD1F45" w:rsidRPr="00FD1F45">
                    <w:rPr>
                      <w:rFonts w:ascii="Arial" w:hAnsi="Arial" w:cs="Arial"/>
                      <w:sz w:val="20"/>
                      <w:szCs w:val="20"/>
                    </w:rPr>
                    <w:t>se issues, as well as avocado access which had been on the table since 2007. The President had been well briefed before the session – he clearly understood what is required and promised to take the matters up in his discussions with Prime Minister Abie. With over 250 000 EXTRA tonnes of soft citrus, and particularly premier late mandarins that will be very popular in Japan due to their vibrant colour and sweet taste, it is imperative that the soft citrus access list be widened. Addressing the cold treatment review will also allow a wider range of citrus to enter the Japanese market.</w:t>
                  </w:r>
                </w:p>
                <w:tbl>
                  <w:tblPr>
                    <w:tblW w:w="10328" w:type="dxa"/>
                    <w:tblInd w:w="3" w:type="dxa"/>
                    <w:tblLayout w:type="fixed"/>
                    <w:tblLook w:val="04A0" w:firstRow="1" w:lastRow="0" w:firstColumn="1" w:lastColumn="0" w:noHBand="0" w:noVBand="1"/>
                  </w:tblPr>
                  <w:tblGrid>
                    <w:gridCol w:w="2017"/>
                    <w:gridCol w:w="992"/>
                    <w:gridCol w:w="850"/>
                    <w:gridCol w:w="1026"/>
                    <w:gridCol w:w="1014"/>
                    <w:gridCol w:w="993"/>
                    <w:gridCol w:w="1114"/>
                    <w:gridCol w:w="1146"/>
                    <w:gridCol w:w="1176"/>
                  </w:tblGrid>
                  <w:tr w:rsidR="001244C5" w:rsidRPr="00F3607A" w:rsidTr="00365664">
                    <w:trPr>
                      <w:trHeight w:val="47"/>
                    </w:trPr>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Mill</w:t>
                        </w:r>
                        <w:r w:rsidR="00103C1B" w:rsidRPr="00AA6518">
                          <w:rPr>
                            <w:rFonts w:ascii="Arial" w:eastAsia="Times New Roman" w:hAnsi="Arial" w:cs="Arial"/>
                            <w:color w:val="000000"/>
                            <w:sz w:val="18"/>
                            <w:szCs w:val="18"/>
                            <w:lang w:eastAsia="en-ZA"/>
                          </w:rPr>
                          <w:t xml:space="preserve">ion </w:t>
                        </w:r>
                        <w:r w:rsidR="00903CEC" w:rsidRPr="00AA6518">
                          <w:rPr>
                            <w:rFonts w:ascii="Arial" w:eastAsia="Times New Roman" w:hAnsi="Arial" w:cs="Arial"/>
                            <w:color w:val="000000"/>
                            <w:sz w:val="18"/>
                            <w:szCs w:val="18"/>
                            <w:lang w:eastAsia="en-ZA"/>
                          </w:rPr>
                          <w:t xml:space="preserve">15 Kg Cartons </w:t>
                        </w:r>
                        <w:r w:rsidR="00711B19">
                          <w:rPr>
                            <w:rFonts w:ascii="Arial" w:eastAsia="Times New Roman" w:hAnsi="Arial" w:cs="Arial"/>
                            <w:color w:val="000000"/>
                            <w:sz w:val="18"/>
                            <w:szCs w:val="18"/>
                            <w:lang w:eastAsia="en-ZA"/>
                          </w:rPr>
                          <w:t>to end Week 34</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Packed</w:t>
                        </w:r>
                      </w:p>
                    </w:tc>
                    <w:tc>
                      <w:tcPr>
                        <w:tcW w:w="850" w:type="dxa"/>
                        <w:tcBorders>
                          <w:top w:val="single" w:sz="4" w:space="0" w:color="auto"/>
                          <w:left w:val="nil"/>
                          <w:bottom w:val="single" w:sz="4" w:space="0" w:color="auto"/>
                          <w:right w:val="nil"/>
                        </w:tcBorders>
                        <w:shd w:val="clear" w:color="000000" w:fill="D0CECE"/>
                        <w:noWrap/>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Packed</w:t>
                        </w:r>
                      </w:p>
                    </w:tc>
                    <w:tc>
                      <w:tcPr>
                        <w:tcW w:w="1026" w:type="dxa"/>
                        <w:tcBorders>
                          <w:top w:val="single" w:sz="4" w:space="0" w:color="auto"/>
                          <w:left w:val="double" w:sz="6" w:space="0" w:color="auto"/>
                          <w:bottom w:val="single" w:sz="4" w:space="0" w:color="auto"/>
                          <w:right w:val="double" w:sz="6" w:space="0" w:color="auto"/>
                        </w:tcBorders>
                        <w:shd w:val="clear" w:color="000000" w:fill="D0CECE"/>
                        <w:noWrap/>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Packed</w:t>
                        </w:r>
                      </w:p>
                    </w:tc>
                    <w:tc>
                      <w:tcPr>
                        <w:tcW w:w="1014" w:type="dxa"/>
                        <w:tcBorders>
                          <w:top w:val="single" w:sz="4" w:space="0" w:color="auto"/>
                          <w:left w:val="nil"/>
                          <w:bottom w:val="single" w:sz="4" w:space="0" w:color="auto"/>
                          <w:right w:val="nil"/>
                        </w:tcBorders>
                        <w:shd w:val="clear" w:color="000000" w:fill="E7E6E6"/>
                        <w:noWrap/>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Shipped</w:t>
                        </w:r>
                      </w:p>
                    </w:tc>
                    <w:tc>
                      <w:tcPr>
                        <w:tcW w:w="993" w:type="dxa"/>
                        <w:tcBorders>
                          <w:top w:val="single" w:sz="4" w:space="0" w:color="auto"/>
                          <w:left w:val="double" w:sz="6" w:space="0" w:color="auto"/>
                          <w:bottom w:val="single" w:sz="4" w:space="0" w:color="auto"/>
                          <w:right w:val="double" w:sz="6" w:space="0" w:color="auto"/>
                        </w:tcBorders>
                        <w:shd w:val="clear" w:color="000000" w:fill="E7E6E6"/>
                        <w:noWrap/>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Shipped</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Original Estimate</w:t>
                        </w:r>
                      </w:p>
                    </w:tc>
                    <w:tc>
                      <w:tcPr>
                        <w:tcW w:w="114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Latest Prediction</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Final Packed</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64253" w:rsidRPr="00AA6518" w:rsidRDefault="00264253" w:rsidP="00264253">
                        <w:pPr>
                          <w:spacing w:after="0" w:line="240" w:lineRule="auto"/>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SOURCE: PPECB/AgriHub</w:t>
                        </w:r>
                      </w:p>
                    </w:tc>
                    <w:tc>
                      <w:tcPr>
                        <w:tcW w:w="992" w:type="dxa"/>
                        <w:tcBorders>
                          <w:top w:val="single" w:sz="4" w:space="0" w:color="auto"/>
                          <w:left w:val="nil"/>
                          <w:bottom w:val="single" w:sz="4" w:space="0" w:color="auto"/>
                          <w:right w:val="single" w:sz="4" w:space="0" w:color="auto"/>
                        </w:tcBorders>
                        <w:shd w:val="clear" w:color="000000" w:fill="D0CECE"/>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2017</w:t>
                        </w:r>
                      </w:p>
                    </w:tc>
                    <w:tc>
                      <w:tcPr>
                        <w:tcW w:w="850" w:type="dxa"/>
                        <w:tcBorders>
                          <w:top w:val="single" w:sz="4" w:space="0" w:color="auto"/>
                          <w:left w:val="nil"/>
                          <w:bottom w:val="single" w:sz="4" w:space="0" w:color="auto"/>
                          <w:right w:val="nil"/>
                        </w:tcBorders>
                        <w:shd w:val="clear" w:color="000000" w:fill="D0CECE"/>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2018</w:t>
                        </w:r>
                      </w:p>
                    </w:tc>
                    <w:tc>
                      <w:tcPr>
                        <w:tcW w:w="1026" w:type="dxa"/>
                        <w:tcBorders>
                          <w:top w:val="single" w:sz="4" w:space="0" w:color="auto"/>
                          <w:left w:val="double" w:sz="6" w:space="0" w:color="auto"/>
                          <w:bottom w:val="single" w:sz="4" w:space="0" w:color="auto"/>
                          <w:right w:val="double" w:sz="6" w:space="0" w:color="auto"/>
                        </w:tcBorders>
                        <w:shd w:val="clear" w:color="000000" w:fill="D0CECE"/>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2019</w:t>
                        </w:r>
                      </w:p>
                    </w:tc>
                    <w:tc>
                      <w:tcPr>
                        <w:tcW w:w="1014" w:type="dxa"/>
                        <w:tcBorders>
                          <w:top w:val="single" w:sz="4" w:space="0" w:color="auto"/>
                          <w:left w:val="nil"/>
                          <w:bottom w:val="single" w:sz="4" w:space="0" w:color="auto"/>
                          <w:right w:val="nil"/>
                        </w:tcBorders>
                        <w:shd w:val="clear" w:color="000000" w:fill="E7E6E6"/>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2018</w:t>
                        </w:r>
                      </w:p>
                    </w:tc>
                    <w:tc>
                      <w:tcPr>
                        <w:tcW w:w="993" w:type="dxa"/>
                        <w:tcBorders>
                          <w:top w:val="single" w:sz="4" w:space="0" w:color="auto"/>
                          <w:left w:val="double" w:sz="6" w:space="0" w:color="auto"/>
                          <w:bottom w:val="single" w:sz="4" w:space="0" w:color="auto"/>
                          <w:right w:val="double" w:sz="6" w:space="0" w:color="auto"/>
                        </w:tcBorders>
                        <w:shd w:val="clear" w:color="000000" w:fill="E7E6E6"/>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2019</w:t>
                        </w:r>
                      </w:p>
                    </w:tc>
                    <w:tc>
                      <w:tcPr>
                        <w:tcW w:w="1114" w:type="dxa"/>
                        <w:tcBorders>
                          <w:top w:val="single" w:sz="4" w:space="0" w:color="auto"/>
                          <w:left w:val="nil"/>
                          <w:bottom w:val="single" w:sz="4" w:space="0" w:color="auto"/>
                          <w:right w:val="single" w:sz="4" w:space="0" w:color="auto"/>
                        </w:tcBorders>
                        <w:shd w:val="clear" w:color="000000" w:fill="E7E6E6"/>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2019</w:t>
                        </w:r>
                      </w:p>
                    </w:tc>
                    <w:tc>
                      <w:tcPr>
                        <w:tcW w:w="1146" w:type="dxa"/>
                        <w:tcBorders>
                          <w:top w:val="single" w:sz="4" w:space="0" w:color="auto"/>
                          <w:left w:val="nil"/>
                          <w:bottom w:val="single" w:sz="4" w:space="0" w:color="auto"/>
                          <w:right w:val="single" w:sz="4" w:space="0" w:color="auto"/>
                        </w:tcBorders>
                        <w:shd w:val="clear" w:color="000000" w:fill="E7E6E6"/>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2019</w:t>
                        </w:r>
                      </w:p>
                    </w:tc>
                    <w:tc>
                      <w:tcPr>
                        <w:tcW w:w="1176" w:type="dxa"/>
                        <w:tcBorders>
                          <w:top w:val="single" w:sz="4" w:space="0" w:color="auto"/>
                          <w:left w:val="nil"/>
                          <w:bottom w:val="single" w:sz="4" w:space="0" w:color="auto"/>
                          <w:right w:val="single" w:sz="4" w:space="0" w:color="auto"/>
                        </w:tcBorders>
                        <w:shd w:val="clear" w:color="000000" w:fill="E7E6E6"/>
                        <w:hideMark/>
                      </w:tcPr>
                      <w:p w:rsidR="00264253" w:rsidRPr="00AA6518" w:rsidRDefault="00264253" w:rsidP="00264253">
                        <w:pPr>
                          <w:spacing w:after="0" w:line="240" w:lineRule="auto"/>
                          <w:jc w:val="center"/>
                          <w:rPr>
                            <w:rFonts w:ascii="Arial" w:eastAsia="Times New Roman" w:hAnsi="Arial" w:cs="Arial"/>
                            <w:b/>
                            <w:bCs/>
                            <w:color w:val="000000"/>
                            <w:sz w:val="18"/>
                            <w:szCs w:val="18"/>
                            <w:lang w:eastAsia="en-ZA"/>
                          </w:rPr>
                        </w:pPr>
                        <w:r w:rsidRPr="00AA6518">
                          <w:rPr>
                            <w:rFonts w:ascii="Arial" w:eastAsia="Times New Roman" w:hAnsi="Arial" w:cs="Arial"/>
                            <w:b/>
                            <w:bCs/>
                            <w:color w:val="000000"/>
                            <w:sz w:val="18"/>
                            <w:szCs w:val="18"/>
                            <w:lang w:eastAsia="en-ZA"/>
                          </w:rPr>
                          <w:t>2018</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Grapefruit</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64253" w:rsidRPr="00AA6518" w:rsidRDefault="00017E8F" w:rsidP="008D369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15.4</w:t>
                        </w:r>
                        <w:r w:rsidR="00A57744" w:rsidRPr="00AA6518">
                          <w:rPr>
                            <w:rFonts w:ascii="Arial" w:eastAsia="Times New Roman" w:hAnsi="Arial" w:cs="Arial"/>
                            <w:color w:val="000000"/>
                            <w:sz w:val="18"/>
                            <w:szCs w:val="18"/>
                            <w:lang w:eastAsia="en-ZA"/>
                          </w:rPr>
                          <w:t xml:space="preserve"> m</w:t>
                        </w:r>
                      </w:p>
                    </w:tc>
                    <w:tc>
                      <w:tcPr>
                        <w:tcW w:w="850" w:type="dxa"/>
                        <w:tcBorders>
                          <w:top w:val="single" w:sz="4" w:space="0" w:color="auto"/>
                          <w:left w:val="nil"/>
                          <w:bottom w:val="single" w:sz="4" w:space="0" w:color="auto"/>
                          <w:right w:val="nil"/>
                        </w:tcBorders>
                        <w:shd w:val="clear" w:color="000000" w:fill="D0CECE"/>
                        <w:vAlign w:val="center"/>
                        <w:hideMark/>
                      </w:tcPr>
                      <w:p w:rsidR="00264253" w:rsidRPr="00AA6518" w:rsidRDefault="00407DE9" w:rsidP="002864BF">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18</w:t>
                        </w:r>
                        <w:r w:rsidR="00127799" w:rsidRPr="00AA6518">
                          <w:rPr>
                            <w:rFonts w:ascii="Arial" w:eastAsia="Times New Roman" w:hAnsi="Arial" w:cs="Arial"/>
                            <w:color w:val="000000"/>
                            <w:sz w:val="18"/>
                            <w:szCs w:val="18"/>
                            <w:lang w:eastAsia="en-ZA"/>
                          </w:rPr>
                          <w:t>.2</w:t>
                        </w:r>
                        <w:r w:rsidR="000702E1" w:rsidRPr="00AA6518">
                          <w:rPr>
                            <w:rFonts w:ascii="Arial" w:eastAsia="Times New Roman" w:hAnsi="Arial" w:cs="Arial"/>
                            <w:color w:val="000000"/>
                            <w:sz w:val="18"/>
                            <w:szCs w:val="18"/>
                            <w:lang w:eastAsia="en-ZA"/>
                          </w:rPr>
                          <w:t xml:space="preserve"> m</w:t>
                        </w:r>
                      </w:p>
                    </w:tc>
                    <w:tc>
                      <w:tcPr>
                        <w:tcW w:w="1026"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AA6518" w:rsidRDefault="00407DE9" w:rsidP="00127799">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15.</w:t>
                        </w:r>
                        <w:r w:rsidR="00365664">
                          <w:rPr>
                            <w:rFonts w:ascii="Arial" w:eastAsia="Times New Roman" w:hAnsi="Arial" w:cs="Arial"/>
                            <w:color w:val="000000"/>
                            <w:sz w:val="18"/>
                            <w:szCs w:val="18"/>
                            <w:lang w:eastAsia="en-ZA"/>
                          </w:rPr>
                          <w:t>7</w:t>
                        </w:r>
                        <w:r w:rsidR="000702E1" w:rsidRPr="00AA6518">
                          <w:rPr>
                            <w:rFonts w:ascii="Arial" w:eastAsia="Times New Roman" w:hAnsi="Arial" w:cs="Arial"/>
                            <w:color w:val="000000"/>
                            <w:sz w:val="18"/>
                            <w:szCs w:val="18"/>
                            <w:lang w:eastAsia="en-ZA"/>
                          </w:rPr>
                          <w:t xml:space="preserve"> m</w:t>
                        </w:r>
                      </w:p>
                    </w:tc>
                    <w:tc>
                      <w:tcPr>
                        <w:tcW w:w="1014" w:type="dxa"/>
                        <w:tcBorders>
                          <w:top w:val="single" w:sz="4" w:space="0" w:color="auto"/>
                          <w:left w:val="nil"/>
                          <w:bottom w:val="single" w:sz="4" w:space="0" w:color="auto"/>
                          <w:right w:val="nil"/>
                        </w:tcBorders>
                        <w:shd w:val="clear" w:color="000000" w:fill="E7E6E6"/>
                        <w:vAlign w:val="center"/>
                        <w:hideMark/>
                      </w:tcPr>
                      <w:p w:rsidR="00264253" w:rsidRPr="00AA6518" w:rsidRDefault="00144579" w:rsidP="00C44949">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w:t>
                        </w:r>
                        <w:r w:rsidR="00127799" w:rsidRPr="00AA6518">
                          <w:rPr>
                            <w:rFonts w:ascii="Arial" w:eastAsia="Times New Roman" w:hAnsi="Arial" w:cs="Arial"/>
                            <w:color w:val="000000"/>
                            <w:sz w:val="18"/>
                            <w:szCs w:val="18"/>
                            <w:lang w:eastAsia="en-ZA"/>
                          </w:rPr>
                          <w:t>6</w:t>
                        </w:r>
                        <w:r w:rsidRPr="00AA6518">
                          <w:rPr>
                            <w:rFonts w:ascii="Arial" w:eastAsia="Times New Roman" w:hAnsi="Arial" w:cs="Arial"/>
                            <w:color w:val="000000"/>
                            <w:sz w:val="18"/>
                            <w:szCs w:val="18"/>
                            <w:lang w:eastAsia="en-ZA"/>
                          </w:rPr>
                          <w:t>.</w:t>
                        </w:r>
                        <w:r w:rsidR="00C44949">
                          <w:rPr>
                            <w:rFonts w:ascii="Arial" w:eastAsia="Times New Roman" w:hAnsi="Arial" w:cs="Arial"/>
                            <w:color w:val="000000"/>
                            <w:sz w:val="18"/>
                            <w:szCs w:val="18"/>
                            <w:lang w:eastAsia="en-ZA"/>
                          </w:rPr>
                          <w:t>4</w:t>
                        </w:r>
                        <w:r w:rsidR="00A57744" w:rsidRPr="00AA6518">
                          <w:rPr>
                            <w:rFonts w:ascii="Arial" w:eastAsia="Times New Roman" w:hAnsi="Arial" w:cs="Arial"/>
                            <w:color w:val="000000"/>
                            <w:sz w:val="18"/>
                            <w:szCs w:val="18"/>
                            <w:lang w:eastAsia="en-ZA"/>
                          </w:rPr>
                          <w:t xml:space="preserve"> m</w:t>
                        </w:r>
                      </w:p>
                    </w:tc>
                    <w:tc>
                      <w:tcPr>
                        <w:tcW w:w="993"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AA6518" w:rsidRDefault="00144579" w:rsidP="00127799">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13.</w:t>
                        </w:r>
                        <w:r w:rsidR="00C44949">
                          <w:rPr>
                            <w:rFonts w:ascii="Arial" w:eastAsia="Times New Roman" w:hAnsi="Arial" w:cs="Arial"/>
                            <w:color w:val="000000"/>
                            <w:sz w:val="18"/>
                            <w:szCs w:val="18"/>
                            <w:lang w:eastAsia="en-ZA"/>
                          </w:rPr>
                          <w:t>9</w:t>
                        </w:r>
                        <w:r w:rsidR="00A57744" w:rsidRPr="00AA6518">
                          <w:rPr>
                            <w:rFonts w:ascii="Arial" w:eastAsia="Times New Roman" w:hAnsi="Arial" w:cs="Arial"/>
                            <w:color w:val="000000"/>
                            <w:sz w:val="18"/>
                            <w:szCs w:val="18"/>
                            <w:lang w:eastAsia="en-ZA"/>
                          </w:rPr>
                          <w:t xml:space="preserve"> m</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17.1 m</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AA6518" w:rsidRDefault="00962112" w:rsidP="00264253">
                        <w:pPr>
                          <w:spacing w:after="0" w:line="240" w:lineRule="auto"/>
                          <w:jc w:val="center"/>
                          <w:rPr>
                            <w:rFonts w:ascii="Arial" w:eastAsia="Times New Roman" w:hAnsi="Arial" w:cs="Arial"/>
                            <w:bCs/>
                            <w:sz w:val="18"/>
                            <w:szCs w:val="18"/>
                            <w:lang w:eastAsia="en-ZA"/>
                          </w:rPr>
                        </w:pPr>
                        <w:r w:rsidRPr="00AA6518">
                          <w:rPr>
                            <w:rFonts w:ascii="Arial" w:eastAsia="Times New Roman" w:hAnsi="Arial" w:cs="Arial"/>
                            <w:bCs/>
                            <w:sz w:val="18"/>
                            <w:szCs w:val="18"/>
                            <w:lang w:eastAsia="en-ZA"/>
                          </w:rPr>
                          <w:t>15.7</w:t>
                        </w:r>
                        <w:r w:rsidR="00631253" w:rsidRPr="00AA6518">
                          <w:rPr>
                            <w:rFonts w:ascii="Arial" w:eastAsia="Times New Roman" w:hAnsi="Arial" w:cs="Arial"/>
                            <w:bCs/>
                            <w:sz w:val="18"/>
                            <w:szCs w:val="18"/>
                            <w:lang w:eastAsia="en-ZA"/>
                          </w:rPr>
                          <w:t xml:space="preserve">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18.8 m</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Soft Citrus</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64253" w:rsidRPr="00AA6518" w:rsidRDefault="00127799" w:rsidP="00602020">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12</w:t>
                        </w:r>
                        <w:r w:rsidR="00017E8F">
                          <w:rPr>
                            <w:rFonts w:ascii="Arial" w:eastAsia="Times New Roman" w:hAnsi="Arial" w:cs="Arial"/>
                            <w:color w:val="000000"/>
                            <w:sz w:val="18"/>
                            <w:szCs w:val="18"/>
                            <w:lang w:eastAsia="en-ZA"/>
                          </w:rPr>
                          <w:t>.5</w:t>
                        </w:r>
                        <w:r w:rsidR="00A57744" w:rsidRPr="00AA6518">
                          <w:rPr>
                            <w:rFonts w:ascii="Arial" w:eastAsia="Times New Roman" w:hAnsi="Arial" w:cs="Arial"/>
                            <w:color w:val="000000"/>
                            <w:sz w:val="18"/>
                            <w:szCs w:val="18"/>
                            <w:lang w:eastAsia="en-ZA"/>
                          </w:rPr>
                          <w:t xml:space="preserve"> m</w:t>
                        </w:r>
                      </w:p>
                    </w:tc>
                    <w:tc>
                      <w:tcPr>
                        <w:tcW w:w="850" w:type="dxa"/>
                        <w:tcBorders>
                          <w:top w:val="single" w:sz="4" w:space="0" w:color="auto"/>
                          <w:left w:val="nil"/>
                          <w:bottom w:val="single" w:sz="4" w:space="0" w:color="auto"/>
                          <w:right w:val="nil"/>
                        </w:tcBorders>
                        <w:shd w:val="clear" w:color="000000" w:fill="D0CECE"/>
                        <w:vAlign w:val="center"/>
                        <w:hideMark/>
                      </w:tcPr>
                      <w:p w:rsidR="00264253" w:rsidRPr="00AA6518" w:rsidRDefault="00365664"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14.8</w:t>
                        </w:r>
                        <w:r w:rsidR="00A57744" w:rsidRPr="00AA6518">
                          <w:rPr>
                            <w:rFonts w:ascii="Arial" w:eastAsia="Times New Roman" w:hAnsi="Arial" w:cs="Arial"/>
                            <w:color w:val="000000"/>
                            <w:sz w:val="18"/>
                            <w:szCs w:val="18"/>
                            <w:lang w:eastAsia="en-ZA"/>
                          </w:rPr>
                          <w:t xml:space="preserve"> m</w:t>
                        </w:r>
                      </w:p>
                    </w:tc>
                    <w:tc>
                      <w:tcPr>
                        <w:tcW w:w="1026"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AA6518" w:rsidRDefault="00365664"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16.8</w:t>
                        </w:r>
                        <w:r w:rsidR="00A57744" w:rsidRPr="00AA6518">
                          <w:rPr>
                            <w:rFonts w:ascii="Arial" w:eastAsia="Times New Roman" w:hAnsi="Arial" w:cs="Arial"/>
                            <w:color w:val="000000"/>
                            <w:sz w:val="18"/>
                            <w:szCs w:val="18"/>
                            <w:lang w:eastAsia="en-ZA"/>
                          </w:rPr>
                          <w:t xml:space="preserve"> m</w:t>
                        </w:r>
                      </w:p>
                    </w:tc>
                    <w:tc>
                      <w:tcPr>
                        <w:tcW w:w="1014" w:type="dxa"/>
                        <w:tcBorders>
                          <w:top w:val="single" w:sz="4" w:space="0" w:color="auto"/>
                          <w:left w:val="nil"/>
                          <w:bottom w:val="single" w:sz="4" w:space="0" w:color="auto"/>
                          <w:right w:val="nil"/>
                        </w:tcBorders>
                        <w:shd w:val="clear" w:color="000000" w:fill="E7E6E6"/>
                        <w:vAlign w:val="center"/>
                        <w:hideMark/>
                      </w:tcPr>
                      <w:p w:rsidR="00264253" w:rsidRPr="00AA6518" w:rsidRDefault="00C44949"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13.5</w:t>
                        </w:r>
                        <w:r w:rsidR="00A57744" w:rsidRPr="00AA6518">
                          <w:rPr>
                            <w:rFonts w:ascii="Arial" w:eastAsia="Times New Roman" w:hAnsi="Arial" w:cs="Arial"/>
                            <w:color w:val="000000"/>
                            <w:sz w:val="18"/>
                            <w:szCs w:val="18"/>
                            <w:lang w:eastAsia="en-ZA"/>
                          </w:rPr>
                          <w:t xml:space="preserve"> m</w:t>
                        </w:r>
                      </w:p>
                    </w:tc>
                    <w:tc>
                      <w:tcPr>
                        <w:tcW w:w="993"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AA6518" w:rsidRDefault="00C44949" w:rsidP="00904F01">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14.8</w:t>
                        </w:r>
                        <w:r w:rsidR="00A57744" w:rsidRPr="00AA6518">
                          <w:rPr>
                            <w:rFonts w:ascii="Arial" w:eastAsia="Times New Roman" w:hAnsi="Arial" w:cs="Arial"/>
                            <w:color w:val="000000"/>
                            <w:sz w:val="18"/>
                            <w:szCs w:val="18"/>
                            <w:lang w:eastAsia="en-ZA"/>
                          </w:rPr>
                          <w:t xml:space="preserve"> m</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18.3 m</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AA6518" w:rsidRDefault="00845664" w:rsidP="000952D1">
                        <w:pPr>
                          <w:spacing w:after="0" w:line="240" w:lineRule="auto"/>
                          <w:jc w:val="center"/>
                          <w:rPr>
                            <w:rFonts w:ascii="Arial" w:eastAsia="Times New Roman" w:hAnsi="Arial" w:cs="Arial"/>
                            <w:sz w:val="18"/>
                            <w:szCs w:val="18"/>
                            <w:lang w:eastAsia="en-ZA"/>
                          </w:rPr>
                        </w:pPr>
                        <w:r w:rsidRPr="00AA6518">
                          <w:rPr>
                            <w:rFonts w:ascii="Arial" w:eastAsia="Times New Roman" w:hAnsi="Arial" w:cs="Arial"/>
                            <w:sz w:val="18"/>
                            <w:szCs w:val="18"/>
                            <w:lang w:eastAsia="en-ZA"/>
                          </w:rPr>
                          <w:t>18.9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16.2 m</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Lemons</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64253" w:rsidRPr="00AA6518" w:rsidRDefault="00017E8F"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18.2</w:t>
                        </w:r>
                        <w:r w:rsidR="00A57744" w:rsidRPr="00AA6518">
                          <w:rPr>
                            <w:rFonts w:ascii="Arial" w:eastAsia="Times New Roman" w:hAnsi="Arial" w:cs="Arial"/>
                            <w:color w:val="000000"/>
                            <w:sz w:val="18"/>
                            <w:szCs w:val="18"/>
                            <w:lang w:eastAsia="en-ZA"/>
                          </w:rPr>
                          <w:t xml:space="preserve"> m</w:t>
                        </w:r>
                      </w:p>
                    </w:tc>
                    <w:tc>
                      <w:tcPr>
                        <w:tcW w:w="850" w:type="dxa"/>
                        <w:tcBorders>
                          <w:top w:val="single" w:sz="4" w:space="0" w:color="auto"/>
                          <w:left w:val="nil"/>
                          <w:bottom w:val="single" w:sz="4" w:space="0" w:color="auto"/>
                          <w:right w:val="nil"/>
                        </w:tcBorders>
                        <w:shd w:val="clear" w:color="000000" w:fill="D0CECE"/>
                        <w:vAlign w:val="center"/>
                        <w:hideMark/>
                      </w:tcPr>
                      <w:p w:rsidR="00264253" w:rsidRPr="00AA6518" w:rsidRDefault="00365664" w:rsidP="00127799">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18.3</w:t>
                        </w:r>
                        <w:r w:rsidR="00A57744" w:rsidRPr="00AA6518">
                          <w:rPr>
                            <w:rFonts w:ascii="Arial" w:eastAsia="Times New Roman" w:hAnsi="Arial" w:cs="Arial"/>
                            <w:color w:val="000000"/>
                            <w:sz w:val="18"/>
                            <w:szCs w:val="18"/>
                            <w:lang w:eastAsia="en-ZA"/>
                          </w:rPr>
                          <w:t xml:space="preserve"> m</w:t>
                        </w:r>
                      </w:p>
                    </w:tc>
                    <w:tc>
                      <w:tcPr>
                        <w:tcW w:w="1026"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AA6518" w:rsidRDefault="00365664"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20.6</w:t>
                        </w:r>
                        <w:r w:rsidR="00A57744" w:rsidRPr="00AA6518">
                          <w:rPr>
                            <w:rFonts w:ascii="Arial" w:eastAsia="Times New Roman" w:hAnsi="Arial" w:cs="Arial"/>
                            <w:color w:val="000000"/>
                            <w:sz w:val="18"/>
                            <w:szCs w:val="18"/>
                            <w:lang w:eastAsia="en-ZA"/>
                          </w:rPr>
                          <w:t xml:space="preserve"> m</w:t>
                        </w:r>
                      </w:p>
                    </w:tc>
                    <w:tc>
                      <w:tcPr>
                        <w:tcW w:w="1014" w:type="dxa"/>
                        <w:tcBorders>
                          <w:top w:val="single" w:sz="4" w:space="0" w:color="auto"/>
                          <w:left w:val="nil"/>
                          <w:bottom w:val="single" w:sz="4" w:space="0" w:color="auto"/>
                          <w:right w:val="nil"/>
                        </w:tcBorders>
                        <w:shd w:val="clear" w:color="000000" w:fill="E7E6E6"/>
                        <w:vAlign w:val="center"/>
                        <w:hideMark/>
                      </w:tcPr>
                      <w:p w:rsidR="00264253" w:rsidRPr="00AA6518" w:rsidRDefault="00C44949" w:rsidP="00FC2CF9">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17.1</w:t>
                        </w:r>
                        <w:r w:rsidR="00A57744" w:rsidRPr="00AA6518">
                          <w:rPr>
                            <w:rFonts w:ascii="Arial" w:eastAsia="Times New Roman" w:hAnsi="Arial" w:cs="Arial"/>
                            <w:color w:val="000000"/>
                            <w:sz w:val="18"/>
                            <w:szCs w:val="18"/>
                            <w:lang w:eastAsia="en-ZA"/>
                          </w:rPr>
                          <w:t xml:space="preserve"> m</w:t>
                        </w:r>
                      </w:p>
                    </w:tc>
                    <w:tc>
                      <w:tcPr>
                        <w:tcW w:w="993"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AA6518" w:rsidRDefault="00C44949" w:rsidP="001445A6">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17.6</w:t>
                        </w:r>
                        <w:r w:rsidR="00A57744" w:rsidRPr="00AA6518">
                          <w:rPr>
                            <w:rFonts w:ascii="Arial" w:eastAsia="Times New Roman" w:hAnsi="Arial" w:cs="Arial"/>
                            <w:color w:val="000000"/>
                            <w:sz w:val="18"/>
                            <w:szCs w:val="18"/>
                            <w:lang w:eastAsia="en-ZA"/>
                          </w:rPr>
                          <w:t xml:space="preserve"> m</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22 m</w:t>
                        </w:r>
                      </w:p>
                    </w:tc>
                    <w:tc>
                      <w:tcPr>
                        <w:tcW w:w="114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127799" w:rsidP="00264253">
                        <w:pPr>
                          <w:spacing w:after="0" w:line="240" w:lineRule="auto"/>
                          <w:jc w:val="center"/>
                          <w:rPr>
                            <w:rFonts w:ascii="Arial" w:eastAsia="Times New Roman" w:hAnsi="Arial" w:cs="Arial"/>
                            <w:bCs/>
                            <w:sz w:val="18"/>
                            <w:szCs w:val="18"/>
                            <w:lang w:eastAsia="en-ZA"/>
                          </w:rPr>
                        </w:pPr>
                        <w:r w:rsidRPr="00AA6518">
                          <w:rPr>
                            <w:rFonts w:ascii="Arial" w:eastAsia="Times New Roman" w:hAnsi="Arial" w:cs="Arial"/>
                            <w:bCs/>
                            <w:sz w:val="18"/>
                            <w:szCs w:val="18"/>
                            <w:lang w:eastAsia="en-ZA"/>
                          </w:rPr>
                          <w:t>22.4</w:t>
                        </w:r>
                        <w:r w:rsidR="00264253" w:rsidRPr="00AA6518">
                          <w:rPr>
                            <w:rFonts w:ascii="Arial" w:eastAsia="Times New Roman" w:hAnsi="Arial" w:cs="Arial"/>
                            <w:bCs/>
                            <w:sz w:val="18"/>
                            <w:szCs w:val="18"/>
                            <w:lang w:eastAsia="en-ZA"/>
                          </w:rPr>
                          <w:t xml:space="preserve">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19.9 m</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Navels</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64253" w:rsidRPr="00AA6518" w:rsidRDefault="00017E8F"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20.8</w:t>
                        </w:r>
                        <w:r w:rsidR="000702E1" w:rsidRPr="00AA6518">
                          <w:rPr>
                            <w:rFonts w:ascii="Arial" w:eastAsia="Times New Roman" w:hAnsi="Arial" w:cs="Arial"/>
                            <w:color w:val="000000"/>
                            <w:sz w:val="18"/>
                            <w:szCs w:val="18"/>
                            <w:lang w:eastAsia="en-ZA"/>
                          </w:rPr>
                          <w:t xml:space="preserve"> m</w:t>
                        </w:r>
                      </w:p>
                    </w:tc>
                    <w:tc>
                      <w:tcPr>
                        <w:tcW w:w="850" w:type="dxa"/>
                        <w:tcBorders>
                          <w:top w:val="single" w:sz="4" w:space="0" w:color="auto"/>
                          <w:left w:val="nil"/>
                          <w:bottom w:val="single" w:sz="4" w:space="0" w:color="auto"/>
                          <w:right w:val="nil"/>
                        </w:tcBorders>
                        <w:shd w:val="clear" w:color="000000" w:fill="D0CECE"/>
                        <w:vAlign w:val="center"/>
                        <w:hideMark/>
                      </w:tcPr>
                      <w:p w:rsidR="00264253" w:rsidRPr="00AA6518" w:rsidRDefault="00365664" w:rsidP="008D369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25.9</w:t>
                        </w:r>
                        <w:r w:rsidR="00DC46FB" w:rsidRPr="00AA6518">
                          <w:rPr>
                            <w:rFonts w:ascii="Arial" w:eastAsia="Times New Roman" w:hAnsi="Arial" w:cs="Arial"/>
                            <w:color w:val="000000"/>
                            <w:sz w:val="18"/>
                            <w:szCs w:val="18"/>
                            <w:lang w:eastAsia="en-ZA"/>
                          </w:rPr>
                          <w:t xml:space="preserve"> </w:t>
                        </w:r>
                        <w:r w:rsidR="000702E1" w:rsidRPr="00AA6518">
                          <w:rPr>
                            <w:rFonts w:ascii="Arial" w:eastAsia="Times New Roman" w:hAnsi="Arial" w:cs="Arial"/>
                            <w:color w:val="000000"/>
                            <w:sz w:val="18"/>
                            <w:szCs w:val="18"/>
                            <w:lang w:eastAsia="en-ZA"/>
                          </w:rPr>
                          <w:t>m</w:t>
                        </w:r>
                      </w:p>
                    </w:tc>
                    <w:tc>
                      <w:tcPr>
                        <w:tcW w:w="1026"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AA6518" w:rsidRDefault="00365664"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22.5</w:t>
                        </w:r>
                        <w:r w:rsidR="00A57744" w:rsidRPr="00AA6518">
                          <w:rPr>
                            <w:rFonts w:ascii="Arial" w:eastAsia="Times New Roman" w:hAnsi="Arial" w:cs="Arial"/>
                            <w:color w:val="000000"/>
                            <w:sz w:val="18"/>
                            <w:szCs w:val="18"/>
                            <w:lang w:eastAsia="en-ZA"/>
                          </w:rPr>
                          <w:t xml:space="preserve"> m</w:t>
                        </w:r>
                      </w:p>
                    </w:tc>
                    <w:tc>
                      <w:tcPr>
                        <w:tcW w:w="1014" w:type="dxa"/>
                        <w:tcBorders>
                          <w:top w:val="single" w:sz="4" w:space="0" w:color="auto"/>
                          <w:left w:val="nil"/>
                          <w:bottom w:val="single" w:sz="4" w:space="0" w:color="auto"/>
                          <w:right w:val="nil"/>
                        </w:tcBorders>
                        <w:shd w:val="clear" w:color="000000" w:fill="E7E6E6"/>
                        <w:vAlign w:val="center"/>
                        <w:hideMark/>
                      </w:tcPr>
                      <w:p w:rsidR="00264253" w:rsidRPr="00AA6518" w:rsidRDefault="00C44949"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24.5</w:t>
                        </w:r>
                        <w:r w:rsidR="00A57744" w:rsidRPr="00AA6518">
                          <w:rPr>
                            <w:rFonts w:ascii="Arial" w:eastAsia="Times New Roman" w:hAnsi="Arial" w:cs="Arial"/>
                            <w:color w:val="000000"/>
                            <w:sz w:val="18"/>
                            <w:szCs w:val="18"/>
                            <w:lang w:eastAsia="en-ZA"/>
                          </w:rPr>
                          <w:t xml:space="preserve"> m</w:t>
                        </w:r>
                      </w:p>
                    </w:tc>
                    <w:tc>
                      <w:tcPr>
                        <w:tcW w:w="993"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AA6518" w:rsidRDefault="00C44949" w:rsidP="004C70E2">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19.4</w:t>
                        </w:r>
                        <w:r w:rsidR="00A57744" w:rsidRPr="00AA6518">
                          <w:rPr>
                            <w:rFonts w:ascii="Arial" w:eastAsia="Times New Roman" w:hAnsi="Arial" w:cs="Arial"/>
                            <w:color w:val="000000"/>
                            <w:sz w:val="18"/>
                            <w:szCs w:val="18"/>
                            <w:lang w:eastAsia="en-ZA"/>
                          </w:rPr>
                          <w:t xml:space="preserve"> m</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26.9 m</w:t>
                        </w:r>
                      </w:p>
                    </w:tc>
                    <w:tc>
                      <w:tcPr>
                        <w:tcW w:w="114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E82218" w:rsidP="00264253">
                        <w:pPr>
                          <w:spacing w:after="0" w:line="240" w:lineRule="auto"/>
                          <w:jc w:val="center"/>
                          <w:rPr>
                            <w:rFonts w:ascii="Arial" w:eastAsia="Times New Roman" w:hAnsi="Arial" w:cs="Arial"/>
                            <w:sz w:val="18"/>
                            <w:szCs w:val="18"/>
                            <w:lang w:eastAsia="en-ZA"/>
                          </w:rPr>
                        </w:pPr>
                        <w:r w:rsidRPr="00AA6518">
                          <w:rPr>
                            <w:rFonts w:ascii="Arial" w:eastAsia="Times New Roman" w:hAnsi="Arial" w:cs="Arial"/>
                            <w:sz w:val="18"/>
                            <w:szCs w:val="18"/>
                            <w:lang w:eastAsia="en-ZA"/>
                          </w:rPr>
                          <w:t xml:space="preserve">23.2 </w:t>
                        </w:r>
                        <w:r w:rsidR="00D2462E" w:rsidRPr="00AA6518">
                          <w:rPr>
                            <w:rFonts w:ascii="Arial" w:eastAsia="Times New Roman" w:hAnsi="Arial" w:cs="Arial"/>
                            <w:sz w:val="18"/>
                            <w:szCs w:val="18"/>
                            <w:lang w:eastAsia="en-ZA"/>
                          </w:rPr>
                          <w:t>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26.7 m</w:t>
                        </w:r>
                      </w:p>
                    </w:tc>
                  </w:tr>
                  <w:tr w:rsidR="001244C5" w:rsidRPr="00F3607A" w:rsidTr="00365664">
                    <w:trPr>
                      <w:trHeight w:val="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AA6518" w:rsidRDefault="00264253" w:rsidP="00264253">
                        <w:pPr>
                          <w:spacing w:after="0" w:line="240" w:lineRule="auto"/>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Valencia</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64253" w:rsidRPr="00AA6518" w:rsidRDefault="00017E8F" w:rsidP="0060202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36</w:t>
                        </w:r>
                        <w:r w:rsidR="00A57744" w:rsidRPr="00AA6518">
                          <w:rPr>
                            <w:rFonts w:ascii="Arial" w:eastAsia="Times New Roman" w:hAnsi="Arial" w:cs="Arial"/>
                            <w:color w:val="000000"/>
                            <w:sz w:val="18"/>
                            <w:szCs w:val="18"/>
                            <w:lang w:eastAsia="en-ZA"/>
                          </w:rPr>
                          <w:t xml:space="preserve"> m</w:t>
                        </w:r>
                      </w:p>
                    </w:tc>
                    <w:tc>
                      <w:tcPr>
                        <w:tcW w:w="850" w:type="dxa"/>
                        <w:tcBorders>
                          <w:top w:val="single" w:sz="4" w:space="0" w:color="auto"/>
                          <w:left w:val="nil"/>
                          <w:bottom w:val="single" w:sz="4" w:space="0" w:color="auto"/>
                          <w:right w:val="nil"/>
                        </w:tcBorders>
                        <w:shd w:val="clear" w:color="000000" w:fill="D0CECE"/>
                        <w:vAlign w:val="center"/>
                        <w:hideMark/>
                      </w:tcPr>
                      <w:p w:rsidR="00264253" w:rsidRPr="00AA6518" w:rsidRDefault="00365664"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32.3</w:t>
                        </w:r>
                        <w:r w:rsidR="00A57744" w:rsidRPr="00AA6518">
                          <w:rPr>
                            <w:rFonts w:ascii="Arial" w:eastAsia="Times New Roman" w:hAnsi="Arial" w:cs="Arial"/>
                            <w:color w:val="000000"/>
                            <w:sz w:val="18"/>
                            <w:szCs w:val="18"/>
                            <w:lang w:eastAsia="en-ZA"/>
                          </w:rPr>
                          <w:t xml:space="preserve"> m</w:t>
                        </w:r>
                      </w:p>
                    </w:tc>
                    <w:tc>
                      <w:tcPr>
                        <w:tcW w:w="1026"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AA6518" w:rsidRDefault="00365664" w:rsidP="0071414B">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30.9</w:t>
                        </w:r>
                        <w:r w:rsidR="000702E1" w:rsidRPr="00AA6518">
                          <w:rPr>
                            <w:rFonts w:ascii="Arial" w:eastAsia="Times New Roman" w:hAnsi="Arial" w:cs="Arial"/>
                            <w:color w:val="000000"/>
                            <w:sz w:val="18"/>
                            <w:szCs w:val="18"/>
                            <w:lang w:eastAsia="en-ZA"/>
                          </w:rPr>
                          <w:t xml:space="preserve"> m</w:t>
                        </w:r>
                      </w:p>
                    </w:tc>
                    <w:tc>
                      <w:tcPr>
                        <w:tcW w:w="1014" w:type="dxa"/>
                        <w:tcBorders>
                          <w:top w:val="single" w:sz="4" w:space="0" w:color="auto"/>
                          <w:left w:val="nil"/>
                          <w:bottom w:val="single" w:sz="4" w:space="0" w:color="auto"/>
                          <w:right w:val="nil"/>
                        </w:tcBorders>
                        <w:shd w:val="clear" w:color="000000" w:fill="E7E6E6"/>
                        <w:vAlign w:val="center"/>
                        <w:hideMark/>
                      </w:tcPr>
                      <w:p w:rsidR="00264253" w:rsidRPr="00AA6518" w:rsidRDefault="00C44949" w:rsidP="006C275C">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22.8</w:t>
                        </w:r>
                        <w:r w:rsidR="000702E1" w:rsidRPr="00AA6518">
                          <w:rPr>
                            <w:rFonts w:ascii="Arial" w:eastAsia="Times New Roman" w:hAnsi="Arial" w:cs="Arial"/>
                            <w:color w:val="000000"/>
                            <w:sz w:val="18"/>
                            <w:szCs w:val="18"/>
                            <w:lang w:eastAsia="en-ZA"/>
                          </w:rPr>
                          <w:t xml:space="preserve"> m</w:t>
                        </w:r>
                      </w:p>
                    </w:tc>
                    <w:tc>
                      <w:tcPr>
                        <w:tcW w:w="993"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AA6518" w:rsidRDefault="00C44949" w:rsidP="00264253">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21.1</w:t>
                        </w:r>
                        <w:r w:rsidR="000702E1" w:rsidRPr="00AA6518">
                          <w:rPr>
                            <w:rFonts w:ascii="Arial" w:eastAsia="Times New Roman" w:hAnsi="Arial" w:cs="Arial"/>
                            <w:color w:val="000000"/>
                            <w:sz w:val="18"/>
                            <w:szCs w:val="18"/>
                            <w:lang w:eastAsia="en-ZA"/>
                          </w:rPr>
                          <w:t xml:space="preserve"> m</w:t>
                        </w:r>
                      </w:p>
                    </w:tc>
                    <w:tc>
                      <w:tcPr>
                        <w:tcW w:w="1114"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52.9 m</w:t>
                        </w:r>
                      </w:p>
                    </w:tc>
                    <w:tc>
                      <w:tcPr>
                        <w:tcW w:w="114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C44949" w:rsidP="00C44949">
                        <w:pPr>
                          <w:spacing w:after="0" w:line="240" w:lineRule="auto"/>
                          <w:jc w:val="center"/>
                          <w:rPr>
                            <w:rFonts w:ascii="Arial" w:eastAsia="Times New Roman" w:hAnsi="Arial" w:cs="Arial"/>
                            <w:sz w:val="18"/>
                            <w:szCs w:val="18"/>
                            <w:lang w:eastAsia="en-ZA"/>
                          </w:rPr>
                        </w:pPr>
                        <w:r w:rsidRPr="00C44949">
                          <w:rPr>
                            <w:rFonts w:ascii="Arial" w:eastAsia="Times New Roman" w:hAnsi="Arial" w:cs="Arial"/>
                            <w:color w:val="FF0000"/>
                            <w:sz w:val="18"/>
                            <w:szCs w:val="18"/>
                            <w:lang w:eastAsia="en-ZA"/>
                          </w:rPr>
                          <w:t>47</w:t>
                        </w:r>
                        <w:r w:rsidR="00E82218" w:rsidRPr="00C44949">
                          <w:rPr>
                            <w:rFonts w:ascii="Arial" w:eastAsia="Times New Roman" w:hAnsi="Arial" w:cs="Arial"/>
                            <w:color w:val="FF0000"/>
                            <w:sz w:val="18"/>
                            <w:szCs w:val="18"/>
                            <w:lang w:eastAsia="en-ZA"/>
                          </w:rPr>
                          <w:t xml:space="preserve"> </w:t>
                        </w:r>
                        <w:r w:rsidR="00D2462E" w:rsidRPr="00C44949">
                          <w:rPr>
                            <w:rFonts w:ascii="Arial" w:eastAsia="Times New Roman" w:hAnsi="Arial" w:cs="Arial"/>
                            <w:color w:val="FF0000"/>
                            <w:sz w:val="18"/>
                            <w:szCs w:val="18"/>
                            <w:lang w:eastAsia="en-ZA"/>
                          </w:rPr>
                          <w:t>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AA6518" w:rsidRDefault="00264253" w:rsidP="00264253">
                        <w:pPr>
                          <w:spacing w:after="0" w:line="240" w:lineRule="auto"/>
                          <w:jc w:val="center"/>
                          <w:rPr>
                            <w:rFonts w:ascii="Arial" w:eastAsia="Times New Roman" w:hAnsi="Arial" w:cs="Arial"/>
                            <w:color w:val="000000"/>
                            <w:sz w:val="18"/>
                            <w:szCs w:val="18"/>
                            <w:lang w:eastAsia="en-ZA"/>
                          </w:rPr>
                        </w:pPr>
                        <w:r w:rsidRPr="00AA6518">
                          <w:rPr>
                            <w:rFonts w:ascii="Arial" w:eastAsia="Times New Roman" w:hAnsi="Arial" w:cs="Arial"/>
                            <w:color w:val="000000"/>
                            <w:sz w:val="18"/>
                            <w:szCs w:val="18"/>
                            <w:lang w:eastAsia="en-ZA"/>
                          </w:rPr>
                          <w:t>54.4 m</w:t>
                        </w:r>
                      </w:p>
                    </w:tc>
                  </w:tr>
                  <w:tr w:rsidR="001244C5" w:rsidRPr="00F3607A" w:rsidTr="00365664">
                    <w:trPr>
                      <w:trHeight w:val="25"/>
                    </w:trPr>
                    <w:tc>
                      <w:tcPr>
                        <w:tcW w:w="201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264253" w:rsidRPr="00017E8F" w:rsidRDefault="00017E8F" w:rsidP="00C961FA">
                        <w:pPr>
                          <w:spacing w:after="0" w:line="240" w:lineRule="auto"/>
                          <w:jc w:val="center"/>
                          <w:rPr>
                            <w:rFonts w:ascii="Arial" w:eastAsia="Times New Roman" w:hAnsi="Arial" w:cs="Arial"/>
                            <w:b/>
                            <w:bCs/>
                            <w:color w:val="000000"/>
                            <w:sz w:val="18"/>
                            <w:szCs w:val="18"/>
                            <w:lang w:eastAsia="en-ZA"/>
                          </w:rPr>
                        </w:pPr>
                        <w:r w:rsidRPr="00017E8F">
                          <w:rPr>
                            <w:rFonts w:ascii="Arial" w:eastAsia="Times New Roman" w:hAnsi="Arial" w:cs="Arial"/>
                            <w:b/>
                            <w:bCs/>
                            <w:color w:val="000000"/>
                            <w:sz w:val="18"/>
                            <w:szCs w:val="18"/>
                            <w:lang w:eastAsia="en-ZA"/>
                          </w:rPr>
                          <w:t>102.9</w:t>
                        </w:r>
                        <w:r w:rsidR="003251F9" w:rsidRPr="00017E8F">
                          <w:rPr>
                            <w:rFonts w:ascii="Arial" w:eastAsia="Times New Roman" w:hAnsi="Arial" w:cs="Arial"/>
                            <w:b/>
                            <w:bCs/>
                            <w:color w:val="000000"/>
                            <w:sz w:val="18"/>
                            <w:szCs w:val="18"/>
                            <w:lang w:eastAsia="en-ZA"/>
                          </w:rPr>
                          <w:t xml:space="preserve"> </w:t>
                        </w:r>
                        <w:r w:rsidR="000702E1" w:rsidRPr="00017E8F">
                          <w:rPr>
                            <w:rFonts w:ascii="Arial" w:eastAsia="Times New Roman" w:hAnsi="Arial" w:cs="Arial"/>
                            <w:b/>
                            <w:bCs/>
                            <w:color w:val="000000"/>
                            <w:sz w:val="18"/>
                            <w:szCs w:val="18"/>
                            <w:lang w:eastAsia="en-ZA"/>
                          </w:rPr>
                          <w:t>m</w:t>
                        </w:r>
                      </w:p>
                    </w:tc>
                    <w:tc>
                      <w:tcPr>
                        <w:tcW w:w="850" w:type="dxa"/>
                        <w:tcBorders>
                          <w:top w:val="single" w:sz="4" w:space="0" w:color="auto"/>
                          <w:left w:val="nil"/>
                          <w:bottom w:val="single" w:sz="4" w:space="0" w:color="auto"/>
                          <w:right w:val="nil"/>
                        </w:tcBorders>
                        <w:shd w:val="clear" w:color="000000" w:fill="A6A6A6"/>
                        <w:vAlign w:val="center"/>
                        <w:hideMark/>
                      </w:tcPr>
                      <w:p w:rsidR="00264253" w:rsidRPr="00365664" w:rsidRDefault="00365664" w:rsidP="009E6090">
                        <w:pPr>
                          <w:spacing w:after="0" w:line="240" w:lineRule="auto"/>
                          <w:jc w:val="center"/>
                          <w:rPr>
                            <w:rFonts w:ascii="Arial" w:eastAsia="Times New Roman" w:hAnsi="Arial" w:cs="Arial"/>
                            <w:b/>
                            <w:bCs/>
                            <w:color w:val="000000"/>
                            <w:sz w:val="18"/>
                            <w:szCs w:val="18"/>
                            <w:lang w:eastAsia="en-ZA"/>
                          </w:rPr>
                        </w:pPr>
                        <w:r w:rsidRPr="00365664">
                          <w:rPr>
                            <w:rFonts w:ascii="Arial" w:eastAsia="Times New Roman" w:hAnsi="Arial" w:cs="Arial"/>
                            <w:b/>
                            <w:bCs/>
                            <w:color w:val="000000"/>
                            <w:sz w:val="18"/>
                            <w:szCs w:val="18"/>
                            <w:lang w:eastAsia="en-ZA"/>
                          </w:rPr>
                          <w:t>109.5</w:t>
                        </w:r>
                        <w:r w:rsidR="000702E1" w:rsidRPr="00365664">
                          <w:rPr>
                            <w:rFonts w:ascii="Arial" w:eastAsia="Times New Roman" w:hAnsi="Arial" w:cs="Arial"/>
                            <w:b/>
                            <w:bCs/>
                            <w:color w:val="000000"/>
                            <w:sz w:val="18"/>
                            <w:szCs w:val="18"/>
                            <w:lang w:eastAsia="en-ZA"/>
                          </w:rPr>
                          <w:t>m</w:t>
                        </w:r>
                      </w:p>
                    </w:tc>
                    <w:tc>
                      <w:tcPr>
                        <w:tcW w:w="1026"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365664" w:rsidRDefault="00042783" w:rsidP="00407DE9">
                        <w:pPr>
                          <w:spacing w:after="0" w:line="240" w:lineRule="auto"/>
                          <w:jc w:val="center"/>
                          <w:rPr>
                            <w:rFonts w:ascii="Arial" w:eastAsia="Times New Roman" w:hAnsi="Arial" w:cs="Arial"/>
                            <w:b/>
                            <w:bCs/>
                            <w:color w:val="000000"/>
                            <w:sz w:val="18"/>
                            <w:szCs w:val="18"/>
                            <w:lang w:eastAsia="en-ZA"/>
                          </w:rPr>
                        </w:pPr>
                        <w:r w:rsidRPr="00365664">
                          <w:rPr>
                            <w:rFonts w:ascii="Arial" w:eastAsia="Times New Roman" w:hAnsi="Arial" w:cs="Arial"/>
                            <w:b/>
                            <w:bCs/>
                            <w:color w:val="000000"/>
                            <w:sz w:val="18"/>
                            <w:szCs w:val="18"/>
                            <w:lang w:eastAsia="en-ZA"/>
                          </w:rPr>
                          <w:t xml:space="preserve"> </w:t>
                        </w:r>
                        <w:r w:rsidR="00365664">
                          <w:rPr>
                            <w:rFonts w:ascii="Arial" w:eastAsia="Times New Roman" w:hAnsi="Arial" w:cs="Arial"/>
                            <w:b/>
                            <w:bCs/>
                            <w:color w:val="000000"/>
                            <w:sz w:val="18"/>
                            <w:szCs w:val="18"/>
                            <w:lang w:eastAsia="en-ZA"/>
                          </w:rPr>
                          <w:t>106.5</w:t>
                        </w:r>
                        <w:r w:rsidR="003251F9" w:rsidRPr="00365664">
                          <w:rPr>
                            <w:rFonts w:ascii="Arial" w:eastAsia="Times New Roman" w:hAnsi="Arial" w:cs="Arial"/>
                            <w:b/>
                            <w:bCs/>
                            <w:color w:val="000000"/>
                            <w:sz w:val="18"/>
                            <w:szCs w:val="18"/>
                            <w:lang w:eastAsia="en-ZA"/>
                          </w:rPr>
                          <w:t xml:space="preserve"> </w:t>
                        </w:r>
                        <w:r w:rsidR="000702E1" w:rsidRPr="00365664">
                          <w:rPr>
                            <w:rFonts w:ascii="Arial" w:eastAsia="Times New Roman" w:hAnsi="Arial" w:cs="Arial"/>
                            <w:b/>
                            <w:bCs/>
                            <w:color w:val="000000"/>
                            <w:sz w:val="18"/>
                            <w:szCs w:val="18"/>
                            <w:lang w:eastAsia="en-ZA"/>
                          </w:rPr>
                          <w:t>m</w:t>
                        </w:r>
                      </w:p>
                    </w:tc>
                    <w:tc>
                      <w:tcPr>
                        <w:tcW w:w="1014" w:type="dxa"/>
                        <w:tcBorders>
                          <w:top w:val="single" w:sz="4" w:space="0" w:color="auto"/>
                          <w:left w:val="nil"/>
                          <w:bottom w:val="single" w:sz="4" w:space="0" w:color="auto"/>
                          <w:right w:val="nil"/>
                        </w:tcBorders>
                        <w:shd w:val="clear" w:color="000000" w:fill="A6A6A6"/>
                        <w:vAlign w:val="center"/>
                        <w:hideMark/>
                      </w:tcPr>
                      <w:p w:rsidR="00264253" w:rsidRPr="00365664" w:rsidRDefault="00C44949" w:rsidP="00264253">
                        <w:pPr>
                          <w:spacing w:after="0" w:line="240" w:lineRule="auto"/>
                          <w:jc w:val="center"/>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94.3</w:t>
                        </w:r>
                        <w:r w:rsidR="003251F9" w:rsidRPr="00365664">
                          <w:rPr>
                            <w:rFonts w:ascii="Arial" w:eastAsia="Times New Roman" w:hAnsi="Arial" w:cs="Arial"/>
                            <w:b/>
                            <w:bCs/>
                            <w:color w:val="000000"/>
                            <w:sz w:val="18"/>
                            <w:szCs w:val="18"/>
                            <w:lang w:eastAsia="en-ZA"/>
                          </w:rPr>
                          <w:t xml:space="preserve"> </w:t>
                        </w:r>
                        <w:r w:rsidR="000702E1" w:rsidRPr="00365664">
                          <w:rPr>
                            <w:rFonts w:ascii="Arial" w:eastAsia="Times New Roman" w:hAnsi="Arial" w:cs="Arial"/>
                            <w:b/>
                            <w:bCs/>
                            <w:color w:val="000000"/>
                            <w:sz w:val="18"/>
                            <w:szCs w:val="18"/>
                            <w:lang w:eastAsia="en-ZA"/>
                          </w:rPr>
                          <w:t>m</w:t>
                        </w:r>
                      </w:p>
                    </w:tc>
                    <w:tc>
                      <w:tcPr>
                        <w:tcW w:w="993"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365664" w:rsidRDefault="00C44949" w:rsidP="006E7008">
                        <w:pPr>
                          <w:spacing w:after="0" w:line="240" w:lineRule="auto"/>
                          <w:jc w:val="center"/>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86.8</w:t>
                        </w:r>
                        <w:r w:rsidR="003251F9" w:rsidRPr="00365664">
                          <w:rPr>
                            <w:rFonts w:ascii="Arial" w:eastAsia="Times New Roman" w:hAnsi="Arial" w:cs="Arial"/>
                            <w:b/>
                            <w:bCs/>
                            <w:color w:val="000000"/>
                            <w:sz w:val="18"/>
                            <w:szCs w:val="18"/>
                            <w:lang w:eastAsia="en-ZA"/>
                          </w:rPr>
                          <w:t xml:space="preserve"> </w:t>
                        </w:r>
                        <w:r w:rsidR="000702E1" w:rsidRPr="00365664">
                          <w:rPr>
                            <w:rFonts w:ascii="Arial" w:eastAsia="Times New Roman" w:hAnsi="Arial" w:cs="Arial"/>
                            <w:b/>
                            <w:bCs/>
                            <w:color w:val="000000"/>
                            <w:sz w:val="18"/>
                            <w:szCs w:val="18"/>
                            <w:lang w:eastAsia="en-ZA"/>
                          </w:rPr>
                          <w:t>m</w:t>
                        </w:r>
                      </w:p>
                    </w:tc>
                    <w:tc>
                      <w:tcPr>
                        <w:tcW w:w="1114" w:type="dxa"/>
                        <w:tcBorders>
                          <w:top w:val="single" w:sz="4" w:space="0" w:color="auto"/>
                          <w:left w:val="nil"/>
                          <w:bottom w:val="single" w:sz="4" w:space="0" w:color="auto"/>
                          <w:right w:val="single" w:sz="4" w:space="0" w:color="auto"/>
                        </w:tcBorders>
                        <w:shd w:val="clear" w:color="000000" w:fill="A6A6A6"/>
                        <w:vAlign w:val="center"/>
                        <w:hideMark/>
                      </w:tcPr>
                      <w:p w:rsidR="00264253" w:rsidRPr="00365664" w:rsidRDefault="00264253" w:rsidP="00264253">
                        <w:pPr>
                          <w:spacing w:after="0" w:line="240" w:lineRule="auto"/>
                          <w:jc w:val="center"/>
                          <w:rPr>
                            <w:rFonts w:ascii="Arial" w:eastAsia="Times New Roman" w:hAnsi="Arial" w:cs="Arial"/>
                            <w:b/>
                            <w:bCs/>
                            <w:color w:val="000000"/>
                            <w:sz w:val="18"/>
                            <w:szCs w:val="18"/>
                            <w:lang w:eastAsia="en-ZA"/>
                          </w:rPr>
                        </w:pPr>
                        <w:r w:rsidRPr="00365664">
                          <w:rPr>
                            <w:rFonts w:ascii="Arial" w:eastAsia="Times New Roman" w:hAnsi="Arial" w:cs="Arial"/>
                            <w:b/>
                            <w:bCs/>
                            <w:color w:val="000000"/>
                            <w:sz w:val="18"/>
                            <w:szCs w:val="18"/>
                            <w:lang w:eastAsia="en-ZA"/>
                          </w:rPr>
                          <w:t>137.2 m</w:t>
                        </w:r>
                      </w:p>
                    </w:tc>
                    <w:tc>
                      <w:tcPr>
                        <w:tcW w:w="1146" w:type="dxa"/>
                        <w:tcBorders>
                          <w:top w:val="single" w:sz="4" w:space="0" w:color="auto"/>
                          <w:left w:val="nil"/>
                          <w:bottom w:val="single" w:sz="4" w:space="0" w:color="auto"/>
                          <w:right w:val="single" w:sz="4" w:space="0" w:color="auto"/>
                        </w:tcBorders>
                        <w:shd w:val="clear" w:color="000000" w:fill="A6A6A6"/>
                        <w:vAlign w:val="center"/>
                        <w:hideMark/>
                      </w:tcPr>
                      <w:p w:rsidR="00264253" w:rsidRPr="00C44949" w:rsidRDefault="00C44949" w:rsidP="000952D1">
                        <w:pPr>
                          <w:spacing w:after="0" w:line="240" w:lineRule="auto"/>
                          <w:jc w:val="center"/>
                          <w:rPr>
                            <w:rFonts w:ascii="Arial" w:eastAsia="Times New Roman" w:hAnsi="Arial" w:cs="Arial"/>
                            <w:b/>
                            <w:bCs/>
                            <w:sz w:val="18"/>
                            <w:szCs w:val="18"/>
                            <w:lang w:eastAsia="en-ZA"/>
                          </w:rPr>
                        </w:pPr>
                        <w:r w:rsidRPr="00C44949">
                          <w:rPr>
                            <w:rFonts w:ascii="Arial" w:eastAsia="Times New Roman" w:hAnsi="Arial" w:cs="Arial"/>
                            <w:b/>
                            <w:bCs/>
                            <w:sz w:val="18"/>
                            <w:szCs w:val="18"/>
                            <w:lang w:eastAsia="en-ZA"/>
                          </w:rPr>
                          <w:t>127.2</w:t>
                        </w:r>
                        <w:r w:rsidR="0052690F" w:rsidRPr="00C44949">
                          <w:rPr>
                            <w:rFonts w:ascii="Arial" w:eastAsia="Times New Roman" w:hAnsi="Arial" w:cs="Arial"/>
                            <w:b/>
                            <w:bCs/>
                            <w:sz w:val="18"/>
                            <w:szCs w:val="18"/>
                            <w:lang w:eastAsia="en-ZA"/>
                          </w:rPr>
                          <w:t xml:space="preserve"> </w:t>
                        </w:r>
                        <w:r w:rsidR="00E406CC" w:rsidRPr="00C44949">
                          <w:rPr>
                            <w:rFonts w:ascii="Arial" w:eastAsia="Times New Roman" w:hAnsi="Arial" w:cs="Arial"/>
                            <w:b/>
                            <w:bCs/>
                            <w:sz w:val="18"/>
                            <w:szCs w:val="18"/>
                            <w:lang w:eastAsia="en-ZA"/>
                          </w:rPr>
                          <w:t>m</w:t>
                        </w:r>
                      </w:p>
                    </w:tc>
                    <w:tc>
                      <w:tcPr>
                        <w:tcW w:w="1176" w:type="dxa"/>
                        <w:tcBorders>
                          <w:top w:val="single" w:sz="4" w:space="0" w:color="auto"/>
                          <w:left w:val="nil"/>
                          <w:bottom w:val="single" w:sz="4" w:space="0" w:color="auto"/>
                          <w:right w:val="single" w:sz="4" w:space="0" w:color="auto"/>
                        </w:tcBorders>
                        <w:shd w:val="clear" w:color="000000" w:fill="A6A6A6"/>
                        <w:vAlign w:val="center"/>
                        <w:hideMark/>
                      </w:tcPr>
                      <w:p w:rsidR="00264253" w:rsidRPr="00365664" w:rsidRDefault="00264253" w:rsidP="00264253">
                        <w:pPr>
                          <w:spacing w:after="0" w:line="240" w:lineRule="auto"/>
                          <w:jc w:val="center"/>
                          <w:rPr>
                            <w:rFonts w:ascii="Arial" w:eastAsia="Times New Roman" w:hAnsi="Arial" w:cs="Arial"/>
                            <w:b/>
                            <w:bCs/>
                            <w:color w:val="000000"/>
                            <w:sz w:val="18"/>
                            <w:szCs w:val="18"/>
                            <w:lang w:eastAsia="en-ZA"/>
                          </w:rPr>
                        </w:pPr>
                        <w:r w:rsidRPr="00365664">
                          <w:rPr>
                            <w:rFonts w:ascii="Arial" w:eastAsia="Times New Roman" w:hAnsi="Arial" w:cs="Arial"/>
                            <w:b/>
                            <w:bCs/>
                            <w:color w:val="000000"/>
                            <w:sz w:val="18"/>
                            <w:szCs w:val="18"/>
                            <w:lang w:eastAsia="en-ZA"/>
                          </w:rPr>
                          <w:t>136 m</w:t>
                        </w:r>
                      </w:p>
                    </w:tc>
                  </w:tr>
                </w:tbl>
                <w:p w:rsidR="00297146" w:rsidRPr="00EF7AA5" w:rsidRDefault="00297146" w:rsidP="006D5A4B">
                  <w:pPr>
                    <w:spacing w:after="0" w:line="240" w:lineRule="auto"/>
                    <w:ind w:right="-330"/>
                    <w:rPr>
                      <w:rFonts w:ascii="Arial" w:hAnsi="Arial" w:cs="Arial"/>
                      <w:sz w:val="21"/>
                      <w:szCs w:val="21"/>
                      <w:lang w:val="en-US"/>
                    </w:rPr>
                  </w:pPr>
                </w:p>
              </w:tc>
            </w:tr>
            <w:tr w:rsidR="00E64DE2" w:rsidRPr="00EF7AA5" w:rsidTr="006D5A4B">
              <w:trPr>
                <w:gridAfter w:val="1"/>
                <w:wAfter w:w="369" w:type="dxa"/>
                <w:trHeight w:val="34"/>
                <w:tblCellSpacing w:w="0" w:type="dxa"/>
              </w:trPr>
              <w:tc>
                <w:tcPr>
                  <w:tcW w:w="10321"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6D5A4B">
              <w:trPr>
                <w:gridAfter w:val="1"/>
                <w:wAfter w:w="369" w:type="dxa"/>
                <w:trHeight w:val="34"/>
                <w:tblCellSpacing w:w="0" w:type="dxa"/>
              </w:trPr>
              <w:tc>
                <w:tcPr>
                  <w:tcW w:w="10321"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9E6090">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17E8F"/>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27799"/>
    <w:rsid w:val="0013042A"/>
    <w:rsid w:val="001314EF"/>
    <w:rsid w:val="0013254D"/>
    <w:rsid w:val="00132F99"/>
    <w:rsid w:val="00133C4C"/>
    <w:rsid w:val="00136086"/>
    <w:rsid w:val="00137CA3"/>
    <w:rsid w:val="00140EE7"/>
    <w:rsid w:val="00141341"/>
    <w:rsid w:val="0014205A"/>
    <w:rsid w:val="0014246F"/>
    <w:rsid w:val="00143791"/>
    <w:rsid w:val="00144579"/>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0DC"/>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664"/>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65A"/>
    <w:rsid w:val="003D6948"/>
    <w:rsid w:val="003D6D9F"/>
    <w:rsid w:val="003E13F7"/>
    <w:rsid w:val="003E1796"/>
    <w:rsid w:val="003E2567"/>
    <w:rsid w:val="003E2A3E"/>
    <w:rsid w:val="003E2C96"/>
    <w:rsid w:val="003E3DA4"/>
    <w:rsid w:val="003E3FA0"/>
    <w:rsid w:val="003E4167"/>
    <w:rsid w:val="003E4C65"/>
    <w:rsid w:val="003E6624"/>
    <w:rsid w:val="003E6C67"/>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5E38"/>
    <w:rsid w:val="00406440"/>
    <w:rsid w:val="00407BFF"/>
    <w:rsid w:val="00407DE9"/>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474"/>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3EB4"/>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EBF"/>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1E85"/>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90F"/>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4AA3"/>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97"/>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47C3E"/>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86F8A"/>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A4B"/>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B19"/>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CBA"/>
    <w:rsid w:val="00760E7D"/>
    <w:rsid w:val="007616E1"/>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467"/>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5664"/>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BB5"/>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5EB"/>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39C7"/>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090"/>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2EC"/>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39C"/>
    <w:rsid w:val="00A979DA"/>
    <w:rsid w:val="00A97ADE"/>
    <w:rsid w:val="00AA0038"/>
    <w:rsid w:val="00AA0C0E"/>
    <w:rsid w:val="00AA2B50"/>
    <w:rsid w:val="00AA3717"/>
    <w:rsid w:val="00AA398C"/>
    <w:rsid w:val="00AA3C89"/>
    <w:rsid w:val="00AA44C4"/>
    <w:rsid w:val="00AA50F2"/>
    <w:rsid w:val="00AA6518"/>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250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0554"/>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3A43"/>
    <w:rsid w:val="00C4494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5A9"/>
    <w:rsid w:val="00C73ED5"/>
    <w:rsid w:val="00C7417C"/>
    <w:rsid w:val="00C7514B"/>
    <w:rsid w:val="00C75F63"/>
    <w:rsid w:val="00C762A6"/>
    <w:rsid w:val="00C76420"/>
    <w:rsid w:val="00C76F1C"/>
    <w:rsid w:val="00C77282"/>
    <w:rsid w:val="00C77716"/>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C89"/>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0FEF"/>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7A9"/>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2D54"/>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4718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2146"/>
    <w:rsid w:val="00E632DC"/>
    <w:rsid w:val="00E63505"/>
    <w:rsid w:val="00E63EAF"/>
    <w:rsid w:val="00E642C5"/>
    <w:rsid w:val="00E64514"/>
    <w:rsid w:val="00E64DE2"/>
    <w:rsid w:val="00E64F55"/>
    <w:rsid w:val="00E64FC2"/>
    <w:rsid w:val="00E65260"/>
    <w:rsid w:val="00E657C0"/>
    <w:rsid w:val="00E66084"/>
    <w:rsid w:val="00E6642B"/>
    <w:rsid w:val="00E66E11"/>
    <w:rsid w:val="00E67548"/>
    <w:rsid w:val="00E6799C"/>
    <w:rsid w:val="00E717D8"/>
    <w:rsid w:val="00E719F4"/>
    <w:rsid w:val="00E7205D"/>
    <w:rsid w:val="00E72152"/>
    <w:rsid w:val="00E739BD"/>
    <w:rsid w:val="00E76592"/>
    <w:rsid w:val="00E7717D"/>
    <w:rsid w:val="00E80953"/>
    <w:rsid w:val="00E80C46"/>
    <w:rsid w:val="00E8177F"/>
    <w:rsid w:val="00E82218"/>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99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49A1"/>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1F45"/>
    <w:rsid w:val="00FD2679"/>
    <w:rsid w:val="00FD2977"/>
    <w:rsid w:val="00FD2F3F"/>
    <w:rsid w:val="00FD459E"/>
    <w:rsid w:val="00FD50F1"/>
    <w:rsid w:val="00FD6AF7"/>
    <w:rsid w:val="00FD7B3F"/>
    <w:rsid w:val="00FD7BAE"/>
    <w:rsid w:val="00FE07B4"/>
    <w:rsid w:val="00FE1319"/>
    <w:rsid w:val="00FE1E73"/>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431B"/>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stin\AppData\Local\Microsoft\Windows\INetCache\Content.Outlook\3ZBC3FQB\Pallet%20volumes%20per%20country%20for%20Justin%20Ann%20rep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'[Pallet volumes per country for Justin Ann rept_2019.xlsx]Japan'!$B$2</c:f>
          <c:strCache>
            <c:ptCount val="1"/>
            <c:pt idx="0">
              <c:v>JAPAN</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420786217512286"/>
          <c:y val="0.20491712707182319"/>
          <c:w val="0.7144387543662305"/>
          <c:h val="0.57713533736459743"/>
        </c:manualLayout>
      </c:layout>
      <c:barChart>
        <c:barDir val="col"/>
        <c:grouping val="stacked"/>
        <c:varyColors val="0"/>
        <c:ser>
          <c:idx val="0"/>
          <c:order val="0"/>
          <c:tx>
            <c:strRef>
              <c:f>'[Pallet volumes per country for Justin Ann rept_2019.xlsx]Japan'!$B$5</c:f>
              <c:strCache>
                <c:ptCount val="1"/>
                <c:pt idx="0">
                  <c:v>VALENCIA</c:v>
                </c:pt>
              </c:strCache>
            </c:strRef>
          </c:tx>
          <c:spPr>
            <a:solidFill>
              <a:srgbClr val="92D05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rept_2019.xlsx]Japan'!$B$6:$B$12</c:f>
              <c:numCache>
                <c:formatCode>_ * #\ ##0_ ;_ * \-#\ ##0_ ;_ * "-"??_ ;_ @_ </c:formatCode>
                <c:ptCount val="7"/>
                <c:pt idx="0">
                  <c:v>4440.5417462071737</c:v>
                </c:pt>
                <c:pt idx="1">
                  <c:v>3613.9902789580001</c:v>
                </c:pt>
                <c:pt idx="2">
                  <c:v>4148.507246376812</c:v>
                </c:pt>
                <c:pt idx="3">
                  <c:v>3930.9994471321711</c:v>
                </c:pt>
                <c:pt idx="4">
                  <c:v>3175.85</c:v>
                </c:pt>
                <c:pt idx="5">
                  <c:v>2549</c:v>
                </c:pt>
                <c:pt idx="6">
                  <c:v>3004.79</c:v>
                </c:pt>
              </c:numCache>
            </c:numRef>
          </c:val>
          <c:extLst>
            <c:ext xmlns:c16="http://schemas.microsoft.com/office/drawing/2014/chart" uri="{C3380CC4-5D6E-409C-BE32-E72D297353CC}">
              <c16:uniqueId val="{00000000-1818-42FC-81A6-A9149447CF85}"/>
            </c:ext>
          </c:extLst>
        </c:ser>
        <c:ser>
          <c:idx val="1"/>
          <c:order val="1"/>
          <c:tx>
            <c:strRef>
              <c:f>'[Pallet volumes per country for Justin Ann rept_2019.xlsx]Japan'!$C$5</c:f>
              <c:strCache>
                <c:ptCount val="1"/>
                <c:pt idx="0">
                  <c:v>NAVELS</c:v>
                </c:pt>
              </c:strCache>
            </c:strRef>
          </c:tx>
          <c:spPr>
            <a:solidFill>
              <a:srgbClr val="FFC0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rept_2019.xlsx]Japan'!$C$6:$C$12</c:f>
              <c:numCache>
                <c:formatCode>_ * #\ ##0_ ;_ * \-#\ ##0_ ;_ * "-"??_ ;_ @_ </c:formatCode>
                <c:ptCount val="7"/>
                <c:pt idx="0">
                  <c:v>304.62626262626259</c:v>
                </c:pt>
                <c:pt idx="1">
                  <c:v>144.27272727299999</c:v>
                </c:pt>
                <c:pt idx="2">
                  <c:v>676</c:v>
                </c:pt>
                <c:pt idx="3">
                  <c:v>422</c:v>
                </c:pt>
                <c:pt idx="4">
                  <c:v>133</c:v>
                </c:pt>
                <c:pt idx="5">
                  <c:v>211.4</c:v>
                </c:pt>
                <c:pt idx="6">
                  <c:v>372.42</c:v>
                </c:pt>
              </c:numCache>
            </c:numRef>
          </c:val>
          <c:extLst>
            <c:ext xmlns:c16="http://schemas.microsoft.com/office/drawing/2014/chart" uri="{C3380CC4-5D6E-409C-BE32-E72D297353CC}">
              <c16:uniqueId val="{00000001-1818-42FC-81A6-A9149447CF85}"/>
            </c:ext>
          </c:extLst>
        </c:ser>
        <c:ser>
          <c:idx val="2"/>
          <c:order val="2"/>
          <c:tx>
            <c:strRef>
              <c:f>'[Pallet volumes per country for Justin Ann rept_2019.xlsx]Japan'!$D$5</c:f>
              <c:strCache>
                <c:ptCount val="1"/>
                <c:pt idx="0">
                  <c:v>GRAPEFRUIT</c:v>
                </c:pt>
              </c:strCache>
            </c:strRef>
          </c:tx>
          <c:spPr>
            <a:solidFill>
              <a:srgbClr val="FF0066"/>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rept_2019.xlsx]Japan'!$D$6:$D$12</c:f>
              <c:numCache>
                <c:formatCode>_ * #\ ##0_ ;_ * \-#\ ##0_ ;_ * "-"??_ ;_ @_ </c:formatCode>
                <c:ptCount val="7"/>
                <c:pt idx="0">
                  <c:v>55766.710779045352</c:v>
                </c:pt>
                <c:pt idx="1">
                  <c:v>58576.231455376015</c:v>
                </c:pt>
                <c:pt idx="2">
                  <c:v>55519.492753623192</c:v>
                </c:pt>
                <c:pt idx="3">
                  <c:v>50830.00055286783</c:v>
                </c:pt>
                <c:pt idx="4">
                  <c:v>35182.550000000003</c:v>
                </c:pt>
                <c:pt idx="5">
                  <c:v>43279.259999999995</c:v>
                </c:pt>
                <c:pt idx="6">
                  <c:v>38057.17</c:v>
                </c:pt>
              </c:numCache>
            </c:numRef>
          </c:val>
          <c:extLst>
            <c:ext xmlns:c16="http://schemas.microsoft.com/office/drawing/2014/chart" uri="{C3380CC4-5D6E-409C-BE32-E72D297353CC}">
              <c16:uniqueId val="{00000002-1818-42FC-81A6-A9149447CF85}"/>
            </c:ext>
          </c:extLst>
        </c:ser>
        <c:ser>
          <c:idx val="3"/>
          <c:order val="3"/>
          <c:tx>
            <c:strRef>
              <c:f>'[Pallet volumes per country for Justin Ann rept_2019.xlsx]Japan'!$E$5</c:f>
              <c:strCache>
                <c:ptCount val="1"/>
                <c:pt idx="0">
                  <c:v>LEMONS</c:v>
                </c:pt>
              </c:strCache>
            </c:strRef>
          </c:tx>
          <c:spPr>
            <a:solidFill>
              <a:srgbClr val="FFFF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rept_2019.xlsx]Japan'!$E$6:$E$12</c:f>
              <c:numCache>
                <c:formatCode>_ * #\ ##0_ ;_ * \-#\ ##0_ ;_ * "-"??_ ;_ @_ </c:formatCode>
                <c:ptCount val="7"/>
                <c:pt idx="0">
                  <c:v>484.12121212121212</c:v>
                </c:pt>
                <c:pt idx="1">
                  <c:v>273.50553832499997</c:v>
                </c:pt>
                <c:pt idx="2">
                  <c:v>474</c:v>
                </c:pt>
                <c:pt idx="3">
                  <c:v>347</c:v>
                </c:pt>
                <c:pt idx="4">
                  <c:v>543</c:v>
                </c:pt>
                <c:pt idx="5">
                  <c:v>749.05999999999983</c:v>
                </c:pt>
                <c:pt idx="6">
                  <c:v>918.21999999999991</c:v>
                </c:pt>
              </c:numCache>
            </c:numRef>
          </c:val>
          <c:extLst>
            <c:ext xmlns:c16="http://schemas.microsoft.com/office/drawing/2014/chart" uri="{C3380CC4-5D6E-409C-BE32-E72D297353CC}">
              <c16:uniqueId val="{00000003-1818-42FC-81A6-A9149447CF85}"/>
            </c:ext>
          </c:extLst>
        </c:ser>
        <c:ser>
          <c:idx val="4"/>
          <c:order val="4"/>
          <c:tx>
            <c:strRef>
              <c:f>'[Pallet volumes per country for Justin Ann rept_2019.xlsx]Japan'!$F$5</c:f>
              <c:strCache>
                <c:ptCount val="1"/>
                <c:pt idx="0">
                  <c:v>SOFT CITRUS</c:v>
                </c:pt>
              </c:strCache>
            </c:strRef>
          </c:tx>
          <c:spPr>
            <a:solidFill>
              <a:srgbClr val="FF66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rept_2019.xlsx]Japan'!$F$6:$F$12</c:f>
              <c:numCache>
                <c:formatCode>_ * #\ ##0_ ;_ * \-#\ ##0_ ;_ * "-"??_ ;_ @_ </c:formatCode>
                <c:ptCount val="7"/>
                <c:pt idx="0">
                  <c:v>0</c:v>
                </c:pt>
                <c:pt idx="1">
                  <c:v>2</c:v>
                </c:pt>
                <c:pt idx="2">
                  <c:v>0</c:v>
                </c:pt>
                <c:pt idx="3">
                  <c:v>0</c:v>
                </c:pt>
                <c:pt idx="4">
                  <c:v>0</c:v>
                </c:pt>
                <c:pt idx="5">
                  <c:v>0</c:v>
                </c:pt>
                <c:pt idx="6">
                  <c:v>0</c:v>
                </c:pt>
              </c:numCache>
            </c:numRef>
          </c:val>
          <c:extLst>
            <c:ext xmlns:c16="http://schemas.microsoft.com/office/drawing/2014/chart" uri="{C3380CC4-5D6E-409C-BE32-E72D297353CC}">
              <c16:uniqueId val="{00000004-1818-42FC-81A6-A9149447CF85}"/>
            </c:ext>
          </c:extLst>
        </c:ser>
        <c:dLbls>
          <c:showLegendKey val="0"/>
          <c:showVal val="0"/>
          <c:showCatName val="0"/>
          <c:showSerName val="0"/>
          <c:showPercent val="0"/>
          <c:showBubbleSize val="0"/>
        </c:dLbls>
        <c:gapWidth val="150"/>
        <c:overlap val="100"/>
        <c:axId val="-116989056"/>
        <c:axId val="-116987968"/>
      </c:barChart>
      <c:catAx>
        <c:axId val="-11698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87968"/>
        <c:crosses val="autoZero"/>
        <c:auto val="1"/>
        <c:lblAlgn val="ctr"/>
        <c:lblOffset val="100"/>
        <c:noMultiLvlLbl val="0"/>
      </c:catAx>
      <c:valAx>
        <c:axId val="-11698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Pallets</a:t>
                </a:r>
              </a:p>
            </c:rich>
          </c:tx>
          <c:layout>
            <c:manualLayout>
              <c:xMode val="edge"/>
              <c:yMode val="edge"/>
              <c:x val="1.3888888888888888E-2"/>
              <c:y val="0.39609179060950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89056"/>
        <c:crosses val="autoZero"/>
        <c:crossBetween val="between"/>
      </c:valAx>
      <c:spPr>
        <a:noFill/>
        <a:ln>
          <a:noFill/>
        </a:ln>
        <a:effectLst/>
      </c:spPr>
    </c:plotArea>
    <c:legend>
      <c:legendPos val="b"/>
      <c:layout>
        <c:manualLayout>
          <c:xMode val="edge"/>
          <c:yMode val="edge"/>
          <c:x val="0.21256399706793408"/>
          <c:y val="0.90513171850590146"/>
          <c:w val="0.6901871320139038"/>
          <c:h val="6.9984926303469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8C89-EAE6-4461-A6DA-55F715B1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8</cp:revision>
  <cp:lastPrinted>2019-07-26T08:30:00Z</cp:lastPrinted>
  <dcterms:created xsi:type="dcterms:W3CDTF">2019-08-29T15:09:00Z</dcterms:created>
  <dcterms:modified xsi:type="dcterms:W3CDTF">2019-08-30T11:01:00Z</dcterms:modified>
</cp:coreProperties>
</file>