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2B3545">
        <w:rPr>
          <w:rFonts w:ascii="Comic Sans MS" w:hAnsi="Comic Sans MS"/>
          <w:b/>
          <w:i/>
          <w:sz w:val="40"/>
          <w:szCs w:val="40"/>
        </w:rPr>
        <w:t>13</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2B3545">
        <w:rPr>
          <w:rFonts w:ascii="Comic Sans MS" w:hAnsi="Comic Sans MS"/>
          <w:i/>
          <w:sz w:val="21"/>
          <w:szCs w:val="21"/>
        </w:rPr>
        <w:t>17</w:t>
      </w:r>
      <w:r w:rsidR="00641661">
        <w:rPr>
          <w:rFonts w:ascii="Comic Sans MS" w:hAnsi="Comic Sans MS"/>
          <w:i/>
          <w:sz w:val="21"/>
          <w:szCs w:val="21"/>
        </w:rPr>
        <w:t xml:space="preserve"> April</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2C65CD">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FC5BD0">
              <w:rPr>
                <w:rFonts w:asciiTheme="minorHAnsi" w:hAnsiTheme="minorHAnsi" w:cstheme="minorHAnsi"/>
                <w:b/>
                <w:i/>
                <w:lang w:val="en-US"/>
              </w:rPr>
              <w:t>Hope is a risk that must be run” Georges Bernanos</w:t>
            </w:r>
          </w:p>
        </w:tc>
      </w:tr>
    </w:tbl>
    <w:p w:rsidR="002B3545" w:rsidRPr="005350A0" w:rsidRDefault="002B3545" w:rsidP="002B3545">
      <w:pPr>
        <w:spacing w:after="0"/>
        <w:rPr>
          <w:rFonts w:asciiTheme="minorHAnsi" w:eastAsia="Times New Roman" w:hAnsiTheme="minorHAnsi" w:cstheme="minorHAnsi"/>
          <w:b/>
          <w:color w:val="2F5496" w:themeColor="accent5" w:themeShade="BF"/>
          <w:sz w:val="24"/>
          <w:szCs w:val="24"/>
          <w:u w:val="single"/>
          <w:lang w:val="en-US"/>
        </w:rPr>
      </w:pPr>
      <w:r w:rsidRPr="005350A0">
        <w:rPr>
          <w:rFonts w:asciiTheme="minorHAnsi" w:eastAsia="Times New Roman" w:hAnsiTheme="minorHAnsi" w:cstheme="minorHAnsi"/>
          <w:b/>
          <w:color w:val="2F5496" w:themeColor="accent5" w:themeShade="BF"/>
          <w:sz w:val="24"/>
          <w:szCs w:val="24"/>
          <w:u w:val="single"/>
          <w:lang w:val="en-US"/>
        </w:rPr>
        <w:t>COVID 19 KEEP SOCIALLY CLOSE AND PHYSICALLY DISTANT</w:t>
      </w:r>
    </w:p>
    <w:p w:rsidR="002B3545" w:rsidRPr="005350A0" w:rsidRDefault="002B3545" w:rsidP="002B3545">
      <w:pPr>
        <w:spacing w:after="0"/>
        <w:rPr>
          <w:rFonts w:asciiTheme="minorHAnsi" w:hAnsiTheme="minorHAnsi" w:cstheme="minorHAnsi"/>
          <w:color w:val="000000"/>
          <w:sz w:val="24"/>
          <w:szCs w:val="24"/>
        </w:rPr>
      </w:pPr>
      <w:r w:rsidRPr="005350A0">
        <w:rPr>
          <w:rFonts w:asciiTheme="minorHAnsi" w:hAnsiTheme="minorHAnsi" w:cstheme="minorHAnsi"/>
          <w:color w:val="000000"/>
          <w:sz w:val="24"/>
          <w:szCs w:val="24"/>
        </w:rPr>
        <w:t xml:space="preserve">A WHO official stated that we should replace the term social distancing with physical distancing. Human beings are social animals – we love to socialise – looking forward to interacting with friends and family at sporting events, cultural events, dinner parties and other occasions. The lockdown measures have brought a stop to all this socialising – but it will not have stopped the desire to socialise. So although we should be distancing physically in trying </w:t>
      </w:r>
      <w:r w:rsidR="00FA3EDC">
        <w:rPr>
          <w:rFonts w:asciiTheme="minorHAnsi" w:hAnsiTheme="minorHAnsi" w:cstheme="minorHAnsi"/>
          <w:color w:val="000000"/>
          <w:sz w:val="24"/>
          <w:szCs w:val="24"/>
        </w:rPr>
        <w:t xml:space="preserve">to reduce the risks of spread, </w:t>
      </w:r>
      <w:r w:rsidRPr="005350A0">
        <w:rPr>
          <w:rFonts w:asciiTheme="minorHAnsi" w:hAnsiTheme="minorHAnsi" w:cstheme="minorHAnsi"/>
          <w:color w:val="000000"/>
          <w:sz w:val="24"/>
          <w:szCs w:val="24"/>
        </w:rPr>
        <w:t xml:space="preserve">we need to become </w:t>
      </w:r>
      <w:r w:rsidR="00FA3EDC">
        <w:rPr>
          <w:rFonts w:asciiTheme="minorHAnsi" w:hAnsiTheme="minorHAnsi" w:cstheme="minorHAnsi"/>
          <w:color w:val="000000"/>
          <w:sz w:val="24"/>
          <w:szCs w:val="24"/>
        </w:rPr>
        <w:t xml:space="preserve">closer through other means, </w:t>
      </w:r>
      <w:r w:rsidRPr="005350A0">
        <w:rPr>
          <w:rFonts w:asciiTheme="minorHAnsi" w:hAnsiTheme="minorHAnsi" w:cstheme="minorHAnsi"/>
          <w:color w:val="000000"/>
          <w:sz w:val="24"/>
          <w:szCs w:val="24"/>
        </w:rPr>
        <w:t xml:space="preserve">such as social media. The most at risk from this virus are the elderly and those with compromised immune systems. This means that many of </w:t>
      </w:r>
      <w:r w:rsidR="002341C4" w:rsidRPr="005350A0">
        <w:rPr>
          <w:rFonts w:asciiTheme="minorHAnsi" w:hAnsiTheme="minorHAnsi" w:cstheme="minorHAnsi"/>
          <w:color w:val="000000"/>
          <w:sz w:val="24"/>
          <w:szCs w:val="24"/>
        </w:rPr>
        <w:t>the elderly have gone into self-</w:t>
      </w:r>
      <w:r w:rsidRPr="005350A0">
        <w:rPr>
          <w:rFonts w:asciiTheme="minorHAnsi" w:hAnsiTheme="minorHAnsi" w:cstheme="minorHAnsi"/>
          <w:color w:val="000000"/>
          <w:sz w:val="24"/>
          <w:szCs w:val="24"/>
        </w:rPr>
        <w:t xml:space="preserve">isolation to restrict </w:t>
      </w:r>
      <w:r w:rsidR="00FA3EDC">
        <w:rPr>
          <w:rFonts w:asciiTheme="minorHAnsi" w:hAnsiTheme="minorHAnsi" w:cstheme="minorHAnsi"/>
          <w:color w:val="000000"/>
          <w:sz w:val="24"/>
          <w:szCs w:val="24"/>
        </w:rPr>
        <w:t>any chance of infection. It is t</w:t>
      </w:r>
      <w:r w:rsidRPr="005350A0">
        <w:rPr>
          <w:rFonts w:asciiTheme="minorHAnsi" w:hAnsiTheme="minorHAnsi" w:cstheme="minorHAnsi"/>
          <w:color w:val="000000"/>
          <w:sz w:val="24"/>
          <w:szCs w:val="24"/>
        </w:rPr>
        <w:t>hese people that need reassurance and contact with loved ones – thank goodness for the advances in social media tools over the past few years. It is now pos</w:t>
      </w:r>
      <w:r w:rsidR="00FA3EDC">
        <w:rPr>
          <w:rFonts w:asciiTheme="minorHAnsi" w:hAnsiTheme="minorHAnsi" w:cstheme="minorHAnsi"/>
          <w:color w:val="000000"/>
          <w:sz w:val="24"/>
          <w:szCs w:val="24"/>
        </w:rPr>
        <w:t xml:space="preserve">sible to socialise in a </w:t>
      </w:r>
      <w:r w:rsidRPr="005350A0">
        <w:rPr>
          <w:rFonts w:asciiTheme="minorHAnsi" w:hAnsiTheme="minorHAnsi" w:cstheme="minorHAnsi"/>
          <w:color w:val="000000"/>
          <w:sz w:val="24"/>
          <w:szCs w:val="24"/>
        </w:rPr>
        <w:t xml:space="preserve">different way.  </w:t>
      </w:r>
    </w:p>
    <w:p w:rsidR="000A2A31" w:rsidRPr="005350A0" w:rsidRDefault="000A2A31" w:rsidP="0043300C">
      <w:pPr>
        <w:spacing w:after="0"/>
        <w:rPr>
          <w:rFonts w:asciiTheme="minorHAnsi" w:eastAsia="Times New Roman" w:hAnsiTheme="minorHAnsi" w:cstheme="minorHAnsi"/>
          <w:b/>
          <w:color w:val="2F5496" w:themeColor="accent5" w:themeShade="BF"/>
          <w:sz w:val="24"/>
          <w:szCs w:val="24"/>
          <w:u w:val="single"/>
          <w:lang w:val="en-US"/>
        </w:rPr>
      </w:pPr>
      <w:r w:rsidRPr="005350A0">
        <w:rPr>
          <w:rFonts w:asciiTheme="minorHAnsi" w:eastAsia="Times New Roman" w:hAnsiTheme="minorHAnsi" w:cstheme="minorHAnsi"/>
          <w:b/>
          <w:color w:val="2F5496" w:themeColor="accent5" w:themeShade="BF"/>
          <w:sz w:val="24"/>
          <w:szCs w:val="24"/>
          <w:u w:val="single"/>
          <w:lang w:val="en-US"/>
        </w:rPr>
        <w:t>MESSAGE FROM THE LEMON FOCUS GROUP</w:t>
      </w:r>
    </w:p>
    <w:p w:rsidR="000A2A31" w:rsidRPr="005350A0" w:rsidRDefault="000A2A31" w:rsidP="00D00ED9">
      <w:pPr>
        <w:spacing w:after="0"/>
        <w:rPr>
          <w:sz w:val="24"/>
          <w:szCs w:val="24"/>
          <w:lang w:val="en-US"/>
        </w:rPr>
      </w:pPr>
      <w:r w:rsidRPr="005350A0">
        <w:rPr>
          <w:sz w:val="24"/>
          <w:szCs w:val="24"/>
          <w:lang w:val="en-US"/>
        </w:rPr>
        <w:t>The Lemon Focus Group (LFG) met yesterday and adjusted the predicted volume to 27,1 million cartons. The LFG also considered the export trends to date. With export volumes at the moment double that of 2019, the LFG cautioned that there will be a slow-down in exports in the future as volumes are predicted at 19% up from 2019. There are many factors that are impacting the shipping of fruit from South Africa in 2020, mostly associated with the disruption caused by the COVID-19 pandemic. It is likely that the 2020 shipping pattern will be unique, and all stakeholders are cautioned not to predict shipping trends based on previous years.</w:t>
      </w:r>
      <w:r w:rsidR="00D00ED9" w:rsidRPr="005350A0">
        <w:rPr>
          <w:sz w:val="24"/>
          <w:szCs w:val="24"/>
          <w:lang w:val="en-US"/>
        </w:rPr>
        <w:t xml:space="preserve"> This could also be ascribed to market pull and an earlier crop from the Northern Lemon growing areas in SA. Please be cautioned that this trend will not imply a doubling in total lemon crop.</w:t>
      </w:r>
    </w:p>
    <w:p w:rsidR="00C20658" w:rsidRPr="005350A0" w:rsidRDefault="000A2A31" w:rsidP="0043300C">
      <w:pPr>
        <w:spacing w:after="0"/>
        <w:rPr>
          <w:rFonts w:asciiTheme="minorHAnsi" w:eastAsia="Times New Roman" w:hAnsiTheme="minorHAnsi" w:cstheme="minorHAnsi"/>
          <w:b/>
          <w:color w:val="2F5496" w:themeColor="accent5" w:themeShade="BF"/>
          <w:sz w:val="24"/>
          <w:szCs w:val="24"/>
          <w:u w:val="single"/>
          <w:lang w:val="en-US"/>
        </w:rPr>
      </w:pPr>
      <w:r w:rsidRPr="005350A0">
        <w:rPr>
          <w:rFonts w:asciiTheme="minorHAnsi" w:eastAsia="Times New Roman" w:hAnsiTheme="minorHAnsi" w:cstheme="minorHAnsi"/>
          <w:b/>
          <w:color w:val="2F5496" w:themeColor="accent5" w:themeShade="BF"/>
          <w:sz w:val="24"/>
          <w:szCs w:val="24"/>
          <w:u w:val="single"/>
          <w:lang w:val="en-US"/>
        </w:rPr>
        <w:t>SOUTHERN AFRICAN CITRUS PACKED AND SHIPPED TO DATE</w:t>
      </w:r>
    </w:p>
    <w:p w:rsidR="006A5DD3" w:rsidRPr="005350A0" w:rsidRDefault="000A2A31" w:rsidP="0043300C">
      <w:pPr>
        <w:spacing w:after="0"/>
        <w:rPr>
          <w:rFonts w:asciiTheme="minorHAnsi" w:eastAsia="Times New Roman" w:hAnsiTheme="minorHAnsi" w:cstheme="minorHAnsi"/>
          <w:sz w:val="24"/>
          <w:szCs w:val="24"/>
          <w:lang w:val="en-US"/>
        </w:rPr>
      </w:pPr>
      <w:r w:rsidRPr="005350A0">
        <w:rPr>
          <w:rFonts w:asciiTheme="minorHAnsi" w:eastAsia="Times New Roman" w:hAnsiTheme="minorHAnsi" w:cstheme="minorHAnsi"/>
          <w:sz w:val="24"/>
          <w:szCs w:val="24"/>
          <w:lang w:val="en-US"/>
        </w:rPr>
        <w:t xml:space="preserve">Lemon packing and shipping has started early in 2020 – to date 6 million cartons have been packed – almost 25% of the predicted total; as the Lemon Focus Group have observed there will likely be a slow down as orange and grapefruit harvesting starts to increase. To date packing of oranges has been negligible, while only 700 000 cartons of grapefruit have been packed. </w:t>
      </w:r>
      <w:r w:rsidR="00705569" w:rsidRPr="005350A0">
        <w:rPr>
          <w:rFonts w:asciiTheme="minorHAnsi" w:eastAsia="Times New Roman" w:hAnsiTheme="minorHAnsi" w:cstheme="minorHAnsi"/>
          <w:sz w:val="24"/>
          <w:szCs w:val="24"/>
          <w:lang w:val="en-US"/>
        </w:rPr>
        <w:t xml:space="preserve">The soft citrus sector is all about Satsuma’s with 1.2 million of the </w:t>
      </w:r>
      <w:r w:rsidR="006A5DD3" w:rsidRPr="005350A0">
        <w:rPr>
          <w:rFonts w:asciiTheme="minorHAnsi" w:eastAsia="Times New Roman" w:hAnsiTheme="minorHAnsi" w:cstheme="minorHAnsi"/>
          <w:sz w:val="24"/>
          <w:szCs w:val="24"/>
          <w:lang w:val="en-US"/>
        </w:rPr>
        <w:t>estimated 2 million cartons</w:t>
      </w:r>
      <w:r w:rsidR="00705569" w:rsidRPr="005350A0">
        <w:rPr>
          <w:rFonts w:asciiTheme="minorHAnsi" w:eastAsia="Times New Roman" w:hAnsiTheme="minorHAnsi" w:cstheme="minorHAnsi"/>
          <w:sz w:val="24"/>
          <w:szCs w:val="24"/>
          <w:lang w:val="en-US"/>
        </w:rPr>
        <w:t xml:space="preserve"> already packed. This is ahead of 2019 (0.7 m) but the same as 2018.</w:t>
      </w:r>
      <w:r w:rsidR="00FA3EDC">
        <w:rPr>
          <w:rFonts w:asciiTheme="minorHAnsi" w:eastAsia="Times New Roman" w:hAnsiTheme="minorHAnsi" w:cstheme="minorHAnsi"/>
          <w:sz w:val="24"/>
          <w:szCs w:val="24"/>
          <w:lang w:val="en-US"/>
        </w:rPr>
        <w:t xml:space="preserve"> </w:t>
      </w:r>
      <w:r w:rsidR="006A5DD3" w:rsidRPr="005350A0">
        <w:rPr>
          <w:rFonts w:asciiTheme="minorHAnsi" w:eastAsia="Times New Roman" w:hAnsiTheme="minorHAnsi" w:cstheme="minorHAnsi"/>
          <w:sz w:val="24"/>
          <w:szCs w:val="24"/>
          <w:lang w:val="en-US"/>
        </w:rPr>
        <w:t>Shipped figures from Agrihub indicate 300 000 cartons grapefrui</w:t>
      </w:r>
      <w:r w:rsidR="00FA3EDC">
        <w:rPr>
          <w:rFonts w:asciiTheme="minorHAnsi" w:eastAsia="Times New Roman" w:hAnsiTheme="minorHAnsi" w:cstheme="minorHAnsi"/>
          <w:sz w:val="24"/>
          <w:szCs w:val="24"/>
          <w:lang w:val="en-US"/>
        </w:rPr>
        <w:t>t shipped</w:t>
      </w:r>
      <w:r w:rsidR="006A5DD3" w:rsidRPr="005350A0">
        <w:rPr>
          <w:rFonts w:asciiTheme="minorHAnsi" w:eastAsia="Times New Roman" w:hAnsiTheme="minorHAnsi" w:cstheme="minorHAnsi"/>
          <w:sz w:val="24"/>
          <w:szCs w:val="24"/>
          <w:lang w:val="en-US"/>
        </w:rPr>
        <w:t>; 400 0</w:t>
      </w:r>
      <w:r w:rsidR="00FA3EDC">
        <w:rPr>
          <w:rFonts w:asciiTheme="minorHAnsi" w:eastAsia="Times New Roman" w:hAnsiTheme="minorHAnsi" w:cstheme="minorHAnsi"/>
          <w:sz w:val="24"/>
          <w:szCs w:val="24"/>
          <w:lang w:val="en-US"/>
        </w:rPr>
        <w:t>00 cartons soft citrus</w:t>
      </w:r>
      <w:r w:rsidR="006A5DD3" w:rsidRPr="005350A0">
        <w:rPr>
          <w:rFonts w:asciiTheme="minorHAnsi" w:eastAsia="Times New Roman" w:hAnsiTheme="minorHAnsi" w:cstheme="minorHAnsi"/>
          <w:sz w:val="24"/>
          <w:szCs w:val="24"/>
          <w:lang w:val="en-US"/>
        </w:rPr>
        <w:t>; and lemons 4.5 million ca</w:t>
      </w:r>
      <w:r w:rsidR="00FA3EDC">
        <w:rPr>
          <w:rFonts w:asciiTheme="minorHAnsi" w:eastAsia="Times New Roman" w:hAnsiTheme="minorHAnsi" w:cstheme="minorHAnsi"/>
          <w:sz w:val="24"/>
          <w:szCs w:val="24"/>
          <w:lang w:val="en-US"/>
        </w:rPr>
        <w:t>rtons</w:t>
      </w:r>
      <w:r w:rsidR="006A5DD3" w:rsidRPr="005350A0">
        <w:rPr>
          <w:rFonts w:asciiTheme="minorHAnsi" w:eastAsia="Times New Roman" w:hAnsiTheme="minorHAnsi" w:cstheme="minorHAnsi"/>
          <w:sz w:val="24"/>
          <w:szCs w:val="24"/>
          <w:lang w:val="en-US"/>
        </w:rPr>
        <w:t xml:space="preserve">. </w:t>
      </w:r>
    </w:p>
    <w:p w:rsidR="002341C4" w:rsidRPr="005350A0" w:rsidRDefault="002341C4" w:rsidP="002341C4">
      <w:pPr>
        <w:spacing w:after="0"/>
        <w:rPr>
          <w:rFonts w:asciiTheme="minorHAnsi" w:eastAsia="Times New Roman" w:hAnsiTheme="minorHAnsi" w:cstheme="minorHAnsi"/>
          <w:b/>
          <w:color w:val="2F5496" w:themeColor="accent5" w:themeShade="BF"/>
          <w:sz w:val="24"/>
          <w:szCs w:val="24"/>
          <w:u w:val="single"/>
          <w:lang w:val="en-US"/>
        </w:rPr>
      </w:pPr>
      <w:r w:rsidRPr="005350A0">
        <w:rPr>
          <w:rFonts w:asciiTheme="minorHAnsi" w:eastAsia="Times New Roman" w:hAnsiTheme="minorHAnsi" w:cstheme="minorHAnsi"/>
          <w:b/>
          <w:color w:val="2F5496" w:themeColor="accent5" w:themeShade="BF"/>
          <w:sz w:val="24"/>
          <w:szCs w:val="24"/>
          <w:u w:val="single"/>
          <w:lang w:val="en-US"/>
        </w:rPr>
        <w:t>2020 INDUSTRY STATISTICS BOOKLET</w:t>
      </w:r>
    </w:p>
    <w:p w:rsidR="002341C4" w:rsidRPr="005350A0" w:rsidRDefault="002341C4" w:rsidP="002341C4">
      <w:pPr>
        <w:spacing w:after="0"/>
        <w:rPr>
          <w:rFonts w:asciiTheme="minorHAnsi" w:eastAsia="Times New Roman" w:hAnsiTheme="minorHAnsi" w:cstheme="minorHAnsi"/>
          <w:sz w:val="24"/>
          <w:szCs w:val="24"/>
          <w:lang w:val="en-US"/>
        </w:rPr>
      </w:pPr>
      <w:r w:rsidRPr="005350A0">
        <w:rPr>
          <w:rFonts w:asciiTheme="minorHAnsi" w:eastAsia="Times New Roman" w:hAnsiTheme="minorHAnsi" w:cstheme="minorHAnsi"/>
          <w:sz w:val="24"/>
          <w:szCs w:val="24"/>
          <w:lang w:val="en-US"/>
        </w:rPr>
        <w:t xml:space="preserve">The annual statistics book prepared by John Edmonds is now available – for a copy please contact </w:t>
      </w:r>
      <w:hyperlink r:id="rId8" w:history="1">
        <w:r w:rsidRPr="005350A0">
          <w:rPr>
            <w:rStyle w:val="Hyperlink"/>
            <w:rFonts w:asciiTheme="minorHAnsi" w:eastAsia="Times New Roman" w:hAnsiTheme="minorHAnsi" w:cstheme="minorHAnsi"/>
            <w:sz w:val="24"/>
            <w:szCs w:val="24"/>
            <w:lang w:val="en-US"/>
          </w:rPr>
          <w:t>johne@cga.co.za</w:t>
        </w:r>
      </w:hyperlink>
      <w:r w:rsidR="00E7714A">
        <w:rPr>
          <w:rFonts w:asciiTheme="minorHAnsi" w:eastAsia="Times New Roman" w:hAnsiTheme="minorHAnsi" w:cstheme="minorHAnsi"/>
          <w:sz w:val="24"/>
          <w:szCs w:val="24"/>
          <w:lang w:val="en-US"/>
        </w:rPr>
        <w:t xml:space="preserve"> </w:t>
      </w:r>
      <w:bookmarkStart w:id="0" w:name="_GoBack"/>
      <w:bookmarkEnd w:id="0"/>
      <w:r w:rsidRPr="005350A0">
        <w:rPr>
          <w:rFonts w:asciiTheme="minorHAnsi" w:eastAsia="Times New Roman" w:hAnsiTheme="minorHAnsi" w:cstheme="minorHAnsi"/>
          <w:sz w:val="24"/>
          <w:szCs w:val="24"/>
          <w:lang w:val="en-US"/>
        </w:rPr>
        <w:t xml:space="preserve">. Post lockdown the booklet will be printed and posted to all CGA members. The booklet will also be placed on </w:t>
      </w:r>
      <w:hyperlink r:id="rId9" w:history="1">
        <w:r w:rsidRPr="005350A0">
          <w:rPr>
            <w:rStyle w:val="Hyperlink"/>
            <w:rFonts w:asciiTheme="minorHAnsi" w:eastAsia="Times New Roman" w:hAnsiTheme="minorHAnsi" w:cstheme="minorHAnsi"/>
            <w:sz w:val="24"/>
            <w:szCs w:val="24"/>
            <w:lang w:val="en-US"/>
          </w:rPr>
          <w:t>www.cga.co.za</w:t>
        </w:r>
      </w:hyperlink>
      <w:r w:rsidRPr="005350A0">
        <w:rPr>
          <w:rFonts w:asciiTheme="minorHAnsi" w:eastAsia="Times New Roman" w:hAnsiTheme="minorHAnsi" w:cstheme="minorHAnsi"/>
          <w:sz w:val="24"/>
          <w:szCs w:val="24"/>
          <w:lang w:val="en-US"/>
        </w:rPr>
        <w:t xml:space="preserve"> </w:t>
      </w:r>
    </w:p>
    <w:p w:rsidR="00FA3EDC" w:rsidRDefault="00FA3EDC" w:rsidP="00FA3ED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WORKPLACE BEST PRACTICE GUIDELINES</w:t>
      </w:r>
    </w:p>
    <w:p w:rsidR="002341C4" w:rsidRPr="00FA3EDC" w:rsidRDefault="00FA3EDC"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Jacomien de Klerk of the Citrus Academy and Paul Hardman have developed a document to assist the citrus industry in addressing COVID-19 challenges in the workplace. This is unchartered territory and we would appreciate any suggestions to improve the document – visit </w:t>
      </w:r>
      <w:hyperlink r:id="rId10" w:history="1">
        <w:r w:rsidR="00E7714A" w:rsidRPr="004433CE">
          <w:rPr>
            <w:rStyle w:val="Hyperlink"/>
            <w:rFonts w:asciiTheme="minorHAnsi" w:eastAsia="Times New Roman" w:hAnsiTheme="minorHAnsi" w:cstheme="minorHAnsi"/>
            <w:sz w:val="24"/>
            <w:szCs w:val="24"/>
            <w:lang w:val="en-US"/>
          </w:rPr>
          <w:t>www.cga.co.za</w:t>
        </w:r>
      </w:hyperlink>
      <w:r w:rsidR="00E7714A">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 xml:space="preserve"> </w:t>
      </w:r>
    </w:p>
    <w:p w:rsidR="00705569" w:rsidRPr="005948CD" w:rsidRDefault="00705569" w:rsidP="0043300C">
      <w:pPr>
        <w:spacing w:after="0"/>
        <w:rPr>
          <w:rFonts w:asciiTheme="minorHAnsi" w:eastAsia="Times New Roman" w:hAnsiTheme="minorHAnsi" w:cstheme="minorHAnsi"/>
          <w:lang w:val="en-US"/>
        </w:rPr>
      </w:pPr>
    </w:p>
    <w:sectPr w:rsidR="00705569" w:rsidRPr="005948CD"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9E" w:rsidRDefault="0065029E" w:rsidP="00595E08">
      <w:pPr>
        <w:spacing w:after="0" w:line="240" w:lineRule="auto"/>
      </w:pPr>
      <w:r>
        <w:separator/>
      </w:r>
    </w:p>
  </w:endnote>
  <w:endnote w:type="continuationSeparator" w:id="0">
    <w:p w:rsidR="0065029E" w:rsidRDefault="0065029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9E" w:rsidRDefault="0065029E" w:rsidP="00595E08">
      <w:pPr>
        <w:spacing w:after="0" w:line="240" w:lineRule="auto"/>
      </w:pPr>
      <w:r>
        <w:separator/>
      </w:r>
    </w:p>
  </w:footnote>
  <w:footnote w:type="continuationSeparator" w:id="0">
    <w:p w:rsidR="0065029E" w:rsidRDefault="0065029E"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70D40"/>
    <w:rsid w:val="0008376F"/>
    <w:rsid w:val="000A258A"/>
    <w:rsid w:val="000A2A31"/>
    <w:rsid w:val="000A39E7"/>
    <w:rsid w:val="000D2F64"/>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76D6"/>
    <w:rsid w:val="00225418"/>
    <w:rsid w:val="00230CA5"/>
    <w:rsid w:val="002341C4"/>
    <w:rsid w:val="0023735C"/>
    <w:rsid w:val="00244DA4"/>
    <w:rsid w:val="002512C0"/>
    <w:rsid w:val="00267052"/>
    <w:rsid w:val="0027201C"/>
    <w:rsid w:val="00280379"/>
    <w:rsid w:val="00280B32"/>
    <w:rsid w:val="00297526"/>
    <w:rsid w:val="002A3E51"/>
    <w:rsid w:val="002A597D"/>
    <w:rsid w:val="002A5A13"/>
    <w:rsid w:val="002B3545"/>
    <w:rsid w:val="002C18E4"/>
    <w:rsid w:val="002C616B"/>
    <w:rsid w:val="002C65CD"/>
    <w:rsid w:val="002D122B"/>
    <w:rsid w:val="002D17EB"/>
    <w:rsid w:val="002E1866"/>
    <w:rsid w:val="002F2F8A"/>
    <w:rsid w:val="002F5CD3"/>
    <w:rsid w:val="0030169A"/>
    <w:rsid w:val="00313CB1"/>
    <w:rsid w:val="00325D4E"/>
    <w:rsid w:val="00337B83"/>
    <w:rsid w:val="003474D9"/>
    <w:rsid w:val="00352FAF"/>
    <w:rsid w:val="00361403"/>
    <w:rsid w:val="003959C7"/>
    <w:rsid w:val="003B09E4"/>
    <w:rsid w:val="003B3CE2"/>
    <w:rsid w:val="003B7DEC"/>
    <w:rsid w:val="003C0D53"/>
    <w:rsid w:val="003C27D4"/>
    <w:rsid w:val="003D193B"/>
    <w:rsid w:val="003D70AB"/>
    <w:rsid w:val="003F0C6F"/>
    <w:rsid w:val="003F2574"/>
    <w:rsid w:val="003F6E31"/>
    <w:rsid w:val="003F7804"/>
    <w:rsid w:val="004046F2"/>
    <w:rsid w:val="0040634F"/>
    <w:rsid w:val="00426110"/>
    <w:rsid w:val="0043300C"/>
    <w:rsid w:val="00452062"/>
    <w:rsid w:val="00455927"/>
    <w:rsid w:val="004645E1"/>
    <w:rsid w:val="004711F0"/>
    <w:rsid w:val="00473BDF"/>
    <w:rsid w:val="004911D6"/>
    <w:rsid w:val="00495189"/>
    <w:rsid w:val="00496A4F"/>
    <w:rsid w:val="004A0BC7"/>
    <w:rsid w:val="004A371F"/>
    <w:rsid w:val="004B158E"/>
    <w:rsid w:val="004C29DE"/>
    <w:rsid w:val="004C529E"/>
    <w:rsid w:val="004C73F2"/>
    <w:rsid w:val="004D3ECA"/>
    <w:rsid w:val="004E0F63"/>
    <w:rsid w:val="004E60FC"/>
    <w:rsid w:val="00502EEB"/>
    <w:rsid w:val="0050561C"/>
    <w:rsid w:val="00505C06"/>
    <w:rsid w:val="005330E2"/>
    <w:rsid w:val="005350A0"/>
    <w:rsid w:val="005369A5"/>
    <w:rsid w:val="00536B64"/>
    <w:rsid w:val="00541EB1"/>
    <w:rsid w:val="00546152"/>
    <w:rsid w:val="00547C6C"/>
    <w:rsid w:val="00562B1F"/>
    <w:rsid w:val="00566C56"/>
    <w:rsid w:val="00572AA0"/>
    <w:rsid w:val="005822CF"/>
    <w:rsid w:val="005859D8"/>
    <w:rsid w:val="0058684F"/>
    <w:rsid w:val="005948CD"/>
    <w:rsid w:val="00595E08"/>
    <w:rsid w:val="005B21B9"/>
    <w:rsid w:val="005B3A73"/>
    <w:rsid w:val="005B6970"/>
    <w:rsid w:val="005B78D0"/>
    <w:rsid w:val="005B7B5D"/>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5029E"/>
    <w:rsid w:val="00663769"/>
    <w:rsid w:val="00670FBB"/>
    <w:rsid w:val="0067189B"/>
    <w:rsid w:val="006832EE"/>
    <w:rsid w:val="006852F9"/>
    <w:rsid w:val="00690E5D"/>
    <w:rsid w:val="0069320C"/>
    <w:rsid w:val="0069350E"/>
    <w:rsid w:val="00695012"/>
    <w:rsid w:val="006A0B6E"/>
    <w:rsid w:val="006A5DD3"/>
    <w:rsid w:val="006E0A15"/>
    <w:rsid w:val="006E394D"/>
    <w:rsid w:val="006F43EB"/>
    <w:rsid w:val="00705569"/>
    <w:rsid w:val="007264AE"/>
    <w:rsid w:val="00731F8B"/>
    <w:rsid w:val="00732CB3"/>
    <w:rsid w:val="00756469"/>
    <w:rsid w:val="00756592"/>
    <w:rsid w:val="00757321"/>
    <w:rsid w:val="00761318"/>
    <w:rsid w:val="00762C4F"/>
    <w:rsid w:val="007666C5"/>
    <w:rsid w:val="00771B83"/>
    <w:rsid w:val="007830CC"/>
    <w:rsid w:val="007958FA"/>
    <w:rsid w:val="00795921"/>
    <w:rsid w:val="007A07FA"/>
    <w:rsid w:val="007A4C30"/>
    <w:rsid w:val="007A5391"/>
    <w:rsid w:val="007A6F34"/>
    <w:rsid w:val="007D4D85"/>
    <w:rsid w:val="007D4E14"/>
    <w:rsid w:val="007E360C"/>
    <w:rsid w:val="007E6B47"/>
    <w:rsid w:val="0081352C"/>
    <w:rsid w:val="00823F18"/>
    <w:rsid w:val="00830C8C"/>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4C03"/>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03E2F"/>
    <w:rsid w:val="00A20F03"/>
    <w:rsid w:val="00A24A2F"/>
    <w:rsid w:val="00A31AD6"/>
    <w:rsid w:val="00A320B1"/>
    <w:rsid w:val="00A40974"/>
    <w:rsid w:val="00A508B7"/>
    <w:rsid w:val="00A54595"/>
    <w:rsid w:val="00A751D8"/>
    <w:rsid w:val="00A837EA"/>
    <w:rsid w:val="00A94119"/>
    <w:rsid w:val="00A958B0"/>
    <w:rsid w:val="00A96822"/>
    <w:rsid w:val="00AA07D0"/>
    <w:rsid w:val="00AA51FF"/>
    <w:rsid w:val="00AB0657"/>
    <w:rsid w:val="00AB5EC1"/>
    <w:rsid w:val="00AB7955"/>
    <w:rsid w:val="00AC37AC"/>
    <w:rsid w:val="00AC7D19"/>
    <w:rsid w:val="00AD1C85"/>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0658"/>
    <w:rsid w:val="00C2737B"/>
    <w:rsid w:val="00C35B43"/>
    <w:rsid w:val="00C41489"/>
    <w:rsid w:val="00C510B2"/>
    <w:rsid w:val="00C51114"/>
    <w:rsid w:val="00C62C71"/>
    <w:rsid w:val="00C81584"/>
    <w:rsid w:val="00C86158"/>
    <w:rsid w:val="00C878E2"/>
    <w:rsid w:val="00C9171B"/>
    <w:rsid w:val="00C92E66"/>
    <w:rsid w:val="00CA2B0B"/>
    <w:rsid w:val="00CA6ECC"/>
    <w:rsid w:val="00CB303A"/>
    <w:rsid w:val="00CC000B"/>
    <w:rsid w:val="00CE71FD"/>
    <w:rsid w:val="00CF5E26"/>
    <w:rsid w:val="00D00ED9"/>
    <w:rsid w:val="00D0558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75AA"/>
    <w:rsid w:val="00DC1241"/>
    <w:rsid w:val="00DC4F50"/>
    <w:rsid w:val="00DD3275"/>
    <w:rsid w:val="00DE100B"/>
    <w:rsid w:val="00E01533"/>
    <w:rsid w:val="00E017AC"/>
    <w:rsid w:val="00E018E6"/>
    <w:rsid w:val="00E0676F"/>
    <w:rsid w:val="00E14724"/>
    <w:rsid w:val="00E31082"/>
    <w:rsid w:val="00E3323F"/>
    <w:rsid w:val="00E40090"/>
    <w:rsid w:val="00E43E76"/>
    <w:rsid w:val="00E5448E"/>
    <w:rsid w:val="00E66070"/>
    <w:rsid w:val="00E7714A"/>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A83B"/>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e@cga.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ga.co.za" TargetMode="External"/><Relationship Id="rId4" Type="http://schemas.openxmlformats.org/officeDocument/2006/relationships/webSettings" Target="webSettings.xml"/><Relationship Id="rId9" Type="http://schemas.openxmlformats.org/officeDocument/2006/relationships/hyperlink" Target="http://www.c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11</cp:revision>
  <cp:lastPrinted>2019-12-20T06:10:00Z</cp:lastPrinted>
  <dcterms:created xsi:type="dcterms:W3CDTF">2020-04-10T05:23:00Z</dcterms:created>
  <dcterms:modified xsi:type="dcterms:W3CDTF">2020-04-17T13:58:00Z</dcterms:modified>
</cp:coreProperties>
</file>