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50" w:type="pct"/>
        <w:tblCellSpacing w:w="0" w:type="dxa"/>
        <w:tblInd w:w="-743" w:type="dxa"/>
        <w:tblLayout w:type="fixed"/>
        <w:tblCellMar>
          <w:top w:w="15" w:type="dxa"/>
          <w:bottom w:w="15" w:type="dxa"/>
        </w:tblCellMar>
        <w:tblLook w:val="00A0" w:firstRow="1" w:lastRow="0" w:firstColumn="1" w:lastColumn="0" w:noHBand="0" w:noVBand="0"/>
      </w:tblPr>
      <w:tblGrid>
        <w:gridCol w:w="10525"/>
      </w:tblGrid>
      <w:tr w:rsidR="00F553C7" w:rsidRPr="00901D81" w:rsidTr="004A7F1C">
        <w:trPr>
          <w:trHeight w:val="15677"/>
          <w:tblCellSpacing w:w="0" w:type="dxa"/>
        </w:trPr>
        <w:tc>
          <w:tcPr>
            <w:tcW w:w="10524"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538A6">
                                          <w:rPr>
                                            <w:rFonts w:ascii="Comic Sans MS" w:hAnsi="Comic Sans MS"/>
                                            <w:b/>
                                            <w:i/>
                                            <w:sz w:val="32"/>
                                            <w:szCs w:val="32"/>
                                          </w:rPr>
                                          <w:t xml:space="preserve"> (07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538A6">
                                          <w:rPr>
                                            <w:rFonts w:ascii="Comic Sans MS" w:hAnsi="Comic Sans MS"/>
                                            <w:i/>
                                            <w:sz w:val="20"/>
                                            <w:szCs w:val="20"/>
                                          </w:rPr>
                                          <w:t>16</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538A6">
                                    <w:rPr>
                                      <w:rFonts w:ascii="Comic Sans MS" w:hAnsi="Comic Sans MS"/>
                                      <w:b/>
                                      <w:i/>
                                      <w:sz w:val="32"/>
                                      <w:szCs w:val="32"/>
                                    </w:rPr>
                                    <w:t xml:space="preserve"> (07</w:t>
                                  </w:r>
                                  <w:r w:rsidR="00931714">
                                    <w:rPr>
                                      <w:rFonts w:ascii="Comic Sans MS" w:hAnsi="Comic Sans MS"/>
                                      <w:b/>
                                      <w:i/>
                                      <w:sz w:val="32"/>
                                      <w:szCs w:val="32"/>
                                    </w:rPr>
                                    <w:t>/18</w:t>
                                  </w:r>
                                  <w:r>
                                    <w:rPr>
                                      <w:rFonts w:ascii="Comic Sans MS" w:hAnsi="Comic Sans MS"/>
                                      <w:b/>
                                      <w:i/>
                                      <w:sz w:val="32"/>
                                      <w:szCs w:val="32"/>
                                    </w:rPr>
                                    <w:t>)</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0538A6">
                                    <w:rPr>
                                      <w:rFonts w:ascii="Comic Sans MS" w:hAnsi="Comic Sans MS"/>
                                      <w:i/>
                                      <w:sz w:val="20"/>
                                      <w:szCs w:val="20"/>
                                    </w:rPr>
                                    <w:t>16</w:t>
                                  </w:r>
                                  <w:r w:rsidR="00B4124C">
                                    <w:rPr>
                                      <w:rFonts w:ascii="Comic Sans MS" w:hAnsi="Comic Sans MS"/>
                                      <w:i/>
                                      <w:sz w:val="20"/>
                                      <w:szCs w:val="20"/>
                                    </w:rPr>
                                    <w:t xml:space="preserve"> February</w:t>
                                  </w:r>
                                  <w:r w:rsidR="00931714">
                                    <w:rPr>
                                      <w:rFonts w:ascii="Comic Sans MS" w:hAnsi="Comic Sans MS"/>
                                      <w:i/>
                                      <w:sz w:val="20"/>
                                      <w:szCs w:val="20"/>
                                    </w:rPr>
                                    <w:t xml:space="preserve"> 2018</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Default="00D42FAB" w:rsidP="00543910">
            <w:pPr>
              <w:spacing w:after="0" w:line="240" w:lineRule="auto"/>
              <w:rPr>
                <w:rFonts w:ascii="Helvetica" w:eastAsia="Times New Roman" w:hAnsi="Helvetica" w:cs="Helvetica"/>
                <w:i/>
                <w:sz w:val="24"/>
                <w:szCs w:val="24"/>
                <w:lang w:val="en" w:eastAsia="en-ZA"/>
              </w:rPr>
            </w:pPr>
            <w:r w:rsidRPr="00EF5771">
              <w:rPr>
                <w:rFonts w:ascii="Arial" w:eastAsia="Times New Roman" w:hAnsi="Arial" w:cs="Arial"/>
                <w:b/>
                <w:i/>
                <w:color w:val="181818"/>
                <w:sz w:val="24"/>
                <w:szCs w:val="24"/>
                <w:lang w:val="en-US"/>
              </w:rPr>
              <w:t>“</w:t>
            </w:r>
            <w:r w:rsidR="00EC7BB4">
              <w:rPr>
                <w:rFonts w:ascii="Arial" w:eastAsia="Times New Roman" w:hAnsi="Arial" w:cs="Arial"/>
                <w:b/>
                <w:i/>
                <w:color w:val="181818"/>
                <w:sz w:val="24"/>
                <w:szCs w:val="24"/>
                <w:lang w:val="en-US"/>
              </w:rPr>
              <w:t>Let your food be your medicine, and your medicine be your food” Hippocrates</w:t>
            </w:r>
          </w:p>
          <w:p w:rsidR="002728FC" w:rsidRPr="00543910" w:rsidRDefault="002728FC" w:rsidP="00543910">
            <w:pPr>
              <w:spacing w:after="0" w:line="240" w:lineRule="auto"/>
              <w:rPr>
                <w:rFonts w:ascii="Helvetica" w:eastAsia="Times New Roman" w:hAnsi="Helvetica" w:cs="Helvetica"/>
                <w:color w:val="281E1E"/>
                <w:sz w:val="24"/>
                <w:szCs w:val="24"/>
                <w:lang w:val="en" w:eastAsia="en-ZA"/>
              </w:rPr>
            </w:pPr>
          </w:p>
          <w:p w:rsidR="0050178E" w:rsidRPr="00EC7BB4" w:rsidRDefault="000538A6" w:rsidP="004A7F1C">
            <w:pPr>
              <w:spacing w:after="0"/>
              <w:jc w:val="both"/>
              <w:rPr>
                <w:rFonts w:ascii="Arial" w:eastAsia="Times New Roman" w:hAnsi="Arial" w:cs="Arial"/>
                <w:b/>
                <w:color w:val="0070C0"/>
                <w:sz w:val="24"/>
                <w:szCs w:val="24"/>
                <w:u w:val="single"/>
                <w:lang w:val="en-US"/>
              </w:rPr>
            </w:pPr>
            <w:r w:rsidRPr="00EC7BB4">
              <w:rPr>
                <w:rFonts w:ascii="Arial" w:eastAsia="Times New Roman" w:hAnsi="Arial" w:cs="Arial"/>
                <w:b/>
                <w:color w:val="0070C0"/>
                <w:sz w:val="24"/>
                <w:szCs w:val="24"/>
                <w:u w:val="single"/>
                <w:lang w:val="en-US"/>
              </w:rPr>
              <w:t>SIZA</w:t>
            </w:r>
          </w:p>
          <w:p w:rsidR="0050178E" w:rsidRPr="00EC7BB4" w:rsidRDefault="000538A6" w:rsidP="004A7F1C">
            <w:pPr>
              <w:spacing w:after="0"/>
              <w:jc w:val="both"/>
              <w:rPr>
                <w:rFonts w:ascii="Arial" w:eastAsia="Times New Roman" w:hAnsi="Arial" w:cs="Arial"/>
                <w:sz w:val="24"/>
                <w:szCs w:val="24"/>
                <w:lang w:val="en-US"/>
              </w:rPr>
            </w:pPr>
            <w:r w:rsidRPr="00EC7BB4">
              <w:rPr>
                <w:rFonts w:ascii="Arial" w:eastAsia="Times New Roman" w:hAnsi="Arial" w:cs="Arial"/>
                <w:sz w:val="24"/>
                <w:szCs w:val="24"/>
                <w:lang w:val="en-US"/>
              </w:rPr>
              <w:t xml:space="preserve">The Sustainability Initiative of South Africa (SIZA) now has 1 649 active members on its platform – with the majority (23.5%) from the citrus industry. This initiative was started by Fruit South Africa (of which the CGA is a founder member) and has since evolved into an independent company with its own Board and management. SIZA has come of age under the guidance of Retha Louw and her Board, ably led by Chairman Nigel Mudge. The initiative was started in order to address all labor related issues on fruit farms – growers wanted to ensure that they were not only in compliance with </w:t>
            </w:r>
            <w:r w:rsidR="00921E0B" w:rsidRPr="00EC7BB4">
              <w:rPr>
                <w:rFonts w:ascii="Arial" w:eastAsia="Times New Roman" w:hAnsi="Arial" w:cs="Arial"/>
                <w:sz w:val="24"/>
                <w:szCs w:val="24"/>
                <w:lang w:val="en-US"/>
              </w:rPr>
              <w:t>labor</w:t>
            </w:r>
            <w:r w:rsidRPr="00EC7BB4">
              <w:rPr>
                <w:rFonts w:ascii="Arial" w:eastAsia="Times New Roman" w:hAnsi="Arial" w:cs="Arial"/>
                <w:sz w:val="24"/>
                <w:szCs w:val="24"/>
                <w:lang w:val="en-US"/>
              </w:rPr>
              <w:t xml:space="preserve"> regulations, but also exposed to best practice in terms of </w:t>
            </w:r>
            <w:r w:rsidR="00921E0B" w:rsidRPr="00EC7BB4">
              <w:rPr>
                <w:rFonts w:ascii="Arial" w:eastAsia="Times New Roman" w:hAnsi="Arial" w:cs="Arial"/>
                <w:sz w:val="24"/>
                <w:szCs w:val="24"/>
                <w:lang w:val="en-US"/>
              </w:rPr>
              <w:t>labor</w:t>
            </w:r>
            <w:r w:rsidRPr="00EC7BB4">
              <w:rPr>
                <w:rFonts w:ascii="Arial" w:eastAsia="Times New Roman" w:hAnsi="Arial" w:cs="Arial"/>
                <w:sz w:val="24"/>
                <w:szCs w:val="24"/>
                <w:lang w:val="en-US"/>
              </w:rPr>
              <w:t xml:space="preserve"> relations. </w:t>
            </w:r>
            <w:r w:rsidR="00921E0B" w:rsidRPr="00EC7BB4">
              <w:rPr>
                <w:rFonts w:ascii="Arial" w:eastAsia="Times New Roman" w:hAnsi="Arial" w:cs="Arial"/>
                <w:sz w:val="24"/>
                <w:szCs w:val="24"/>
                <w:lang w:val="en-US"/>
              </w:rPr>
              <w:t>Laborers</w:t>
            </w:r>
            <w:r w:rsidRPr="00EC7BB4">
              <w:rPr>
                <w:rFonts w:ascii="Arial" w:eastAsia="Times New Roman" w:hAnsi="Arial" w:cs="Arial"/>
                <w:sz w:val="24"/>
                <w:szCs w:val="24"/>
                <w:lang w:val="en-US"/>
              </w:rPr>
              <w:t xml:space="preserve"> wanted to ensure that they </w:t>
            </w:r>
            <w:proofErr w:type="gramStart"/>
            <w:r w:rsidRPr="00EC7BB4">
              <w:rPr>
                <w:rFonts w:ascii="Arial" w:eastAsia="Times New Roman" w:hAnsi="Arial" w:cs="Arial"/>
                <w:sz w:val="24"/>
                <w:szCs w:val="24"/>
                <w:lang w:val="en-US"/>
              </w:rPr>
              <w:t>are treated</w:t>
            </w:r>
            <w:proofErr w:type="gramEnd"/>
            <w:r w:rsidRPr="00EC7BB4">
              <w:rPr>
                <w:rFonts w:ascii="Arial" w:eastAsia="Times New Roman" w:hAnsi="Arial" w:cs="Arial"/>
                <w:sz w:val="24"/>
                <w:szCs w:val="24"/>
                <w:lang w:val="en-US"/>
              </w:rPr>
              <w:t xml:space="preserve"> fairly and with dignity, while importers, retailers and other buyers wanted a mechanism to give them assurance that ethical standards were being met</w:t>
            </w:r>
            <w:r w:rsidR="009D3901" w:rsidRPr="00EC7BB4">
              <w:rPr>
                <w:rFonts w:ascii="Arial" w:eastAsia="Times New Roman" w:hAnsi="Arial" w:cs="Arial"/>
                <w:sz w:val="24"/>
                <w:szCs w:val="24"/>
                <w:lang w:val="en-US"/>
              </w:rPr>
              <w:t xml:space="preserve">, government wanted to ensure that fruit </w:t>
            </w:r>
            <w:r w:rsidR="00921E0B" w:rsidRPr="00EC7BB4">
              <w:rPr>
                <w:rFonts w:ascii="Arial" w:eastAsia="Times New Roman" w:hAnsi="Arial" w:cs="Arial"/>
                <w:sz w:val="24"/>
                <w:szCs w:val="24"/>
                <w:lang w:val="en-US"/>
              </w:rPr>
              <w:t>farmers’</w:t>
            </w:r>
            <w:r w:rsidR="009D3901" w:rsidRPr="00EC7BB4">
              <w:rPr>
                <w:rFonts w:ascii="Arial" w:eastAsia="Times New Roman" w:hAnsi="Arial" w:cs="Arial"/>
                <w:sz w:val="24"/>
                <w:szCs w:val="24"/>
                <w:lang w:val="en-US"/>
              </w:rPr>
              <w:t xml:space="preserve"> practices were in line with the law while also empowering workers</w:t>
            </w:r>
            <w:r w:rsidRPr="00EC7BB4">
              <w:rPr>
                <w:rFonts w:ascii="Arial" w:eastAsia="Times New Roman" w:hAnsi="Arial" w:cs="Arial"/>
                <w:sz w:val="24"/>
                <w:szCs w:val="24"/>
                <w:lang w:val="en-US"/>
              </w:rPr>
              <w:t xml:space="preserve">. SIZA has developed a number of </w:t>
            </w:r>
            <w:r w:rsidR="009D3901" w:rsidRPr="00EC7BB4">
              <w:rPr>
                <w:rFonts w:ascii="Arial" w:eastAsia="Times New Roman" w:hAnsi="Arial" w:cs="Arial"/>
                <w:sz w:val="24"/>
                <w:szCs w:val="24"/>
                <w:lang w:val="en-US"/>
              </w:rPr>
              <w:t>programs that give these value chain partners the necessary assurances</w:t>
            </w:r>
            <w:r w:rsidR="007C3FDC" w:rsidRPr="00EC7BB4">
              <w:rPr>
                <w:rFonts w:ascii="Arial" w:eastAsia="Times New Roman" w:hAnsi="Arial" w:cs="Arial"/>
                <w:sz w:val="24"/>
                <w:szCs w:val="24"/>
                <w:lang w:val="en-US"/>
              </w:rPr>
              <w:t xml:space="preserve"> and drives improvement throughout the South African fruit industry</w:t>
            </w:r>
            <w:r w:rsidR="009D3901" w:rsidRPr="00EC7BB4">
              <w:rPr>
                <w:rFonts w:ascii="Arial" w:eastAsia="Times New Roman" w:hAnsi="Arial" w:cs="Arial"/>
                <w:sz w:val="24"/>
                <w:szCs w:val="24"/>
                <w:lang w:val="en-US"/>
              </w:rPr>
              <w:t>.</w:t>
            </w:r>
          </w:p>
          <w:p w:rsidR="009D3901" w:rsidRPr="00EC7BB4" w:rsidRDefault="009D3901" w:rsidP="004A7F1C">
            <w:pPr>
              <w:spacing w:after="0"/>
              <w:jc w:val="both"/>
              <w:rPr>
                <w:rFonts w:ascii="Arial" w:eastAsia="Times New Roman" w:hAnsi="Arial" w:cs="Arial"/>
                <w:sz w:val="24"/>
                <w:szCs w:val="24"/>
                <w:lang w:val="en-US"/>
              </w:rPr>
            </w:pPr>
            <w:r w:rsidRPr="00EC7BB4">
              <w:rPr>
                <w:rFonts w:ascii="Arial" w:eastAsia="Times New Roman" w:hAnsi="Arial" w:cs="Arial"/>
                <w:sz w:val="24"/>
                <w:szCs w:val="24"/>
                <w:lang w:val="en-US"/>
              </w:rPr>
              <w:t xml:space="preserve">SIZA recently prepared a report for CGA on the fourth quarter of 2017. This report highlighted activities of SIZA, and in </w:t>
            </w:r>
            <w:proofErr w:type="gramStart"/>
            <w:r w:rsidRPr="00EC7BB4">
              <w:rPr>
                <w:rFonts w:ascii="Arial" w:eastAsia="Times New Roman" w:hAnsi="Arial" w:cs="Arial"/>
                <w:sz w:val="24"/>
                <w:szCs w:val="24"/>
                <w:lang w:val="en-US"/>
              </w:rPr>
              <w:t>particular</w:t>
            </w:r>
            <w:proofErr w:type="gramEnd"/>
            <w:r w:rsidRPr="00EC7BB4">
              <w:rPr>
                <w:rFonts w:ascii="Arial" w:eastAsia="Times New Roman" w:hAnsi="Arial" w:cs="Arial"/>
                <w:sz w:val="24"/>
                <w:szCs w:val="24"/>
                <w:lang w:val="en-US"/>
              </w:rPr>
              <w:t xml:space="preserve"> how this related to the citrus sector. Of the 553 primary members (producers and packhouses), 201 are in the Eastern Cape and 197 are in the Western Cape (combined 72% of citrus total) – while 99 (18%) are from Limpopo and 31 (6%) are from Mpumalanga. There is clearly some work to </w:t>
            </w:r>
            <w:proofErr w:type="gramStart"/>
            <w:r w:rsidRPr="00EC7BB4">
              <w:rPr>
                <w:rFonts w:ascii="Arial" w:eastAsia="Times New Roman" w:hAnsi="Arial" w:cs="Arial"/>
                <w:sz w:val="24"/>
                <w:szCs w:val="24"/>
                <w:lang w:val="en-US"/>
              </w:rPr>
              <w:t>be done</w:t>
            </w:r>
            <w:proofErr w:type="gramEnd"/>
            <w:r w:rsidRPr="00EC7BB4">
              <w:rPr>
                <w:rFonts w:ascii="Arial" w:eastAsia="Times New Roman" w:hAnsi="Arial" w:cs="Arial"/>
                <w:sz w:val="24"/>
                <w:szCs w:val="24"/>
                <w:lang w:val="en-US"/>
              </w:rPr>
              <w:t xml:space="preserve"> in exposing growers in the north to the benefits of SIZA. If you want more </w:t>
            </w:r>
            <w:r w:rsidR="00921E0B" w:rsidRPr="00EC7BB4">
              <w:rPr>
                <w:rFonts w:ascii="Arial" w:eastAsia="Times New Roman" w:hAnsi="Arial" w:cs="Arial"/>
                <w:sz w:val="24"/>
                <w:szCs w:val="24"/>
                <w:lang w:val="en-US"/>
              </w:rPr>
              <w:t>information,</w:t>
            </w:r>
            <w:r w:rsidRPr="00EC7BB4">
              <w:rPr>
                <w:rFonts w:ascii="Arial" w:eastAsia="Times New Roman" w:hAnsi="Arial" w:cs="Arial"/>
                <w:sz w:val="24"/>
                <w:szCs w:val="24"/>
                <w:lang w:val="en-US"/>
              </w:rPr>
              <w:t xml:space="preserve"> please contact Retha Louw (</w:t>
            </w:r>
            <w:hyperlink r:id="rId7" w:history="1">
              <w:r w:rsidRPr="00EC7BB4">
                <w:rPr>
                  <w:rStyle w:val="Hyperlink"/>
                  <w:rFonts w:ascii="Arial" w:eastAsia="Times New Roman" w:hAnsi="Arial" w:cs="Arial"/>
                  <w:sz w:val="24"/>
                  <w:szCs w:val="24"/>
                  <w:lang w:val="en-US"/>
                </w:rPr>
                <w:t>retha@siza.co.za</w:t>
              </w:r>
            </w:hyperlink>
            <w:r w:rsidRPr="00EC7BB4">
              <w:rPr>
                <w:rFonts w:ascii="Arial" w:eastAsia="Times New Roman" w:hAnsi="Arial" w:cs="Arial"/>
                <w:sz w:val="24"/>
                <w:szCs w:val="24"/>
                <w:lang w:val="en-US"/>
              </w:rPr>
              <w:t xml:space="preserve">) or look at their website </w:t>
            </w:r>
            <w:hyperlink r:id="rId8" w:history="1">
              <w:r w:rsidRPr="00EC7BB4">
                <w:rPr>
                  <w:rStyle w:val="Hyperlink"/>
                  <w:rFonts w:ascii="Arial" w:eastAsia="Times New Roman" w:hAnsi="Arial" w:cs="Arial"/>
                  <w:sz w:val="24"/>
                  <w:szCs w:val="24"/>
                  <w:lang w:val="en-US"/>
                </w:rPr>
                <w:t>www.siza.co.za</w:t>
              </w:r>
            </w:hyperlink>
            <w:r w:rsidRPr="00EC7BB4">
              <w:rPr>
                <w:rFonts w:ascii="Arial" w:eastAsia="Times New Roman" w:hAnsi="Arial" w:cs="Arial"/>
                <w:sz w:val="24"/>
                <w:szCs w:val="24"/>
                <w:lang w:val="en-US"/>
              </w:rPr>
              <w:t xml:space="preserve"> . If needed, information days </w:t>
            </w:r>
            <w:proofErr w:type="gramStart"/>
            <w:r w:rsidRPr="00EC7BB4">
              <w:rPr>
                <w:rFonts w:ascii="Arial" w:eastAsia="Times New Roman" w:hAnsi="Arial" w:cs="Arial"/>
                <w:sz w:val="24"/>
                <w:szCs w:val="24"/>
                <w:lang w:val="en-US"/>
              </w:rPr>
              <w:t>can be arranged</w:t>
            </w:r>
            <w:proofErr w:type="gramEnd"/>
            <w:r w:rsidRPr="00EC7BB4">
              <w:rPr>
                <w:rFonts w:ascii="Arial" w:eastAsia="Times New Roman" w:hAnsi="Arial" w:cs="Arial"/>
                <w:sz w:val="24"/>
                <w:szCs w:val="24"/>
                <w:lang w:val="en-US"/>
              </w:rPr>
              <w:t xml:space="preserve"> for those who want to learn more.</w:t>
            </w:r>
          </w:p>
          <w:p w:rsidR="009D3901" w:rsidRPr="00EC7BB4" w:rsidRDefault="00FC6D8B" w:rsidP="004A7F1C">
            <w:pPr>
              <w:spacing w:after="0"/>
              <w:jc w:val="both"/>
              <w:rPr>
                <w:rFonts w:ascii="Arial" w:eastAsia="Times New Roman" w:hAnsi="Arial" w:cs="Arial"/>
                <w:sz w:val="24"/>
                <w:szCs w:val="24"/>
                <w:lang w:val="en-US"/>
              </w:rPr>
            </w:pPr>
            <w:r w:rsidRPr="00EC7BB4">
              <w:rPr>
                <w:rFonts w:ascii="Arial" w:eastAsia="Times New Roman" w:hAnsi="Arial" w:cs="Arial"/>
                <w:sz w:val="24"/>
                <w:szCs w:val="24"/>
                <w:lang w:val="en-US"/>
              </w:rPr>
              <w:t xml:space="preserve">Although in the past SIZA has been concentrating on ethical standards, a lot of work </w:t>
            </w:r>
            <w:proofErr w:type="gramStart"/>
            <w:r w:rsidRPr="00EC7BB4">
              <w:rPr>
                <w:rFonts w:ascii="Arial" w:eastAsia="Times New Roman" w:hAnsi="Arial" w:cs="Arial"/>
                <w:sz w:val="24"/>
                <w:szCs w:val="24"/>
                <w:lang w:val="en-US"/>
              </w:rPr>
              <w:t>has been done</w:t>
            </w:r>
            <w:proofErr w:type="gramEnd"/>
            <w:r w:rsidRPr="00EC7BB4">
              <w:rPr>
                <w:rFonts w:ascii="Arial" w:eastAsia="Times New Roman" w:hAnsi="Arial" w:cs="Arial"/>
                <w:sz w:val="24"/>
                <w:szCs w:val="24"/>
                <w:lang w:val="en-US"/>
              </w:rPr>
              <w:t xml:space="preserve"> on developing an environmental standard. Due to pressure on growers to show compliance with generally accepted environmental standards, this development </w:t>
            </w:r>
            <w:proofErr w:type="gramStart"/>
            <w:r w:rsidRPr="00EC7BB4">
              <w:rPr>
                <w:rFonts w:ascii="Arial" w:eastAsia="Times New Roman" w:hAnsi="Arial" w:cs="Arial"/>
                <w:sz w:val="24"/>
                <w:szCs w:val="24"/>
                <w:lang w:val="en-US"/>
              </w:rPr>
              <w:t>has been fast tracked</w:t>
            </w:r>
            <w:proofErr w:type="gramEnd"/>
            <w:r w:rsidRPr="00EC7BB4">
              <w:rPr>
                <w:rFonts w:ascii="Arial" w:eastAsia="Times New Roman" w:hAnsi="Arial" w:cs="Arial"/>
                <w:sz w:val="24"/>
                <w:szCs w:val="24"/>
                <w:lang w:val="en-US"/>
              </w:rPr>
              <w:t xml:space="preserve">. During </w:t>
            </w:r>
            <w:r w:rsidR="00921E0B" w:rsidRPr="00EC7BB4">
              <w:rPr>
                <w:rFonts w:ascii="Arial" w:eastAsia="Times New Roman" w:hAnsi="Arial" w:cs="Arial"/>
                <w:sz w:val="24"/>
                <w:szCs w:val="24"/>
                <w:lang w:val="en-US"/>
              </w:rPr>
              <w:t>2017,</w:t>
            </w:r>
            <w:r w:rsidRPr="00EC7BB4">
              <w:rPr>
                <w:rFonts w:ascii="Arial" w:eastAsia="Times New Roman" w:hAnsi="Arial" w:cs="Arial"/>
                <w:sz w:val="24"/>
                <w:szCs w:val="24"/>
                <w:lang w:val="en-US"/>
              </w:rPr>
              <w:t xml:space="preserve"> the standard </w:t>
            </w:r>
            <w:proofErr w:type="gramStart"/>
            <w:r w:rsidRPr="00EC7BB4">
              <w:rPr>
                <w:rFonts w:ascii="Arial" w:eastAsia="Times New Roman" w:hAnsi="Arial" w:cs="Arial"/>
                <w:sz w:val="24"/>
                <w:szCs w:val="24"/>
                <w:lang w:val="en-US"/>
              </w:rPr>
              <w:t>w</w:t>
            </w:r>
            <w:r w:rsidR="007C3FDC" w:rsidRPr="00EC7BB4">
              <w:rPr>
                <w:rFonts w:ascii="Arial" w:eastAsia="Times New Roman" w:hAnsi="Arial" w:cs="Arial"/>
                <w:sz w:val="24"/>
                <w:szCs w:val="24"/>
                <w:lang w:val="en-US"/>
              </w:rPr>
              <w:t>as benchmarked and gained a Gold</w:t>
            </w:r>
            <w:r w:rsidRPr="00EC7BB4">
              <w:rPr>
                <w:rFonts w:ascii="Arial" w:eastAsia="Times New Roman" w:hAnsi="Arial" w:cs="Arial"/>
                <w:sz w:val="24"/>
                <w:szCs w:val="24"/>
                <w:lang w:val="en-US"/>
              </w:rPr>
              <w:t xml:space="preserve"> Rating against one of the </w:t>
            </w:r>
            <w:r w:rsidR="00921E0B" w:rsidRPr="00EC7BB4">
              <w:rPr>
                <w:rFonts w:ascii="Arial" w:eastAsia="Times New Roman" w:hAnsi="Arial" w:cs="Arial"/>
                <w:sz w:val="24"/>
                <w:szCs w:val="24"/>
                <w:lang w:val="en-US"/>
              </w:rPr>
              <w:t>world’s</w:t>
            </w:r>
            <w:r w:rsidRPr="00EC7BB4">
              <w:rPr>
                <w:rFonts w:ascii="Arial" w:eastAsia="Times New Roman" w:hAnsi="Arial" w:cs="Arial"/>
                <w:sz w:val="24"/>
                <w:szCs w:val="24"/>
                <w:lang w:val="en-US"/>
              </w:rPr>
              <w:t xml:space="preserve"> leading sustainability standards (SAI FSA)</w:t>
            </w:r>
            <w:proofErr w:type="gramEnd"/>
            <w:r w:rsidRPr="00EC7BB4">
              <w:rPr>
                <w:rFonts w:ascii="Arial" w:eastAsia="Times New Roman" w:hAnsi="Arial" w:cs="Arial"/>
                <w:sz w:val="24"/>
                <w:szCs w:val="24"/>
                <w:lang w:val="en-US"/>
              </w:rPr>
              <w:t xml:space="preserve">. A </w:t>
            </w:r>
            <w:r w:rsidR="00921E0B" w:rsidRPr="00EC7BB4">
              <w:rPr>
                <w:rFonts w:ascii="Arial" w:eastAsia="Times New Roman" w:hAnsi="Arial" w:cs="Arial"/>
                <w:sz w:val="24"/>
                <w:szCs w:val="24"/>
                <w:lang w:val="en-US"/>
              </w:rPr>
              <w:t>Self-Assessment</w:t>
            </w:r>
            <w:r w:rsidRPr="00EC7BB4">
              <w:rPr>
                <w:rFonts w:ascii="Arial" w:eastAsia="Times New Roman" w:hAnsi="Arial" w:cs="Arial"/>
                <w:sz w:val="24"/>
                <w:szCs w:val="24"/>
                <w:lang w:val="en-US"/>
              </w:rPr>
              <w:t xml:space="preserve"> Questionnaire (SAQ) was developed, and to date 184 SIZA members have completed the SAQ. </w:t>
            </w:r>
          </w:p>
          <w:p w:rsidR="00FC6D8B" w:rsidRPr="00EC7BB4" w:rsidRDefault="00FC6D8B" w:rsidP="004A7F1C">
            <w:pPr>
              <w:spacing w:after="0"/>
              <w:jc w:val="both"/>
              <w:rPr>
                <w:rFonts w:ascii="Arial" w:eastAsia="Times New Roman" w:hAnsi="Arial" w:cs="Arial"/>
                <w:sz w:val="24"/>
                <w:szCs w:val="24"/>
                <w:lang w:val="en-US"/>
              </w:rPr>
            </w:pPr>
            <w:r w:rsidRPr="00EC7BB4">
              <w:rPr>
                <w:rFonts w:ascii="Arial" w:eastAsia="Times New Roman" w:hAnsi="Arial" w:cs="Arial"/>
                <w:sz w:val="24"/>
                <w:szCs w:val="24"/>
                <w:lang w:val="en-US"/>
              </w:rPr>
              <w:t xml:space="preserve">A common concern from all southern hemisphere fruit exporters was expressed at the recent SHAFFE (Southern Hemisphere Association of Fresh Fruit Exporters) meeting in Berlin – the proliferation of retail and importer standards is a financial and administration burden that has the potential of putting many growers (and particularly smaller scale growers with limited resources) out of business. </w:t>
            </w:r>
            <w:proofErr w:type="gramStart"/>
            <w:r w:rsidRPr="00EC7BB4">
              <w:rPr>
                <w:rFonts w:ascii="Arial" w:eastAsia="Times New Roman" w:hAnsi="Arial" w:cs="Arial"/>
                <w:sz w:val="24"/>
                <w:szCs w:val="24"/>
                <w:lang w:val="en-US"/>
              </w:rPr>
              <w:t>It is this focus towards one standard, one inspection, and one certification that</w:t>
            </w:r>
            <w:proofErr w:type="gramEnd"/>
            <w:r w:rsidRPr="00EC7BB4">
              <w:rPr>
                <w:rFonts w:ascii="Arial" w:eastAsia="Times New Roman" w:hAnsi="Arial" w:cs="Arial"/>
                <w:sz w:val="24"/>
                <w:szCs w:val="24"/>
                <w:lang w:val="en-US"/>
              </w:rPr>
              <w:t xml:space="preserve"> drives SIZA. The more members that SIZA attracts, the more the company can develop programs and practices that meet the multiple standards that we see </w:t>
            </w:r>
            <w:proofErr w:type="gramStart"/>
            <w:r w:rsidRPr="00EC7BB4">
              <w:rPr>
                <w:rFonts w:ascii="Arial" w:eastAsia="Times New Roman" w:hAnsi="Arial" w:cs="Arial"/>
                <w:sz w:val="24"/>
                <w:szCs w:val="24"/>
                <w:lang w:val="en-US"/>
              </w:rPr>
              <w:t>being launched</w:t>
            </w:r>
            <w:proofErr w:type="gramEnd"/>
            <w:r w:rsidRPr="00EC7BB4">
              <w:rPr>
                <w:rFonts w:ascii="Arial" w:eastAsia="Times New Roman" w:hAnsi="Arial" w:cs="Arial"/>
                <w:sz w:val="24"/>
                <w:szCs w:val="24"/>
                <w:lang w:val="en-US"/>
              </w:rPr>
              <w:t>.</w:t>
            </w:r>
            <w:r w:rsidR="00921E0B" w:rsidRPr="00EC7BB4">
              <w:rPr>
                <w:rFonts w:ascii="Arial" w:eastAsia="Times New Roman" w:hAnsi="Arial" w:cs="Arial"/>
                <w:sz w:val="24"/>
                <w:szCs w:val="24"/>
                <w:lang w:val="en-US"/>
              </w:rPr>
              <w:t xml:space="preserve"> Interestingly, this is not just a southern hemisphere problem, at the Freshfel meeting similar concerns </w:t>
            </w:r>
            <w:proofErr w:type="gramStart"/>
            <w:r w:rsidR="00921E0B" w:rsidRPr="00EC7BB4">
              <w:rPr>
                <w:rFonts w:ascii="Arial" w:eastAsia="Times New Roman" w:hAnsi="Arial" w:cs="Arial"/>
                <w:sz w:val="24"/>
                <w:szCs w:val="24"/>
                <w:lang w:val="en-US"/>
              </w:rPr>
              <w:t>were expressed</w:t>
            </w:r>
            <w:proofErr w:type="gramEnd"/>
            <w:r w:rsidR="00921E0B" w:rsidRPr="00EC7BB4">
              <w:rPr>
                <w:rFonts w:ascii="Arial" w:eastAsia="Times New Roman" w:hAnsi="Arial" w:cs="Arial"/>
                <w:sz w:val="24"/>
                <w:szCs w:val="24"/>
                <w:lang w:val="en-US"/>
              </w:rPr>
              <w:t xml:space="preserve"> by those producers in Europe.</w:t>
            </w:r>
          </w:p>
          <w:p w:rsidR="00921E0B" w:rsidRDefault="00921E0B" w:rsidP="004A7F1C">
            <w:pPr>
              <w:spacing w:after="0"/>
              <w:jc w:val="both"/>
              <w:rPr>
                <w:rFonts w:ascii="Arial" w:eastAsia="Times New Roman" w:hAnsi="Arial" w:cs="Arial"/>
                <w:b/>
                <w:color w:val="0070C0"/>
                <w:u w:val="single"/>
                <w:lang w:val="en-US"/>
              </w:rPr>
            </w:pPr>
          </w:p>
          <w:p w:rsidR="00EF5771" w:rsidRPr="0020067C" w:rsidRDefault="00543910" w:rsidP="004A7F1C">
            <w:pPr>
              <w:spacing w:after="0"/>
              <w:jc w:val="both"/>
              <w:rPr>
                <w:rFonts w:ascii="Arial" w:eastAsia="Times New Roman" w:hAnsi="Arial" w:cs="Arial"/>
                <w:lang w:val="en-US"/>
              </w:rPr>
            </w:pPr>
            <w:r>
              <w:rPr>
                <w:rFonts w:ascii="Arial" w:eastAsia="Times New Roman" w:hAnsi="Arial" w:cs="Arial"/>
                <w:noProof/>
                <w:lang w:eastAsia="en-ZA"/>
              </w:rPr>
              <w:t xml:space="preserve"> </w:t>
            </w:r>
          </w:p>
          <w:p w:rsidR="00006395" w:rsidRPr="00E16708" w:rsidRDefault="00006395" w:rsidP="00006395">
            <w:pPr>
              <w:spacing w:after="0"/>
              <w:jc w:val="both"/>
              <w:rPr>
                <w:rFonts w:ascii="Arial" w:hAnsi="Arial" w:cs="Arial"/>
                <w:b/>
                <w:bCs/>
                <w:color w:val="0070C0"/>
                <w:sz w:val="6"/>
                <w:szCs w:val="6"/>
                <w:u w:val="single"/>
                <w:lang w:val="en-US"/>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4A7F1C">
      <w:pPr>
        <w:spacing w:after="0" w:line="240" w:lineRule="auto"/>
        <w:ind w:right="-330"/>
        <w:rPr>
          <w:rFonts w:ascii="Arial" w:hAnsi="Arial" w:cs="Arial"/>
          <w:b/>
          <w:color w:val="31849B"/>
          <w:sz w:val="17"/>
          <w:szCs w:val="17"/>
        </w:rPr>
      </w:pPr>
      <w:bookmarkStart w:id="0" w:name="_GoBack"/>
      <w:bookmarkEnd w:id="0"/>
    </w:p>
    <w:sectPr w:rsidR="00F553C7" w:rsidRPr="003363E1" w:rsidSect="004A7F1C">
      <w:pgSz w:w="11906" w:h="16838" w:code="9"/>
      <w:pgMar w:top="230" w:right="1152" w:bottom="142"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8"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8"/>
  </w:num>
  <w:num w:numId="9">
    <w:abstractNumId w:val="4"/>
  </w:num>
  <w:num w:numId="10">
    <w:abstractNumId w:val="3"/>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8A6"/>
    <w:rsid w:val="00053BC7"/>
    <w:rsid w:val="0005584C"/>
    <w:rsid w:val="00055AC2"/>
    <w:rsid w:val="00055AD9"/>
    <w:rsid w:val="00057BD5"/>
    <w:rsid w:val="00060122"/>
    <w:rsid w:val="00061C0E"/>
    <w:rsid w:val="00064F3C"/>
    <w:rsid w:val="0006507E"/>
    <w:rsid w:val="00065BD7"/>
    <w:rsid w:val="00065D8C"/>
    <w:rsid w:val="0006671B"/>
    <w:rsid w:val="000703F0"/>
    <w:rsid w:val="000718D8"/>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AAD"/>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5026"/>
    <w:rsid w:val="000D55B5"/>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3DAF"/>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2D5F"/>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067C"/>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8FC"/>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10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0339"/>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10A1"/>
    <w:rsid w:val="004216CF"/>
    <w:rsid w:val="00422D42"/>
    <w:rsid w:val="00423390"/>
    <w:rsid w:val="004249A8"/>
    <w:rsid w:val="00425A14"/>
    <w:rsid w:val="00425DA6"/>
    <w:rsid w:val="00427E1E"/>
    <w:rsid w:val="004300A7"/>
    <w:rsid w:val="00430379"/>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6E4"/>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178E"/>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910"/>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0F0D"/>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397C"/>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3CF0"/>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623"/>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1E0B"/>
    <w:rsid w:val="00922638"/>
    <w:rsid w:val="00922AFB"/>
    <w:rsid w:val="00922DC7"/>
    <w:rsid w:val="00923692"/>
    <w:rsid w:val="00923D73"/>
    <w:rsid w:val="00927400"/>
    <w:rsid w:val="00931494"/>
    <w:rsid w:val="0093171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901"/>
    <w:rsid w:val="009D3B47"/>
    <w:rsid w:val="009D5423"/>
    <w:rsid w:val="009D6610"/>
    <w:rsid w:val="009D7302"/>
    <w:rsid w:val="009D7F54"/>
    <w:rsid w:val="009E0491"/>
    <w:rsid w:val="009E104C"/>
    <w:rsid w:val="009E15AD"/>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77621"/>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05B"/>
    <w:rsid w:val="00B40D74"/>
    <w:rsid w:val="00B40F79"/>
    <w:rsid w:val="00B4124C"/>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6797E"/>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6464"/>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553"/>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9B2"/>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2932"/>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6592"/>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0F51"/>
    <w:rsid w:val="00EC1060"/>
    <w:rsid w:val="00EC12B2"/>
    <w:rsid w:val="00EC12D1"/>
    <w:rsid w:val="00EC244E"/>
    <w:rsid w:val="00EC5A51"/>
    <w:rsid w:val="00EC64D7"/>
    <w:rsid w:val="00EC7BB4"/>
    <w:rsid w:val="00ED4605"/>
    <w:rsid w:val="00ED5254"/>
    <w:rsid w:val="00ED5F84"/>
    <w:rsid w:val="00ED6629"/>
    <w:rsid w:val="00ED7447"/>
    <w:rsid w:val="00EE1441"/>
    <w:rsid w:val="00EE1E28"/>
    <w:rsid w:val="00EE49BD"/>
    <w:rsid w:val="00EE7DAE"/>
    <w:rsid w:val="00EF0624"/>
    <w:rsid w:val="00EF0BFD"/>
    <w:rsid w:val="00EF1903"/>
    <w:rsid w:val="00EF1DFD"/>
    <w:rsid w:val="00EF2C5E"/>
    <w:rsid w:val="00EF3E95"/>
    <w:rsid w:val="00EF4AD1"/>
    <w:rsid w:val="00EF54BA"/>
    <w:rsid w:val="00EF5771"/>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60C9"/>
    <w:rsid w:val="00F87AB1"/>
    <w:rsid w:val="00F900FB"/>
    <w:rsid w:val="00F902C8"/>
    <w:rsid w:val="00F91674"/>
    <w:rsid w:val="00F954D0"/>
    <w:rsid w:val="00FA0203"/>
    <w:rsid w:val="00FA0498"/>
    <w:rsid w:val="00FA0950"/>
    <w:rsid w:val="00FA0C19"/>
    <w:rsid w:val="00FA1756"/>
    <w:rsid w:val="00FA1A7D"/>
    <w:rsid w:val="00FA1C74"/>
    <w:rsid w:val="00FA350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C6D8B"/>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3C84"/>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za.co.za" TargetMode="External"/><Relationship Id="rId3" Type="http://schemas.openxmlformats.org/officeDocument/2006/relationships/styles" Target="styles.xml"/><Relationship Id="rId7" Type="http://schemas.openxmlformats.org/officeDocument/2006/relationships/hyperlink" Target="mailto:retha@siz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F7456-0679-471A-A059-B3EE1906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5</cp:revision>
  <cp:lastPrinted>2018-02-15T09:27:00Z</cp:lastPrinted>
  <dcterms:created xsi:type="dcterms:W3CDTF">2018-02-15T06:51:00Z</dcterms:created>
  <dcterms:modified xsi:type="dcterms:W3CDTF">2018-02-15T09:29:00Z</dcterms:modified>
</cp:coreProperties>
</file>