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C792" w14:textId="77777777" w:rsidR="00D2791E" w:rsidRPr="00903947" w:rsidRDefault="00D2791E" w:rsidP="00D2791E">
      <w:pPr>
        <w:jc w:val="center"/>
        <w:rPr>
          <w:b/>
          <w:bCs/>
        </w:rPr>
      </w:pPr>
      <w:bookmarkStart w:id="0" w:name="_GoBack"/>
      <w:bookmarkEnd w:id="0"/>
      <w:r w:rsidRPr="00903947">
        <w:rPr>
          <w:b/>
          <w:bCs/>
        </w:rPr>
        <w:t>MARKET SITUATION REPORT RELEVANT TO COVID-19 IMPACTS</w:t>
      </w:r>
    </w:p>
    <w:p w14:paraId="208C1ED5" w14:textId="0AD0E318" w:rsidR="00D2791E" w:rsidRPr="00903947" w:rsidRDefault="00587369" w:rsidP="00D2791E">
      <w:pPr>
        <w:jc w:val="center"/>
        <w:rPr>
          <w:b/>
          <w:bCs/>
        </w:rPr>
      </w:pPr>
      <w:r>
        <w:rPr>
          <w:b/>
          <w:bCs/>
        </w:rPr>
        <w:t>Report: 7</w:t>
      </w:r>
    </w:p>
    <w:p w14:paraId="3A878F58" w14:textId="77777777" w:rsidR="00D2791E" w:rsidRDefault="00D2791E" w:rsidP="00D2791E"/>
    <w:p w14:paraId="7D93051F" w14:textId="09C5B66F" w:rsidR="00D2791E" w:rsidRDefault="00D2791E" w:rsidP="00D2791E">
      <w:pPr>
        <w:rPr>
          <w:rFonts w:ascii="Calibri" w:hAnsi="Calibri" w:cs="Calibri"/>
          <w:i/>
        </w:rPr>
      </w:pPr>
      <w:r>
        <w:rPr>
          <w:rFonts w:ascii="Verdana" w:eastAsia="Calibri" w:hAnsi="Verdana" w:cs="Calibri"/>
          <w:i/>
          <w:noProof/>
          <w:color w:val="666666"/>
          <w:sz w:val="16"/>
          <w:szCs w:val="16"/>
          <w:lang w:eastAsia="en-ZA"/>
        </w:rPr>
        <w:t xml:space="preserve">Any information or opinion expressed in this communication is presented in good faith but with the express condition that the Citrus Growers' Association </w:t>
      </w:r>
      <w:r w:rsidR="004F6FCB">
        <w:rPr>
          <w:rFonts w:ascii="Verdana" w:eastAsia="Calibri" w:hAnsi="Verdana" w:cs="Calibri"/>
          <w:i/>
          <w:noProof/>
          <w:color w:val="666666"/>
          <w:sz w:val="16"/>
          <w:szCs w:val="16"/>
          <w:lang w:eastAsia="en-ZA"/>
        </w:rPr>
        <w:t>and Fresh Produce Exporter’s Forum accept</w:t>
      </w:r>
      <w:r>
        <w:rPr>
          <w:rFonts w:ascii="Verdana" w:eastAsia="Calibri" w:hAnsi="Verdana" w:cs="Calibri"/>
          <w:i/>
          <w:noProof/>
          <w:color w:val="666666"/>
          <w:sz w:val="16"/>
          <w:szCs w:val="16"/>
          <w:lang w:eastAsia="en-ZA"/>
        </w:rPr>
        <w:t xml:space="preserve"> no liability whatsoever for any loss or damage resulting from the use thereof.</w:t>
      </w:r>
    </w:p>
    <w:p w14:paraId="0C387485" w14:textId="77777777" w:rsidR="00D2791E" w:rsidRDefault="00D2791E" w:rsidP="00D2791E"/>
    <w:p w14:paraId="6CDAC856" w14:textId="7A7D3B5C" w:rsidR="002C7CC3" w:rsidRDefault="00587369" w:rsidP="00587369">
      <w:r>
        <w:t>Tuesday</w:t>
      </w:r>
      <w:r w:rsidR="004F6FCB">
        <w:t xml:space="preserve">, </w:t>
      </w:r>
      <w:r>
        <w:t>28</w:t>
      </w:r>
      <w:r w:rsidR="00A77724">
        <w:t xml:space="preserve"> April 2020</w:t>
      </w:r>
    </w:p>
    <w:p w14:paraId="20448A06" w14:textId="77777777" w:rsidR="00A77724" w:rsidRDefault="00A77724" w:rsidP="00D2791E"/>
    <w:p w14:paraId="006FC88C" w14:textId="77777777" w:rsidR="00D2791E" w:rsidRDefault="00D2791E" w:rsidP="00D2791E">
      <w:r>
        <w:t>This reports seeks to communicate the current situation in each key citrus market in relation to the current impact brought about by COVID-19. Every effort has been made to ensure the information is reliable, but conditions in each market may well shift quickly and exporters should be engaging their trading partners directly in each market.</w:t>
      </w:r>
    </w:p>
    <w:p w14:paraId="5B6D5775" w14:textId="77777777" w:rsidR="00D2791E" w:rsidRDefault="00D2791E" w:rsidP="00D2791E"/>
    <w:p w14:paraId="0CC110FB" w14:textId="77777777" w:rsidR="00D2791E" w:rsidRDefault="00D2791E" w:rsidP="00D2791E">
      <w:pPr>
        <w:rPr>
          <w:b/>
          <w:bCs/>
        </w:rPr>
      </w:pPr>
      <w:r w:rsidRPr="00E22EEA">
        <w:rPr>
          <w:b/>
          <w:bCs/>
        </w:rPr>
        <w:t>General</w:t>
      </w:r>
      <w:r>
        <w:rPr>
          <w:b/>
          <w:bCs/>
        </w:rPr>
        <w:t xml:space="preserve"> (All markets)</w:t>
      </w:r>
      <w:r w:rsidRPr="00E22EEA">
        <w:rPr>
          <w:b/>
          <w:bCs/>
        </w:rPr>
        <w:t>:</w:t>
      </w:r>
    </w:p>
    <w:p w14:paraId="150D7ECA" w14:textId="76D895BA" w:rsidR="00771A0A" w:rsidRDefault="00771A0A" w:rsidP="00B30CBE">
      <w:pPr>
        <w:pStyle w:val="ListParagraph"/>
        <w:numPr>
          <w:ilvl w:val="0"/>
          <w:numId w:val="9"/>
        </w:numPr>
      </w:pPr>
      <w:r>
        <w:t>Generally, the demand for citrus across markets seems to be holding up.</w:t>
      </w:r>
    </w:p>
    <w:p w14:paraId="3AE9EC88" w14:textId="26FF6EB3" w:rsidR="00D32583" w:rsidRDefault="00771A0A" w:rsidP="00C56587">
      <w:pPr>
        <w:pStyle w:val="ListParagraph"/>
        <w:numPr>
          <w:ilvl w:val="0"/>
          <w:numId w:val="9"/>
        </w:numPr>
      </w:pPr>
      <w:r>
        <w:t>Pric</w:t>
      </w:r>
      <w:r w:rsidR="00FE2E91">
        <w:t xml:space="preserve">es remain good, </w:t>
      </w:r>
      <w:r w:rsidR="00DC1483">
        <w:t>and</w:t>
      </w:r>
      <w:r w:rsidR="00FE2E91">
        <w:t xml:space="preserve"> higher </w:t>
      </w:r>
      <w:r w:rsidR="00DC1483">
        <w:t xml:space="preserve">than normal </w:t>
      </w:r>
      <w:r w:rsidR="00FE2E91">
        <w:t xml:space="preserve">in markets where supply is </w:t>
      </w:r>
      <w:r w:rsidR="00DC1483">
        <w:t>short</w:t>
      </w:r>
      <w:r w:rsidR="00FE2E91">
        <w:t>.</w:t>
      </w:r>
      <w:r w:rsidR="00D32583">
        <w:t xml:space="preserve"> </w:t>
      </w:r>
      <w:r w:rsidR="00C56587">
        <w:t xml:space="preserve">Fruit availability </w:t>
      </w:r>
      <w:r w:rsidR="00D32583">
        <w:t>relate</w:t>
      </w:r>
      <w:r w:rsidR="00C56587">
        <w:t>s</w:t>
      </w:r>
      <w:r w:rsidR="00D32583">
        <w:t xml:space="preserve"> to changes in logistics</w:t>
      </w:r>
      <w:r w:rsidR="00C56587">
        <w:t xml:space="preserve"> chains</w:t>
      </w:r>
      <w:r w:rsidR="00D32583">
        <w:t xml:space="preserve"> and the ability to get fruit through ports and cold stores.</w:t>
      </w:r>
    </w:p>
    <w:p w14:paraId="0809E552" w14:textId="77777777" w:rsidR="00D2791E" w:rsidRPr="00553873" w:rsidRDefault="00D2791E" w:rsidP="00D2791E">
      <w:pPr>
        <w:rPr>
          <w:b/>
          <w:bCs/>
        </w:rPr>
      </w:pPr>
      <w:r w:rsidRPr="00553873">
        <w:rPr>
          <w:b/>
          <w:bCs/>
        </w:rPr>
        <w:t>European Union</w:t>
      </w:r>
      <w:r>
        <w:rPr>
          <w:b/>
          <w:bCs/>
        </w:rPr>
        <w:t>:</w:t>
      </w:r>
    </w:p>
    <w:p w14:paraId="56D99846" w14:textId="2A9D057E" w:rsidR="00FB13D5" w:rsidRPr="002E68E0" w:rsidRDefault="00C56587" w:rsidP="00C56587">
      <w:pPr>
        <w:pStyle w:val="ListParagraph"/>
        <w:numPr>
          <w:ilvl w:val="0"/>
          <w:numId w:val="9"/>
        </w:numPr>
        <w:rPr>
          <w:b/>
          <w:bCs/>
        </w:rPr>
      </w:pPr>
      <w:r>
        <w:t xml:space="preserve">No new information </w:t>
      </w:r>
      <w:r w:rsidR="00587369">
        <w:t xml:space="preserve">on the markets </w:t>
      </w:r>
      <w:r>
        <w:t>here</w:t>
      </w:r>
      <w:r w:rsidR="00DB1EDE">
        <w:t>.</w:t>
      </w:r>
      <w:r w:rsidR="00587369">
        <w:t xml:space="preserve"> Retail sales remain up while food services sector remains closed.</w:t>
      </w:r>
      <w:r w:rsidR="002E68E0">
        <w:t xml:space="preserve"> </w:t>
      </w:r>
    </w:p>
    <w:p w14:paraId="64E88B30" w14:textId="13E6D863" w:rsidR="002E68E0" w:rsidRPr="00587369" w:rsidRDefault="002E68E0" w:rsidP="00C56587">
      <w:pPr>
        <w:pStyle w:val="ListParagraph"/>
        <w:numPr>
          <w:ilvl w:val="0"/>
          <w:numId w:val="9"/>
        </w:numPr>
        <w:rPr>
          <w:b/>
          <w:bCs/>
        </w:rPr>
      </w:pPr>
      <w:r>
        <w:t>Reports of sales being up 15% in the last 10 days, except for France.</w:t>
      </w:r>
    </w:p>
    <w:p w14:paraId="31785223" w14:textId="49C095F1" w:rsidR="00587369" w:rsidRPr="00610146" w:rsidRDefault="00587369" w:rsidP="00587369">
      <w:pPr>
        <w:pStyle w:val="ListParagraph"/>
        <w:numPr>
          <w:ilvl w:val="0"/>
          <w:numId w:val="9"/>
        </w:numPr>
        <w:rPr>
          <w:b/>
          <w:bCs/>
        </w:rPr>
      </w:pPr>
      <w:proofErr w:type="spellStart"/>
      <w:r>
        <w:t>Freshfel</w:t>
      </w:r>
      <w:proofErr w:type="spellEnd"/>
      <w:r>
        <w:t xml:space="preserve"> have written to the EU Commission looking to improve the economic sustainability of business in the fresh produce sector – mainly protecting them from greater uncertainty, higher inputs and transport costs.</w:t>
      </w:r>
    </w:p>
    <w:p w14:paraId="7C450967" w14:textId="7DCEA14D" w:rsidR="00610146" w:rsidRPr="00C56587" w:rsidRDefault="00610146" w:rsidP="00587369">
      <w:pPr>
        <w:pStyle w:val="ListParagraph"/>
        <w:numPr>
          <w:ilvl w:val="0"/>
          <w:numId w:val="9"/>
        </w:numPr>
        <w:rPr>
          <w:b/>
          <w:bCs/>
        </w:rPr>
      </w:pPr>
      <w:r>
        <w:t>EU Commission is looking at promoting “local” product under the pandemic.</w:t>
      </w:r>
    </w:p>
    <w:p w14:paraId="1BAAE894" w14:textId="77777777" w:rsidR="00D2791E" w:rsidRPr="0072635F" w:rsidRDefault="00D2791E" w:rsidP="0072635F">
      <w:pPr>
        <w:rPr>
          <w:b/>
          <w:bCs/>
        </w:rPr>
      </w:pPr>
      <w:r w:rsidRPr="0072635F">
        <w:rPr>
          <w:b/>
          <w:bCs/>
        </w:rPr>
        <w:t>Middle East</w:t>
      </w:r>
    </w:p>
    <w:p w14:paraId="06A9348F" w14:textId="6B7498C1" w:rsidR="006572DC" w:rsidRPr="00610146" w:rsidRDefault="0092471E" w:rsidP="00090A73">
      <w:pPr>
        <w:pStyle w:val="ListParagraph"/>
        <w:numPr>
          <w:ilvl w:val="0"/>
          <w:numId w:val="2"/>
        </w:numPr>
      </w:pPr>
      <w:r w:rsidRPr="00610146">
        <w:t>No additional feedback here</w:t>
      </w:r>
      <w:r w:rsidR="002076D1" w:rsidRPr="00610146">
        <w:t>.</w:t>
      </w:r>
    </w:p>
    <w:p w14:paraId="73150CEF" w14:textId="2395C797" w:rsidR="009D6AA6" w:rsidRPr="00610146" w:rsidRDefault="00A5615F" w:rsidP="00090A73">
      <w:pPr>
        <w:pStyle w:val="ListParagraph"/>
        <w:numPr>
          <w:ilvl w:val="0"/>
          <w:numId w:val="2"/>
        </w:numPr>
      </w:pPr>
      <w:r w:rsidRPr="00610146">
        <w:t xml:space="preserve">There might be market pressure in the next couple of weeks, </w:t>
      </w:r>
      <w:r w:rsidR="0075610E" w:rsidRPr="00610146">
        <w:t>as a result of</w:t>
      </w:r>
      <w:r w:rsidRPr="00610146">
        <w:t xml:space="preserve"> </w:t>
      </w:r>
      <w:r w:rsidR="0075610E" w:rsidRPr="00610146">
        <w:t>two</w:t>
      </w:r>
      <w:r w:rsidRPr="00610146">
        <w:t xml:space="preserve"> vessel</w:t>
      </w:r>
      <w:r w:rsidR="0075610E" w:rsidRPr="00610146">
        <w:t>s</w:t>
      </w:r>
      <w:r w:rsidRPr="00610146">
        <w:t xml:space="preserve"> offloading and berthing in </w:t>
      </w:r>
      <w:r w:rsidR="0075610E" w:rsidRPr="00610146">
        <w:t>the next few days, that sailed South African waters.</w:t>
      </w:r>
    </w:p>
    <w:p w14:paraId="24520DAB" w14:textId="77777777" w:rsidR="00B97B08" w:rsidRPr="00EF36B8" w:rsidRDefault="00B97B08" w:rsidP="00B97B08">
      <w:pPr>
        <w:rPr>
          <w:b/>
          <w:bCs/>
        </w:rPr>
      </w:pPr>
      <w:r w:rsidRPr="00610146">
        <w:rPr>
          <w:b/>
          <w:bCs/>
        </w:rPr>
        <w:t>Bangladesh</w:t>
      </w:r>
    </w:p>
    <w:p w14:paraId="7AE32A0A" w14:textId="744CBDB2" w:rsidR="00A279EF" w:rsidRPr="0092471E" w:rsidRDefault="002E68E0" w:rsidP="00FE2E91">
      <w:pPr>
        <w:pStyle w:val="ListParagraph"/>
        <w:numPr>
          <w:ilvl w:val="0"/>
          <w:numId w:val="2"/>
        </w:numPr>
      </w:pPr>
      <w:r>
        <w:t>Importers are meeting government on weekly basis to discuss imported fruit and vegetables. At this stage backlog and documentation problem remain.</w:t>
      </w:r>
    </w:p>
    <w:p w14:paraId="77D0C86D" w14:textId="77777777" w:rsidR="00D2791E" w:rsidRPr="00EF36B8" w:rsidRDefault="00D2791E" w:rsidP="00D2791E">
      <w:pPr>
        <w:rPr>
          <w:b/>
          <w:bCs/>
        </w:rPr>
      </w:pPr>
      <w:r w:rsidRPr="00EF36B8">
        <w:rPr>
          <w:b/>
          <w:bCs/>
        </w:rPr>
        <w:t>China</w:t>
      </w:r>
    </w:p>
    <w:p w14:paraId="52B898B5" w14:textId="77777777" w:rsidR="00B31B7F" w:rsidRDefault="00B31B7F" w:rsidP="00B31B7F">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hint="eastAsia"/>
          <w:color w:val="000000"/>
          <w:sz w:val="22"/>
          <w:szCs w:val="22"/>
          <w:shd w:val="clear" w:color="auto" w:fill="FFFFFF"/>
        </w:rPr>
        <w:t>China has successfully contained the COVID 19, and life is gradually back to normal, but government and people are still being careful to prevent the 2</w:t>
      </w:r>
      <w:r>
        <w:rPr>
          <w:rFonts w:ascii="Calibri" w:hAnsi="Calibri" w:cs="Calibri" w:hint="eastAsia"/>
          <w:color w:val="000000"/>
          <w:sz w:val="22"/>
          <w:szCs w:val="22"/>
          <w:shd w:val="clear" w:color="auto" w:fill="FFFFFF"/>
          <w:vertAlign w:val="superscript"/>
        </w:rPr>
        <w:t>nd</w:t>
      </w:r>
      <w:r>
        <w:rPr>
          <w:rFonts w:ascii="Calibri" w:hAnsi="Calibri" w:cs="Calibri" w:hint="eastAsia"/>
          <w:color w:val="000000"/>
          <w:sz w:val="22"/>
          <w:szCs w:val="22"/>
          <w:shd w:val="clear" w:color="auto" w:fill="FFFFFF"/>
        </w:rPr>
        <w:t xml:space="preserve"> outbreak.</w:t>
      </w:r>
    </w:p>
    <w:p w14:paraId="6159760C" w14:textId="0C773056" w:rsidR="002E0349" w:rsidRDefault="002E0349" w:rsidP="00C62075">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sidRPr="002E0349">
        <w:rPr>
          <w:rFonts w:ascii="Calibri" w:hAnsi="Calibri" w:cs="Calibri" w:hint="eastAsia"/>
          <w:color w:val="000000"/>
          <w:sz w:val="22"/>
          <w:szCs w:val="22"/>
          <w:shd w:val="clear" w:color="auto" w:fill="FFFFFF"/>
        </w:rPr>
        <w:t>The port congestion has already eased, it was serious in Shanghai, Qingdao, Dalian...</w:t>
      </w:r>
      <w:r w:rsidRPr="002E0349">
        <w:rPr>
          <w:rFonts w:ascii="Calibri" w:hAnsi="Calibri" w:cs="Calibri"/>
          <w:color w:val="000000"/>
          <w:sz w:val="22"/>
          <w:szCs w:val="22"/>
          <w:shd w:val="clear" w:color="auto" w:fill="FFFFFF"/>
        </w:rPr>
        <w:t xml:space="preserve"> </w:t>
      </w:r>
      <w:r w:rsidRPr="002E0349">
        <w:rPr>
          <w:rFonts w:ascii="Calibri" w:hAnsi="Calibri" w:cs="Calibri" w:hint="eastAsia"/>
          <w:color w:val="000000"/>
          <w:sz w:val="22"/>
          <w:szCs w:val="22"/>
          <w:shd w:val="clear" w:color="auto" w:fill="FFFFFF"/>
        </w:rPr>
        <w:t>The congestion was caused by huge amount of frozen meat which are resting in the port, longest one with up to 3-4 months, the problem was gradually solved in end Feb to early March.</w:t>
      </w:r>
      <w:r w:rsidRPr="002E0349">
        <w:rPr>
          <w:rFonts w:ascii="Calibri" w:hAnsi="Calibri" w:cs="Calibri"/>
          <w:color w:val="000000"/>
          <w:sz w:val="22"/>
          <w:szCs w:val="22"/>
          <w:shd w:val="clear" w:color="auto" w:fill="FFFFFF"/>
        </w:rPr>
        <w:t xml:space="preserve"> </w:t>
      </w:r>
      <w:r w:rsidRPr="002E0349">
        <w:rPr>
          <w:rFonts w:ascii="Calibri" w:hAnsi="Calibri" w:cs="Calibri" w:hint="eastAsia"/>
          <w:color w:val="000000"/>
          <w:sz w:val="22"/>
          <w:szCs w:val="22"/>
          <w:shd w:val="clear" w:color="auto" w:fill="FFFFFF"/>
        </w:rPr>
        <w:t>Operation in all Chinese port came back to normal now, no more congestion as the inland logistics no longer in freeze.</w:t>
      </w:r>
    </w:p>
    <w:p w14:paraId="44718A17" w14:textId="1253560C" w:rsidR="002E0349" w:rsidRDefault="002E0349" w:rsidP="00C62075">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Cold Stores remain relatively full with Egyptian citrus. Valencia oranges were most affected as restaurants, hotels etc. trade has declined.</w:t>
      </w:r>
    </w:p>
    <w:p w14:paraId="4DD786CF" w14:textId="3FC6B098" w:rsidR="002E0349" w:rsidRDefault="002E0349" w:rsidP="00C62075">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Logistics is returning to normal, as is the flow of documentation.</w:t>
      </w:r>
    </w:p>
    <w:p w14:paraId="4D972761" w14:textId="10130F9B" w:rsidR="002E0349" w:rsidRDefault="002E0349" w:rsidP="002E0349">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Wet markets are operating – back to normal.</w:t>
      </w:r>
    </w:p>
    <w:p w14:paraId="2EA7B7EB" w14:textId="288B3FAF" w:rsidR="00B31B7F" w:rsidRDefault="00B31B7F" w:rsidP="00843961">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hint="eastAsia"/>
          <w:color w:val="000000"/>
          <w:sz w:val="22"/>
          <w:szCs w:val="22"/>
          <w:shd w:val="clear" w:color="auto" w:fill="FFFFFF"/>
        </w:rPr>
        <w:t xml:space="preserve">Chinese wholesalers are experiencing a difficult time, although volume reduced around 20%, sales </w:t>
      </w:r>
      <w:r w:rsidR="009B5AE8">
        <w:rPr>
          <w:rFonts w:ascii="Calibri" w:hAnsi="Calibri" w:cs="Calibri"/>
          <w:color w:val="000000"/>
          <w:sz w:val="22"/>
          <w:szCs w:val="22"/>
          <w:shd w:val="clear" w:color="auto" w:fill="FFFFFF"/>
        </w:rPr>
        <w:t>are</w:t>
      </w:r>
      <w:r>
        <w:rPr>
          <w:rFonts w:ascii="Calibri" w:hAnsi="Calibri" w:cs="Calibri" w:hint="eastAsia"/>
          <w:color w:val="000000"/>
          <w:sz w:val="22"/>
          <w:szCs w:val="22"/>
          <w:shd w:val="clear" w:color="auto" w:fill="FFFFFF"/>
        </w:rPr>
        <w:t xml:space="preserve"> still slow, there is not much grapefruit and mandarin in the market, citrus is mainly orange, Egyptian orange is </w:t>
      </w:r>
      <w:r w:rsidR="00843961">
        <w:rPr>
          <w:rFonts w:ascii="Calibri" w:hAnsi="Calibri" w:cs="Calibri"/>
          <w:color w:val="000000"/>
          <w:sz w:val="22"/>
          <w:szCs w:val="22"/>
          <w:shd w:val="clear" w:color="auto" w:fill="FFFFFF"/>
        </w:rPr>
        <w:t>problematic</w:t>
      </w:r>
      <w:r>
        <w:rPr>
          <w:rFonts w:ascii="Calibri" w:hAnsi="Calibri" w:cs="Calibri" w:hint="eastAsia"/>
          <w:color w:val="000000"/>
          <w:sz w:val="22"/>
          <w:szCs w:val="22"/>
          <w:shd w:val="clear" w:color="auto" w:fill="FFFFFF"/>
        </w:rPr>
        <w:t xml:space="preserve"> now. Late season navel and lemon not getting good price as before.</w:t>
      </w:r>
    </w:p>
    <w:p w14:paraId="41CD4214" w14:textId="77777777" w:rsidR="00B31B7F" w:rsidRDefault="00B31B7F" w:rsidP="00B31B7F">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hint="eastAsia"/>
          <w:color w:val="000000"/>
          <w:sz w:val="22"/>
          <w:szCs w:val="22"/>
          <w:shd w:val="clear" w:color="auto" w:fill="FFFFFF"/>
        </w:rPr>
        <w:lastRenderedPageBreak/>
        <w:t>Restaurants are open, but much less business, no tourism.</w:t>
      </w:r>
    </w:p>
    <w:p w14:paraId="7A6CD8B9" w14:textId="70C85A18" w:rsidR="00B31B7F" w:rsidRDefault="00B31B7F" w:rsidP="00B31B7F">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hint="eastAsia"/>
          <w:color w:val="000000"/>
          <w:sz w:val="22"/>
          <w:szCs w:val="22"/>
          <w:shd w:val="clear" w:color="auto" w:fill="FFFFFF"/>
        </w:rPr>
        <w:t>Consumers became conservative in shopping as expected income has decline.</w:t>
      </w:r>
      <w:r w:rsidR="00843961">
        <w:rPr>
          <w:rFonts w:ascii="Calibri" w:hAnsi="Calibri" w:cs="Calibri"/>
          <w:color w:val="000000"/>
          <w:sz w:val="22"/>
          <w:szCs w:val="22"/>
          <w:shd w:val="clear" w:color="auto" w:fill="FFFFFF"/>
        </w:rPr>
        <w:t xml:space="preserve"> More online shopping is taking place for fruit.</w:t>
      </w:r>
    </w:p>
    <w:p w14:paraId="3CC31AC8" w14:textId="77777777" w:rsidR="00B31B7F" w:rsidRDefault="00B31B7F" w:rsidP="00B31B7F">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hint="eastAsia"/>
          <w:color w:val="000000"/>
          <w:sz w:val="22"/>
          <w:szCs w:val="22"/>
          <w:shd w:val="clear" w:color="auto" w:fill="FFFFFF"/>
        </w:rPr>
        <w:t>Less export of domestic fruits, more to sell domestically.</w:t>
      </w:r>
    </w:p>
    <w:p w14:paraId="798819B7" w14:textId="30F7A553" w:rsidR="002E0349" w:rsidRPr="00843961" w:rsidRDefault="00B31B7F" w:rsidP="00843961">
      <w:pPr>
        <w:pStyle w:val="NormalWeb"/>
        <w:widowControl/>
        <w:numPr>
          <w:ilvl w:val="0"/>
          <w:numId w:val="2"/>
        </w:numPr>
        <w:shd w:val="clear" w:color="auto" w:fill="FFFFFF"/>
        <w:spacing w:after="0"/>
        <w:rPr>
          <w:rFonts w:ascii="Calibri" w:hAnsi="Calibri" w:cs="Calibri"/>
          <w:color w:val="000000"/>
          <w:sz w:val="22"/>
          <w:szCs w:val="22"/>
          <w:shd w:val="clear" w:color="auto" w:fill="FFFFFF"/>
        </w:rPr>
      </w:pPr>
      <w:r>
        <w:rPr>
          <w:rFonts w:ascii="Calibri" w:hAnsi="Calibri" w:cs="Calibri" w:hint="eastAsia"/>
          <w:color w:val="000000"/>
          <w:sz w:val="22"/>
          <w:szCs w:val="22"/>
          <w:shd w:val="clear" w:color="auto" w:fill="FFFFFF"/>
        </w:rPr>
        <w:t>The low price in wholesale market doesn</w:t>
      </w:r>
      <w:r>
        <w:rPr>
          <w:rFonts w:ascii="Calibri" w:hAnsi="Calibri" w:cs="Calibri"/>
          <w:color w:val="000000"/>
          <w:sz w:val="22"/>
          <w:szCs w:val="22"/>
          <w:shd w:val="clear" w:color="auto" w:fill="FFFFFF"/>
        </w:rPr>
        <w:t>’</w:t>
      </w:r>
      <w:r>
        <w:rPr>
          <w:rFonts w:ascii="Calibri" w:hAnsi="Calibri" w:cs="Calibri" w:hint="eastAsia"/>
          <w:color w:val="000000"/>
          <w:sz w:val="22"/>
          <w:szCs w:val="22"/>
          <w:shd w:val="clear" w:color="auto" w:fill="FFFFFF"/>
        </w:rPr>
        <w:t xml:space="preserve">t transfer 100% to retail channels, now the retail channels are </w:t>
      </w:r>
      <w:r w:rsidR="00843961">
        <w:rPr>
          <w:rFonts w:ascii="Calibri" w:hAnsi="Calibri" w:cs="Calibri"/>
          <w:color w:val="000000"/>
          <w:sz w:val="22"/>
          <w:szCs w:val="22"/>
          <w:shd w:val="clear" w:color="auto" w:fill="FFFFFF"/>
        </w:rPr>
        <w:t>experiencing higher prices</w:t>
      </w:r>
      <w:r>
        <w:rPr>
          <w:rFonts w:ascii="Calibri" w:hAnsi="Calibri" w:cs="Calibri" w:hint="eastAsia"/>
          <w:color w:val="000000"/>
          <w:sz w:val="22"/>
          <w:szCs w:val="22"/>
          <w:shd w:val="clear" w:color="auto" w:fill="FFFFFF"/>
        </w:rPr>
        <w:t>, as people still need to buy essential things there, people may not go to restaurants, but supermarket is still a must.</w:t>
      </w:r>
    </w:p>
    <w:p w14:paraId="20971063" w14:textId="77777777" w:rsidR="00D2791E" w:rsidRPr="007F50AD" w:rsidRDefault="00D2791E" w:rsidP="007F50AD">
      <w:pPr>
        <w:rPr>
          <w:b/>
          <w:bCs/>
        </w:rPr>
      </w:pPr>
      <w:r w:rsidRPr="007F50AD">
        <w:rPr>
          <w:b/>
          <w:bCs/>
        </w:rPr>
        <w:t>Japan</w:t>
      </w:r>
    </w:p>
    <w:p w14:paraId="1A80B777" w14:textId="6279E428" w:rsidR="00732F4C" w:rsidRPr="00610146" w:rsidRDefault="00FE2E91" w:rsidP="00FC2CFF">
      <w:pPr>
        <w:pStyle w:val="ListParagraph"/>
        <w:numPr>
          <w:ilvl w:val="0"/>
          <w:numId w:val="3"/>
        </w:numPr>
      </w:pPr>
      <w:r>
        <w:t xml:space="preserve">DALRRD are looking into options to ensure fruit arriving in Japan will be cleared there. These discussions look promising as the Japanese have responded with feasible options from which </w:t>
      </w:r>
      <w:r w:rsidRPr="00610146">
        <w:t>DALRRD must choose from.</w:t>
      </w:r>
    </w:p>
    <w:p w14:paraId="7932AD57" w14:textId="1E638867" w:rsidR="009D6AA6" w:rsidRPr="00610146" w:rsidRDefault="009D6AA6" w:rsidP="00FC2CFF">
      <w:pPr>
        <w:pStyle w:val="ListParagraph"/>
        <w:numPr>
          <w:ilvl w:val="0"/>
          <w:numId w:val="3"/>
        </w:numPr>
      </w:pPr>
      <w:r w:rsidRPr="00610146">
        <w:t>Citrus types other than grapefruit, are in higher demand. USA grapefruit shipments are still entering the market and preference is given to other citrus types from countries such as Australia.</w:t>
      </w:r>
    </w:p>
    <w:p w14:paraId="570AFE03" w14:textId="77777777" w:rsidR="00D2791E" w:rsidRPr="00EF36B8" w:rsidRDefault="00D2791E" w:rsidP="00D2791E">
      <w:pPr>
        <w:rPr>
          <w:b/>
          <w:bCs/>
        </w:rPr>
      </w:pPr>
      <w:r w:rsidRPr="00EF36B8">
        <w:rPr>
          <w:b/>
          <w:bCs/>
        </w:rPr>
        <w:t>South Korea</w:t>
      </w:r>
    </w:p>
    <w:p w14:paraId="08A1BC11" w14:textId="77777777" w:rsidR="009B5AE8" w:rsidRDefault="00A36111" w:rsidP="003D58B9">
      <w:pPr>
        <w:pStyle w:val="ListParagraph"/>
        <w:numPr>
          <w:ilvl w:val="0"/>
          <w:numId w:val="2"/>
        </w:numPr>
      </w:pPr>
      <w:r>
        <w:t xml:space="preserve">DALRRD </w:t>
      </w:r>
      <w:r w:rsidR="009B5AE8">
        <w:t>is busy implementing the pre-clearance procedure as communicated by South Korea. The program should commence soon.</w:t>
      </w:r>
      <w:r w:rsidR="009B5AE8" w:rsidDel="009B5AE8">
        <w:t xml:space="preserve"> </w:t>
      </w:r>
    </w:p>
    <w:p w14:paraId="33D0E6BA" w14:textId="77777777" w:rsidR="00D2791E" w:rsidRPr="00EF36B8" w:rsidRDefault="00D2791E">
      <w:pPr>
        <w:rPr>
          <w:b/>
          <w:bCs/>
        </w:rPr>
      </w:pPr>
      <w:r w:rsidRPr="00EF36B8">
        <w:rPr>
          <w:b/>
          <w:bCs/>
        </w:rPr>
        <w:t>USA</w:t>
      </w:r>
    </w:p>
    <w:p w14:paraId="7E71247C" w14:textId="77777777" w:rsidR="002766AB" w:rsidRDefault="00732F4C" w:rsidP="00A279EF">
      <w:pPr>
        <w:pStyle w:val="ListParagraph"/>
        <w:numPr>
          <w:ilvl w:val="0"/>
          <w:numId w:val="7"/>
        </w:numPr>
      </w:pPr>
      <w:r>
        <w:t>Demand through retail outlets remains high.</w:t>
      </w:r>
      <w:r w:rsidR="00587369">
        <w:t xml:space="preserve"> </w:t>
      </w:r>
    </w:p>
    <w:p w14:paraId="7030386C" w14:textId="71810A32" w:rsidR="00A279EF" w:rsidRPr="00A34CDF" w:rsidRDefault="00587369" w:rsidP="00A279EF">
      <w:pPr>
        <w:pStyle w:val="ListParagraph"/>
        <w:numPr>
          <w:ilvl w:val="0"/>
          <w:numId w:val="7"/>
        </w:numPr>
      </w:pPr>
      <w:r>
        <w:t xml:space="preserve">IRI have indicated that year on year sales for oranges are about 60% up </w:t>
      </w:r>
      <w:r w:rsidR="007E116A">
        <w:t xml:space="preserve">(Source: </w:t>
      </w:r>
      <w:hyperlink r:id="rId8" w:history="1">
        <w:r w:rsidR="007E116A">
          <w:rPr>
            <w:rStyle w:val="Hyperlink"/>
          </w:rPr>
          <w:t>http://www.theproducenews.com/news-dep-menu/29000-potatoes-oranges-driving-fresh-produce-sales</w:t>
        </w:r>
      </w:hyperlink>
      <w:r w:rsidR="007E116A">
        <w:t>)</w:t>
      </w:r>
    </w:p>
    <w:p w14:paraId="04F172AF" w14:textId="77777777" w:rsidR="00D2791E" w:rsidRDefault="00D2791E" w:rsidP="00386440">
      <w:pPr>
        <w:rPr>
          <w:b/>
          <w:bCs/>
        </w:rPr>
      </w:pPr>
      <w:r w:rsidRPr="00EF36B8">
        <w:rPr>
          <w:b/>
          <w:bCs/>
        </w:rPr>
        <w:t>Russia</w:t>
      </w:r>
    </w:p>
    <w:p w14:paraId="3DC96955" w14:textId="5AFB1037" w:rsidR="007F50AD" w:rsidRPr="00F818D8" w:rsidRDefault="00472BF0" w:rsidP="00386440">
      <w:pPr>
        <w:pStyle w:val="ListParagraph"/>
        <w:numPr>
          <w:ilvl w:val="0"/>
          <w:numId w:val="9"/>
        </w:numPr>
        <w:contextualSpacing w:val="0"/>
      </w:pPr>
      <w:r w:rsidRPr="00F818D8">
        <w:t>No additional information</w:t>
      </w:r>
      <w:r w:rsidR="00F11954" w:rsidRPr="00F818D8">
        <w:t>.</w:t>
      </w:r>
    </w:p>
    <w:p w14:paraId="6CA9F4B4" w14:textId="0EE74D2A" w:rsidR="009D6AA6" w:rsidRPr="00F818D8" w:rsidRDefault="009D6AA6" w:rsidP="00386440">
      <w:pPr>
        <w:pStyle w:val="ListParagraph"/>
        <w:numPr>
          <w:ilvl w:val="0"/>
          <w:numId w:val="9"/>
        </w:numPr>
        <w:contextualSpacing w:val="0"/>
      </w:pPr>
      <w:r w:rsidRPr="00F818D8">
        <w:t>In view of government restrictions on citizens’ movements due to COVID-19, retail sales in fruits sector shrunk.</w:t>
      </w:r>
    </w:p>
    <w:p w14:paraId="5A87F81B" w14:textId="37B7CD63" w:rsidR="009D6AA6" w:rsidRPr="00F818D8" w:rsidRDefault="009D6AA6" w:rsidP="00386440">
      <w:pPr>
        <w:pStyle w:val="ListParagraph"/>
        <w:numPr>
          <w:ilvl w:val="0"/>
          <w:numId w:val="9"/>
        </w:numPr>
        <w:contextualSpacing w:val="0"/>
      </w:pPr>
      <w:r w:rsidRPr="00F818D8">
        <w:t>Maersk opened a new cold storage facility in Russian.</w:t>
      </w:r>
    </w:p>
    <w:p w14:paraId="72DABFD6" w14:textId="77777777" w:rsidR="00A52572" w:rsidRDefault="00A52572" w:rsidP="00A52572">
      <w:pPr>
        <w:rPr>
          <w:b/>
          <w:bCs/>
        </w:rPr>
      </w:pPr>
      <w:r>
        <w:rPr>
          <w:b/>
          <w:bCs/>
        </w:rPr>
        <w:t>India</w:t>
      </w:r>
    </w:p>
    <w:p w14:paraId="57918867" w14:textId="284D9396" w:rsidR="00A52572" w:rsidRPr="00C16094" w:rsidRDefault="002766AB" w:rsidP="00A52572">
      <w:pPr>
        <w:pStyle w:val="ListParagraph"/>
        <w:numPr>
          <w:ilvl w:val="0"/>
          <w:numId w:val="9"/>
        </w:numPr>
        <w:contextualSpacing w:val="0"/>
      </w:pPr>
      <w:r w:rsidRPr="00C16094">
        <w:t xml:space="preserve">The weakening of the Indian </w:t>
      </w:r>
      <w:proofErr w:type="spellStart"/>
      <w:r w:rsidRPr="00C16094">
        <w:t>Ruppee</w:t>
      </w:r>
      <w:proofErr w:type="spellEnd"/>
      <w:r w:rsidRPr="00C16094">
        <w:t xml:space="preserve"> has pushed up costs and put some pressure on margins.</w:t>
      </w:r>
    </w:p>
    <w:p w14:paraId="4323B81C" w14:textId="5E6EE3EB" w:rsidR="002766AB" w:rsidRPr="00C16094" w:rsidRDefault="002766AB" w:rsidP="00A52572">
      <w:pPr>
        <w:pStyle w:val="ListParagraph"/>
        <w:numPr>
          <w:ilvl w:val="0"/>
          <w:numId w:val="9"/>
        </w:numPr>
        <w:contextualSpacing w:val="0"/>
      </w:pPr>
      <w:r w:rsidRPr="00C16094">
        <w:t>Fortunately for fresh fruits the government has allowed port clearance and trading but sales and markets are slow due to restricted number of retailers operating and people not stepping out to shop.</w:t>
      </w:r>
    </w:p>
    <w:p w14:paraId="5F2A98FE" w14:textId="29FA5609" w:rsidR="00C16094" w:rsidRPr="00C16094" w:rsidRDefault="00C16094" w:rsidP="00C16094">
      <w:pPr>
        <w:pStyle w:val="ListParagraph"/>
        <w:numPr>
          <w:ilvl w:val="0"/>
          <w:numId w:val="9"/>
        </w:numPr>
        <w:contextualSpacing w:val="0"/>
      </w:pPr>
      <w:r w:rsidRPr="00C16094">
        <w:t>Currently the market is good for citrus overall as a category. All varieties. </w:t>
      </w:r>
    </w:p>
    <w:p w14:paraId="3233BFB2" w14:textId="77777777" w:rsidR="002766AB" w:rsidRPr="00C16094" w:rsidRDefault="002766AB" w:rsidP="002766AB">
      <w:pPr>
        <w:pStyle w:val="ListParagraph"/>
        <w:numPr>
          <w:ilvl w:val="0"/>
          <w:numId w:val="9"/>
        </w:numPr>
        <w:contextualSpacing w:val="0"/>
      </w:pPr>
      <w:r w:rsidRPr="00C16094">
        <w:t xml:space="preserve">There was congestion initially (in last week of March and first week of April) but things are smooth now and ports and clearance is working smoothly without any issues.  </w:t>
      </w:r>
    </w:p>
    <w:p w14:paraId="75573EB3" w14:textId="6B794F62" w:rsidR="002766AB" w:rsidRPr="00C16094" w:rsidRDefault="002766AB" w:rsidP="00A52572">
      <w:pPr>
        <w:pStyle w:val="ListParagraph"/>
        <w:numPr>
          <w:ilvl w:val="0"/>
          <w:numId w:val="9"/>
        </w:numPr>
        <w:contextualSpacing w:val="0"/>
      </w:pPr>
      <w:r w:rsidRPr="00C16094">
        <w:t>In terms of cold store capacity – there should be sufficient capacity by the time SA citrus arrives.</w:t>
      </w:r>
    </w:p>
    <w:p w14:paraId="5BA59399" w14:textId="249BE33B" w:rsidR="002766AB" w:rsidRPr="00C16094" w:rsidRDefault="002766AB" w:rsidP="00C16094">
      <w:pPr>
        <w:pStyle w:val="ListParagraph"/>
        <w:numPr>
          <w:ilvl w:val="0"/>
          <w:numId w:val="9"/>
        </w:numPr>
        <w:contextualSpacing w:val="0"/>
      </w:pPr>
      <w:r w:rsidRPr="00C16094">
        <w:t xml:space="preserve">Transport: Disruptions </w:t>
      </w:r>
      <w:r w:rsidR="00C16094" w:rsidRPr="00C16094">
        <w:t>occurred initially but not any</w:t>
      </w:r>
      <w:r w:rsidRPr="00C16094">
        <w:t xml:space="preserve">more. Transport, distribution and warehousing is smooth and normal now.  </w:t>
      </w:r>
    </w:p>
    <w:p w14:paraId="3F4C23FE" w14:textId="539BF686" w:rsidR="00C16094" w:rsidRPr="00C16094" w:rsidRDefault="00C16094" w:rsidP="00C16094">
      <w:pPr>
        <w:pStyle w:val="ListParagraph"/>
        <w:numPr>
          <w:ilvl w:val="0"/>
          <w:numId w:val="9"/>
        </w:numPr>
        <w:contextualSpacing w:val="0"/>
      </w:pPr>
      <w:r w:rsidRPr="00C16094">
        <w:t>In terms of wholesale markets: They are operating but in a very restricted and partial manner. Because it is inevitable that a crowd gathers in these areas, the measures are not f</w:t>
      </w:r>
      <w:r w:rsidR="009B5AE8">
        <w:t>ool</w:t>
      </w:r>
      <w:r w:rsidRPr="00C16094">
        <w:t xml:space="preserve"> proof and 100% secured. This is the reason the overall demand has also reduced. </w:t>
      </w:r>
    </w:p>
    <w:p w14:paraId="27E7425D" w14:textId="34A95000" w:rsidR="002766AB" w:rsidRPr="00C16094" w:rsidRDefault="00C16094" w:rsidP="00C16094">
      <w:pPr>
        <w:pStyle w:val="ListParagraph"/>
        <w:numPr>
          <w:ilvl w:val="0"/>
          <w:numId w:val="9"/>
        </w:numPr>
        <w:contextualSpacing w:val="0"/>
      </w:pPr>
      <w:r w:rsidRPr="00C16094">
        <w:t>From a retail perspective: Most of the sales are home deliveries model so people are not really stepping out to shop. This is the second reason for decline in sales.</w:t>
      </w:r>
    </w:p>
    <w:p w14:paraId="052AC138" w14:textId="77777777" w:rsidR="00386440" w:rsidRDefault="00386440" w:rsidP="00C16094">
      <w:pPr>
        <w:ind w:left="360"/>
      </w:pPr>
    </w:p>
    <w:p w14:paraId="5443471A" w14:textId="77777777" w:rsidR="006E72E9" w:rsidRDefault="006E72E9" w:rsidP="00F818D8">
      <w:r>
        <w:t>Compiled by</w:t>
      </w:r>
    </w:p>
    <w:p w14:paraId="340B8E68" w14:textId="2C90467C" w:rsidR="006E72E9" w:rsidRPr="00D2791E" w:rsidRDefault="006E72E9" w:rsidP="00F818D8">
      <w:r>
        <w:t>Paul Hardman</w:t>
      </w:r>
      <w:r w:rsidR="002A72AD">
        <w:t xml:space="preserve"> and Werner Van Rooyen</w:t>
      </w:r>
    </w:p>
    <w:sectPr w:rsidR="006E72E9" w:rsidRPr="00D279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2D99" w14:textId="77777777" w:rsidR="00457C89" w:rsidRDefault="00457C89" w:rsidP="001B2C34">
      <w:r>
        <w:separator/>
      </w:r>
    </w:p>
  </w:endnote>
  <w:endnote w:type="continuationSeparator" w:id="0">
    <w:p w14:paraId="639FEB82" w14:textId="77777777" w:rsidR="00457C89" w:rsidRDefault="00457C89" w:rsidP="001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1C75" w14:textId="77777777" w:rsidR="00457C89" w:rsidRDefault="00457C89" w:rsidP="001B2C34">
      <w:r>
        <w:separator/>
      </w:r>
    </w:p>
  </w:footnote>
  <w:footnote w:type="continuationSeparator" w:id="0">
    <w:p w14:paraId="492FDA28" w14:textId="77777777" w:rsidR="00457C89" w:rsidRDefault="00457C89" w:rsidP="001B2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8E53" w14:textId="46517FA6" w:rsidR="001B2C34" w:rsidRPr="002C7CC3" w:rsidRDefault="002C7CC3" w:rsidP="002C7CC3">
    <w:pPr>
      <w:pStyle w:val="Header"/>
    </w:pPr>
    <w:r>
      <w:rPr>
        <w:noProof/>
        <w:lang w:eastAsia="en-ZA"/>
      </w:rPr>
      <w:drawing>
        <wp:inline distT="0" distB="0" distL="0" distR="0" wp14:anchorId="273C6A6B" wp14:editId="53CB5653">
          <wp:extent cx="872297" cy="450850"/>
          <wp:effectExtent l="0" t="0" r="4445" b="6350"/>
          <wp:docPr id="1" name="Picture 1" descr="CGA_Eng_General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General_logo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03" cy="457159"/>
                  </a:xfrm>
                  <a:prstGeom prst="rect">
                    <a:avLst/>
                  </a:prstGeom>
                  <a:noFill/>
                  <a:ln>
                    <a:noFill/>
                  </a:ln>
                </pic:spPr>
              </pic:pic>
            </a:graphicData>
          </a:graphic>
        </wp:inline>
      </w:drawing>
    </w:r>
    <w:r w:rsidR="00121D87">
      <w:tab/>
    </w:r>
    <w:r w:rsidR="00121D87">
      <w:tab/>
    </w:r>
    <w:r w:rsidR="00121D87" w:rsidRPr="00121D87">
      <w:rPr>
        <w:noProof/>
        <w:lang w:eastAsia="en-ZA"/>
      </w:rPr>
      <w:drawing>
        <wp:inline distT="0" distB="0" distL="0" distR="0" wp14:anchorId="3C9A863E" wp14:editId="6F4BB451">
          <wp:extent cx="685800" cy="467822"/>
          <wp:effectExtent l="0" t="0" r="0" b="8890"/>
          <wp:docPr id="2" name="Picture 1" descr="FPEF logos new g.jpg">
            <a:extLst xmlns:a="http://schemas.openxmlformats.org/drawingml/2006/main">
              <a:ext uri="{FF2B5EF4-FFF2-40B4-BE49-F238E27FC236}">
                <a16:creationId xmlns:a16="http://schemas.microsoft.com/office/drawing/2014/main" id="{156676A6-713F-4F15-B33C-B6351495B9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PEF logos new g.jpg">
                    <a:extLst>
                      <a:ext uri="{FF2B5EF4-FFF2-40B4-BE49-F238E27FC236}">
                        <a16:creationId xmlns:a16="http://schemas.microsoft.com/office/drawing/2014/main" id="{156676A6-713F-4F15-B33C-B6351495B9C0}"/>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394" cy="47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F46"/>
    <w:multiLevelType w:val="hybridMultilevel"/>
    <w:tmpl w:val="05109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EA0643"/>
    <w:multiLevelType w:val="hybridMultilevel"/>
    <w:tmpl w:val="2D080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17966C9"/>
    <w:multiLevelType w:val="hybridMultilevel"/>
    <w:tmpl w:val="27B6D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017052"/>
    <w:multiLevelType w:val="hybridMultilevel"/>
    <w:tmpl w:val="93C43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AAB1AC0"/>
    <w:multiLevelType w:val="hybridMultilevel"/>
    <w:tmpl w:val="E48212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45047CC8"/>
    <w:multiLevelType w:val="hybridMultilevel"/>
    <w:tmpl w:val="B5F03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851741F"/>
    <w:multiLevelType w:val="hybridMultilevel"/>
    <w:tmpl w:val="39D64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AA29CB"/>
    <w:multiLevelType w:val="hybridMultilevel"/>
    <w:tmpl w:val="0B8E8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3D1241F"/>
    <w:multiLevelType w:val="hybridMultilevel"/>
    <w:tmpl w:val="FED6E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6061BB4"/>
    <w:multiLevelType w:val="hybridMultilevel"/>
    <w:tmpl w:val="02EC74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CD0093D"/>
    <w:multiLevelType w:val="hybridMultilevel"/>
    <w:tmpl w:val="E2429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0"/>
  </w:num>
  <w:num w:numId="6">
    <w:abstractNumId w:val="10"/>
  </w:num>
  <w:num w:numId="7">
    <w:abstractNumId w:val="7"/>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00"/>
    <w:rsid w:val="000731FB"/>
    <w:rsid w:val="000741DD"/>
    <w:rsid w:val="00090A73"/>
    <w:rsid w:val="00096DA6"/>
    <w:rsid w:val="000D06CE"/>
    <w:rsid w:val="000D1D23"/>
    <w:rsid w:val="000D4358"/>
    <w:rsid w:val="000E1F90"/>
    <w:rsid w:val="000F59AC"/>
    <w:rsid w:val="000F714F"/>
    <w:rsid w:val="00121D87"/>
    <w:rsid w:val="001932C4"/>
    <w:rsid w:val="00196CCA"/>
    <w:rsid w:val="001B2C34"/>
    <w:rsid w:val="002076D1"/>
    <w:rsid w:val="002766AB"/>
    <w:rsid w:val="0028739B"/>
    <w:rsid w:val="0029239E"/>
    <w:rsid w:val="002A72AD"/>
    <w:rsid w:val="002C7CC3"/>
    <w:rsid w:val="002E0349"/>
    <w:rsid w:val="002E68E0"/>
    <w:rsid w:val="0034362B"/>
    <w:rsid w:val="00386440"/>
    <w:rsid w:val="003D58B9"/>
    <w:rsid w:val="003F7C80"/>
    <w:rsid w:val="00422861"/>
    <w:rsid w:val="00444318"/>
    <w:rsid w:val="00452EE2"/>
    <w:rsid w:val="00453F08"/>
    <w:rsid w:val="00457C89"/>
    <w:rsid w:val="00472BF0"/>
    <w:rsid w:val="004E12D9"/>
    <w:rsid w:val="004E6700"/>
    <w:rsid w:val="004F6FCB"/>
    <w:rsid w:val="00553873"/>
    <w:rsid w:val="00587369"/>
    <w:rsid w:val="006005D4"/>
    <w:rsid w:val="00610146"/>
    <w:rsid w:val="00623D32"/>
    <w:rsid w:val="006572DC"/>
    <w:rsid w:val="006659A7"/>
    <w:rsid w:val="00675FE4"/>
    <w:rsid w:val="006A1EDE"/>
    <w:rsid w:val="006D4E74"/>
    <w:rsid w:val="006E72E9"/>
    <w:rsid w:val="006F154E"/>
    <w:rsid w:val="00716E2A"/>
    <w:rsid w:val="007231C0"/>
    <w:rsid w:val="007238DD"/>
    <w:rsid w:val="0072635F"/>
    <w:rsid w:val="00732F4C"/>
    <w:rsid w:val="0075610E"/>
    <w:rsid w:val="00771A0A"/>
    <w:rsid w:val="007E116A"/>
    <w:rsid w:val="007F50AD"/>
    <w:rsid w:val="00841D3C"/>
    <w:rsid w:val="00843961"/>
    <w:rsid w:val="00854C91"/>
    <w:rsid w:val="008550EA"/>
    <w:rsid w:val="008753F4"/>
    <w:rsid w:val="008A0D5E"/>
    <w:rsid w:val="008A5B28"/>
    <w:rsid w:val="008E5343"/>
    <w:rsid w:val="00903947"/>
    <w:rsid w:val="0092471E"/>
    <w:rsid w:val="00953730"/>
    <w:rsid w:val="0096090B"/>
    <w:rsid w:val="009A5C69"/>
    <w:rsid w:val="009B5AE8"/>
    <w:rsid w:val="009C10B1"/>
    <w:rsid w:val="009C3991"/>
    <w:rsid w:val="009C6744"/>
    <w:rsid w:val="009D6AA6"/>
    <w:rsid w:val="009F58F0"/>
    <w:rsid w:val="009F749E"/>
    <w:rsid w:val="00A279EF"/>
    <w:rsid w:val="00A3484B"/>
    <w:rsid w:val="00A36111"/>
    <w:rsid w:val="00A52572"/>
    <w:rsid w:val="00A5615F"/>
    <w:rsid w:val="00A654BF"/>
    <w:rsid w:val="00A77724"/>
    <w:rsid w:val="00A9104C"/>
    <w:rsid w:val="00AE7E28"/>
    <w:rsid w:val="00B30963"/>
    <w:rsid w:val="00B30CBE"/>
    <w:rsid w:val="00B31B7F"/>
    <w:rsid w:val="00B67CB2"/>
    <w:rsid w:val="00B851D8"/>
    <w:rsid w:val="00B93D16"/>
    <w:rsid w:val="00B97B08"/>
    <w:rsid w:val="00BB19EC"/>
    <w:rsid w:val="00BB705D"/>
    <w:rsid w:val="00BD5EE6"/>
    <w:rsid w:val="00BE5A17"/>
    <w:rsid w:val="00C16094"/>
    <w:rsid w:val="00C22565"/>
    <w:rsid w:val="00C32B0A"/>
    <w:rsid w:val="00C56587"/>
    <w:rsid w:val="00C67B27"/>
    <w:rsid w:val="00C824D0"/>
    <w:rsid w:val="00CB7C6C"/>
    <w:rsid w:val="00CF37A8"/>
    <w:rsid w:val="00D2791E"/>
    <w:rsid w:val="00D27962"/>
    <w:rsid w:val="00D32583"/>
    <w:rsid w:val="00D43DA6"/>
    <w:rsid w:val="00D54A68"/>
    <w:rsid w:val="00D675DC"/>
    <w:rsid w:val="00D901BC"/>
    <w:rsid w:val="00DB1EDE"/>
    <w:rsid w:val="00DB6973"/>
    <w:rsid w:val="00DC1483"/>
    <w:rsid w:val="00E22EEA"/>
    <w:rsid w:val="00EC4083"/>
    <w:rsid w:val="00EE2831"/>
    <w:rsid w:val="00EF36B8"/>
    <w:rsid w:val="00EF5FB5"/>
    <w:rsid w:val="00F11954"/>
    <w:rsid w:val="00F14A06"/>
    <w:rsid w:val="00F334CE"/>
    <w:rsid w:val="00F818D8"/>
    <w:rsid w:val="00F91E1A"/>
    <w:rsid w:val="00F92491"/>
    <w:rsid w:val="00F95A9C"/>
    <w:rsid w:val="00FB13D5"/>
    <w:rsid w:val="00FC2CFF"/>
    <w:rsid w:val="00FC54B2"/>
    <w:rsid w:val="00FE2E9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92C4"/>
  <w15:chartTrackingRefBased/>
  <w15:docId w15:val="{5B0A3728-F5D4-4AE2-BAA0-CB0D41AA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34"/>
    <w:pPr>
      <w:tabs>
        <w:tab w:val="center" w:pos="4513"/>
        <w:tab w:val="right" w:pos="9026"/>
      </w:tabs>
    </w:pPr>
  </w:style>
  <w:style w:type="character" w:customStyle="1" w:styleId="HeaderChar">
    <w:name w:val="Header Char"/>
    <w:basedOn w:val="DefaultParagraphFont"/>
    <w:link w:val="Header"/>
    <w:uiPriority w:val="99"/>
    <w:rsid w:val="001B2C34"/>
  </w:style>
  <w:style w:type="paragraph" w:styleId="Footer">
    <w:name w:val="footer"/>
    <w:basedOn w:val="Normal"/>
    <w:link w:val="FooterChar"/>
    <w:uiPriority w:val="99"/>
    <w:unhideWhenUsed/>
    <w:rsid w:val="001B2C34"/>
    <w:pPr>
      <w:tabs>
        <w:tab w:val="center" w:pos="4513"/>
        <w:tab w:val="right" w:pos="9026"/>
      </w:tabs>
    </w:pPr>
  </w:style>
  <w:style w:type="character" w:customStyle="1" w:styleId="FooterChar">
    <w:name w:val="Footer Char"/>
    <w:basedOn w:val="DefaultParagraphFont"/>
    <w:link w:val="Footer"/>
    <w:uiPriority w:val="99"/>
    <w:rsid w:val="001B2C34"/>
  </w:style>
  <w:style w:type="paragraph" w:styleId="ListParagraph">
    <w:name w:val="List Paragraph"/>
    <w:basedOn w:val="Normal"/>
    <w:uiPriority w:val="34"/>
    <w:qFormat/>
    <w:rsid w:val="00553873"/>
    <w:pPr>
      <w:ind w:left="720"/>
      <w:contextualSpacing/>
    </w:pPr>
  </w:style>
  <w:style w:type="paragraph" w:styleId="FootnoteText">
    <w:name w:val="footnote text"/>
    <w:basedOn w:val="Normal"/>
    <w:link w:val="FootnoteTextChar"/>
    <w:uiPriority w:val="99"/>
    <w:semiHidden/>
    <w:unhideWhenUsed/>
    <w:rsid w:val="00CF37A8"/>
    <w:rPr>
      <w:sz w:val="20"/>
      <w:szCs w:val="20"/>
    </w:rPr>
  </w:style>
  <w:style w:type="character" w:customStyle="1" w:styleId="FootnoteTextChar">
    <w:name w:val="Footnote Text Char"/>
    <w:basedOn w:val="DefaultParagraphFont"/>
    <w:link w:val="FootnoteText"/>
    <w:uiPriority w:val="99"/>
    <w:semiHidden/>
    <w:rsid w:val="00CF37A8"/>
    <w:rPr>
      <w:sz w:val="20"/>
      <w:szCs w:val="20"/>
    </w:rPr>
  </w:style>
  <w:style w:type="character" w:styleId="FootnoteReference">
    <w:name w:val="footnote reference"/>
    <w:basedOn w:val="DefaultParagraphFont"/>
    <w:uiPriority w:val="99"/>
    <w:semiHidden/>
    <w:unhideWhenUsed/>
    <w:rsid w:val="00CF37A8"/>
    <w:rPr>
      <w:vertAlign w:val="superscript"/>
    </w:rPr>
  </w:style>
  <w:style w:type="character" w:styleId="Hyperlink">
    <w:name w:val="Hyperlink"/>
    <w:basedOn w:val="DefaultParagraphFont"/>
    <w:uiPriority w:val="99"/>
    <w:semiHidden/>
    <w:unhideWhenUsed/>
    <w:rsid w:val="00CF37A8"/>
    <w:rPr>
      <w:color w:val="0000FF"/>
      <w:u w:val="single"/>
    </w:rPr>
  </w:style>
  <w:style w:type="paragraph" w:styleId="NormalWeb">
    <w:name w:val="Normal (Web)"/>
    <w:basedOn w:val="Normal"/>
    <w:rsid w:val="002E0349"/>
    <w:pPr>
      <w:widowControl w:val="0"/>
      <w:spacing w:after="160" w:line="259" w:lineRule="auto"/>
      <w:jc w:val="both"/>
    </w:pPr>
    <w:rPr>
      <w:rFonts w:eastAsiaTheme="minorEastAsia"/>
      <w:kern w:val="2"/>
      <w:sz w:val="24"/>
      <w:szCs w:val="24"/>
      <w:lang w:val="en-US" w:eastAsia="zh-CN"/>
    </w:rPr>
  </w:style>
  <w:style w:type="paragraph" w:styleId="BalloonText">
    <w:name w:val="Balloon Text"/>
    <w:basedOn w:val="Normal"/>
    <w:link w:val="BalloonTextChar"/>
    <w:uiPriority w:val="99"/>
    <w:semiHidden/>
    <w:unhideWhenUsed/>
    <w:rsid w:val="003D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972">
      <w:bodyDiv w:val="1"/>
      <w:marLeft w:val="0"/>
      <w:marRight w:val="0"/>
      <w:marTop w:val="0"/>
      <w:marBottom w:val="0"/>
      <w:divBdr>
        <w:top w:val="none" w:sz="0" w:space="0" w:color="auto"/>
        <w:left w:val="none" w:sz="0" w:space="0" w:color="auto"/>
        <w:bottom w:val="none" w:sz="0" w:space="0" w:color="auto"/>
        <w:right w:val="none" w:sz="0" w:space="0" w:color="auto"/>
      </w:divBdr>
    </w:div>
    <w:div w:id="432752279">
      <w:bodyDiv w:val="1"/>
      <w:marLeft w:val="0"/>
      <w:marRight w:val="0"/>
      <w:marTop w:val="0"/>
      <w:marBottom w:val="0"/>
      <w:divBdr>
        <w:top w:val="none" w:sz="0" w:space="0" w:color="auto"/>
        <w:left w:val="none" w:sz="0" w:space="0" w:color="auto"/>
        <w:bottom w:val="none" w:sz="0" w:space="0" w:color="auto"/>
        <w:right w:val="none" w:sz="0" w:space="0" w:color="auto"/>
      </w:divBdr>
    </w:div>
    <w:div w:id="464809303">
      <w:bodyDiv w:val="1"/>
      <w:marLeft w:val="0"/>
      <w:marRight w:val="0"/>
      <w:marTop w:val="0"/>
      <w:marBottom w:val="0"/>
      <w:divBdr>
        <w:top w:val="none" w:sz="0" w:space="0" w:color="auto"/>
        <w:left w:val="none" w:sz="0" w:space="0" w:color="auto"/>
        <w:bottom w:val="none" w:sz="0" w:space="0" w:color="auto"/>
        <w:right w:val="none" w:sz="0" w:space="0" w:color="auto"/>
      </w:divBdr>
    </w:div>
    <w:div w:id="770129291">
      <w:bodyDiv w:val="1"/>
      <w:marLeft w:val="0"/>
      <w:marRight w:val="0"/>
      <w:marTop w:val="0"/>
      <w:marBottom w:val="0"/>
      <w:divBdr>
        <w:top w:val="none" w:sz="0" w:space="0" w:color="auto"/>
        <w:left w:val="none" w:sz="0" w:space="0" w:color="auto"/>
        <w:bottom w:val="none" w:sz="0" w:space="0" w:color="auto"/>
        <w:right w:val="none" w:sz="0" w:space="0" w:color="auto"/>
      </w:divBdr>
    </w:div>
    <w:div w:id="827599184">
      <w:bodyDiv w:val="1"/>
      <w:marLeft w:val="0"/>
      <w:marRight w:val="0"/>
      <w:marTop w:val="0"/>
      <w:marBottom w:val="0"/>
      <w:divBdr>
        <w:top w:val="none" w:sz="0" w:space="0" w:color="auto"/>
        <w:left w:val="none" w:sz="0" w:space="0" w:color="auto"/>
        <w:bottom w:val="none" w:sz="0" w:space="0" w:color="auto"/>
        <w:right w:val="none" w:sz="0" w:space="0" w:color="auto"/>
      </w:divBdr>
    </w:div>
    <w:div w:id="1278682779">
      <w:bodyDiv w:val="1"/>
      <w:marLeft w:val="0"/>
      <w:marRight w:val="0"/>
      <w:marTop w:val="0"/>
      <w:marBottom w:val="0"/>
      <w:divBdr>
        <w:top w:val="none" w:sz="0" w:space="0" w:color="auto"/>
        <w:left w:val="none" w:sz="0" w:space="0" w:color="auto"/>
        <w:bottom w:val="none" w:sz="0" w:space="0" w:color="auto"/>
        <w:right w:val="none" w:sz="0" w:space="0" w:color="auto"/>
      </w:divBdr>
    </w:div>
    <w:div w:id="1360855511">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 w:id="1735077889">
      <w:bodyDiv w:val="1"/>
      <w:marLeft w:val="0"/>
      <w:marRight w:val="0"/>
      <w:marTop w:val="0"/>
      <w:marBottom w:val="0"/>
      <w:divBdr>
        <w:top w:val="none" w:sz="0" w:space="0" w:color="auto"/>
        <w:left w:val="none" w:sz="0" w:space="0" w:color="auto"/>
        <w:bottom w:val="none" w:sz="0" w:space="0" w:color="auto"/>
        <w:right w:val="none" w:sz="0" w:space="0" w:color="auto"/>
      </w:divBdr>
    </w:div>
    <w:div w:id="1982272717">
      <w:bodyDiv w:val="1"/>
      <w:marLeft w:val="0"/>
      <w:marRight w:val="0"/>
      <w:marTop w:val="0"/>
      <w:marBottom w:val="0"/>
      <w:divBdr>
        <w:top w:val="none" w:sz="0" w:space="0" w:color="auto"/>
        <w:left w:val="none" w:sz="0" w:space="0" w:color="auto"/>
        <w:bottom w:val="none" w:sz="0" w:space="0" w:color="auto"/>
        <w:right w:val="none" w:sz="0" w:space="0" w:color="auto"/>
      </w:divBdr>
    </w:div>
    <w:div w:id="21374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roducenews.com/news-dep-menu/29000-potatoes-oranges-driving-fresh-produce-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B1A1-B322-4654-B24A-2AAB4CA3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Justin</cp:lastModifiedBy>
  <cp:revision>3</cp:revision>
  <dcterms:created xsi:type="dcterms:W3CDTF">2020-04-28T14:11:00Z</dcterms:created>
  <dcterms:modified xsi:type="dcterms:W3CDTF">2020-04-28T15:13:00Z</dcterms:modified>
</cp:coreProperties>
</file>